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62FF" w14:textId="50457FB8" w:rsidR="00725E22" w:rsidRPr="00D9205A" w:rsidRDefault="3ECFFB20" w:rsidP="3ECFFB20">
      <w:pPr>
        <w:jc w:val="center"/>
        <w:rPr>
          <w:rFonts w:asciiTheme="minorHAnsi" w:hAnsiTheme="minorHAnsi" w:cstheme="minorHAnsi"/>
          <w:b/>
          <w:bCs/>
          <w:sz w:val="28"/>
          <w:szCs w:val="28"/>
        </w:rPr>
      </w:pPr>
      <w:r w:rsidRPr="00D9205A">
        <w:rPr>
          <w:rFonts w:asciiTheme="minorHAnsi" w:hAnsiTheme="minorHAnsi" w:cstheme="minorHAnsi"/>
          <w:b/>
          <w:bCs/>
          <w:sz w:val="28"/>
          <w:szCs w:val="28"/>
        </w:rPr>
        <w:t>Collecting Children</w:t>
      </w:r>
      <w:r w:rsidR="7C3084AF" w:rsidRPr="00D9205A">
        <w:rPr>
          <w:rFonts w:asciiTheme="minorHAnsi" w:hAnsiTheme="minorHAnsi" w:cstheme="minorHAnsi"/>
          <w:b/>
          <w:bCs/>
          <w:sz w:val="28"/>
          <w:szCs w:val="28"/>
        </w:rPr>
        <w:t>,</w:t>
      </w:r>
      <w:r w:rsidR="4BD60070" w:rsidRPr="00D9205A">
        <w:rPr>
          <w:rFonts w:asciiTheme="minorHAnsi" w:hAnsiTheme="minorHAnsi" w:cstheme="minorHAnsi"/>
          <w:b/>
          <w:bCs/>
          <w:sz w:val="28"/>
          <w:szCs w:val="28"/>
        </w:rPr>
        <w:t xml:space="preserve"> Missing Child</w:t>
      </w:r>
      <w:r w:rsidR="384D4B2A" w:rsidRPr="00D9205A">
        <w:rPr>
          <w:rFonts w:asciiTheme="minorHAnsi" w:hAnsiTheme="minorHAnsi" w:cstheme="minorHAnsi"/>
          <w:b/>
          <w:bCs/>
          <w:sz w:val="28"/>
          <w:szCs w:val="28"/>
        </w:rPr>
        <w:t xml:space="preserve"> and Attendance</w:t>
      </w:r>
      <w:r w:rsidR="4BD60070" w:rsidRPr="00D9205A">
        <w:rPr>
          <w:rFonts w:asciiTheme="minorHAnsi" w:hAnsiTheme="minorHAnsi" w:cstheme="minorHAnsi"/>
          <w:b/>
          <w:bCs/>
          <w:sz w:val="28"/>
          <w:szCs w:val="28"/>
        </w:rPr>
        <w:t xml:space="preserve"> </w:t>
      </w:r>
      <w:r w:rsidRPr="00D9205A">
        <w:rPr>
          <w:rFonts w:asciiTheme="minorHAnsi" w:hAnsiTheme="minorHAnsi" w:cstheme="minorHAnsi"/>
          <w:b/>
          <w:bCs/>
          <w:sz w:val="28"/>
          <w:szCs w:val="28"/>
        </w:rPr>
        <w:t>Policy</w:t>
      </w:r>
    </w:p>
    <w:p w14:paraId="5EEE709A" w14:textId="4BAF6488" w:rsidR="78FC5AE6" w:rsidRPr="00D9205A" w:rsidRDefault="78FC5AE6" w:rsidP="78FC5AE6">
      <w:pPr>
        <w:rPr>
          <w:rFonts w:asciiTheme="minorHAnsi" w:hAnsiTheme="minorHAnsi" w:cstheme="minorHAnsi"/>
          <w:sz w:val="15"/>
          <w:szCs w:val="15"/>
        </w:rPr>
      </w:pPr>
    </w:p>
    <w:p w14:paraId="15D8F2C2" w14:textId="1DF1071C" w:rsidR="20DBFEF6" w:rsidRPr="00D9205A" w:rsidRDefault="00946169" w:rsidP="78FC5AE6">
      <w:pPr>
        <w:rPr>
          <w:rFonts w:asciiTheme="minorHAnsi" w:hAnsiTheme="minorHAnsi" w:cstheme="minorHAnsi"/>
          <w:b/>
          <w:bCs/>
        </w:rPr>
      </w:pPr>
      <w:r w:rsidRPr="00D9205A">
        <w:rPr>
          <w:rFonts w:asciiTheme="minorHAnsi" w:hAnsiTheme="minorHAnsi" w:cstheme="minorHAnsi"/>
          <w:b/>
          <w:bCs/>
        </w:rPr>
        <w:t>Collecting Children</w:t>
      </w:r>
    </w:p>
    <w:p w14:paraId="7C96AAA0" w14:textId="61B46A03" w:rsidR="00725E22" w:rsidRPr="00D9205A" w:rsidRDefault="3ECFFB20" w:rsidP="00D9205A">
      <w:pPr>
        <w:pStyle w:val="ListParagraph"/>
        <w:numPr>
          <w:ilvl w:val="0"/>
          <w:numId w:val="1"/>
        </w:numPr>
        <w:ind w:left="567"/>
        <w:rPr>
          <w:rFonts w:asciiTheme="minorHAnsi" w:hAnsiTheme="minorHAnsi" w:cstheme="minorHAnsi"/>
        </w:rPr>
      </w:pPr>
      <w:r w:rsidRPr="00D9205A">
        <w:rPr>
          <w:rFonts w:asciiTheme="minorHAnsi" w:hAnsiTheme="minorHAnsi" w:cstheme="minorHAnsi"/>
        </w:rPr>
        <w:t xml:space="preserve">Children will only be released into the care of individuals </w:t>
      </w:r>
      <w:r w:rsidR="7A48B266" w:rsidRPr="00D9205A">
        <w:rPr>
          <w:rFonts w:asciiTheme="minorHAnsi" w:hAnsiTheme="minorHAnsi" w:cstheme="minorHAnsi"/>
        </w:rPr>
        <w:t xml:space="preserve">(other than those with parental responsibility) </w:t>
      </w:r>
      <w:r w:rsidRPr="00D9205A">
        <w:rPr>
          <w:rFonts w:asciiTheme="minorHAnsi" w:hAnsiTheme="minorHAnsi" w:cstheme="minorHAnsi"/>
        </w:rPr>
        <w:t>who have been notified to the nursery by the parent/carer and the names and addresses and contact details of these people have been recorded on the pickup form and kept in the children’s development records along with a recent photo/detailed description.</w:t>
      </w:r>
    </w:p>
    <w:p w14:paraId="55E8117D" w14:textId="6E9DBA7F" w:rsidR="00725E22" w:rsidRPr="00D9205A" w:rsidRDefault="3ECFFB20" w:rsidP="00D9205A">
      <w:pPr>
        <w:pStyle w:val="ListParagraph"/>
        <w:numPr>
          <w:ilvl w:val="0"/>
          <w:numId w:val="1"/>
        </w:numPr>
        <w:ind w:left="567"/>
        <w:rPr>
          <w:rFonts w:asciiTheme="minorHAnsi" w:hAnsiTheme="minorHAnsi" w:cstheme="minorHAnsi"/>
        </w:rPr>
      </w:pPr>
      <w:r w:rsidRPr="00D9205A">
        <w:rPr>
          <w:rFonts w:asciiTheme="minorHAnsi" w:hAnsiTheme="minorHAnsi" w:cstheme="minorHAnsi"/>
        </w:rPr>
        <w:t>The child will not be allowed to leave with anyone who is under the age of 16 or anyone who is not on the pick-up form</w:t>
      </w:r>
    </w:p>
    <w:p w14:paraId="56EC5844" w14:textId="047DBE57" w:rsidR="3ECFFB20" w:rsidRPr="00D9205A" w:rsidRDefault="3ECFFB20" w:rsidP="3ECFFB20">
      <w:pPr>
        <w:pStyle w:val="ListParagraph"/>
        <w:numPr>
          <w:ilvl w:val="0"/>
          <w:numId w:val="1"/>
        </w:numPr>
        <w:ind w:left="567"/>
        <w:rPr>
          <w:rFonts w:asciiTheme="minorHAnsi" w:hAnsiTheme="minorHAnsi" w:cstheme="minorHAnsi"/>
        </w:rPr>
      </w:pPr>
      <w:r w:rsidRPr="00D9205A">
        <w:rPr>
          <w:rFonts w:asciiTheme="minorHAnsi" w:hAnsiTheme="minorHAnsi" w:cstheme="minorHAnsi"/>
        </w:rPr>
        <w:t>We realise that life can get quite complicated and to allow for the dramas that life throws at us sometimes, in case of emergency arrangements can be made with the parent/carer to use a password which will be given by the nursery staff to the parent/carer who will then pass it on to the person that will collect the child. The password will be given by the staff member from a list of possible passwords in the top drawer of the Co-ordinator’s desk. This password will then be crossed out to make sure a new one is used next time. The password will then be circulated around the staff who will be likely to answer the door at the time of the child's expected departure</w:t>
      </w:r>
      <w:r w:rsidR="00D9205A">
        <w:rPr>
          <w:rFonts w:asciiTheme="minorHAnsi" w:hAnsiTheme="minorHAnsi" w:cstheme="minorHAnsi"/>
        </w:rPr>
        <w:t xml:space="preserve"> </w:t>
      </w:r>
      <w:r w:rsidRPr="00D9205A">
        <w:rPr>
          <w:rFonts w:asciiTheme="minorHAnsi" w:hAnsiTheme="minorHAnsi" w:cstheme="minorHAnsi"/>
        </w:rPr>
        <w:t>(</w:t>
      </w:r>
      <w:r w:rsidR="00D9205A">
        <w:rPr>
          <w:rFonts w:asciiTheme="minorHAnsi" w:hAnsiTheme="minorHAnsi" w:cstheme="minorHAnsi"/>
        </w:rPr>
        <w:t>t</w:t>
      </w:r>
      <w:r w:rsidRPr="00D9205A">
        <w:rPr>
          <w:rFonts w:asciiTheme="minorHAnsi" w:hAnsiTheme="minorHAnsi" w:cstheme="minorHAnsi"/>
        </w:rPr>
        <w:t>his list will be kept up to date by the Co-ordinator)</w:t>
      </w:r>
      <w:r w:rsidR="00D9205A">
        <w:rPr>
          <w:rFonts w:asciiTheme="minorHAnsi" w:hAnsiTheme="minorHAnsi" w:cstheme="minorHAnsi"/>
        </w:rPr>
        <w:t>.</w:t>
      </w:r>
      <w:r w:rsidRPr="00D9205A">
        <w:rPr>
          <w:rFonts w:asciiTheme="minorHAnsi" w:hAnsiTheme="minorHAnsi" w:cstheme="minorHAnsi"/>
        </w:rPr>
        <w:t xml:space="preserve"> </w:t>
      </w:r>
    </w:p>
    <w:p w14:paraId="66A7A3D4" w14:textId="21631E27" w:rsidR="00725E22" w:rsidRPr="00D9205A" w:rsidRDefault="3ECFFB20" w:rsidP="00D9205A">
      <w:pPr>
        <w:pStyle w:val="ListParagraph"/>
        <w:numPr>
          <w:ilvl w:val="0"/>
          <w:numId w:val="1"/>
        </w:numPr>
        <w:ind w:left="567"/>
        <w:rPr>
          <w:rFonts w:asciiTheme="minorHAnsi" w:hAnsiTheme="minorHAnsi" w:cstheme="minorHAnsi"/>
        </w:rPr>
      </w:pPr>
      <w:r w:rsidRPr="00D9205A">
        <w:rPr>
          <w:rFonts w:asciiTheme="minorHAnsi" w:hAnsiTheme="minorHAnsi" w:cstheme="minorHAnsi"/>
        </w:rPr>
        <w:t xml:space="preserve">Under no circumstances will a child leave the </w:t>
      </w:r>
      <w:proofErr w:type="gramStart"/>
      <w:r w:rsidRPr="00D9205A">
        <w:rPr>
          <w:rFonts w:asciiTheme="minorHAnsi" w:hAnsiTheme="minorHAnsi" w:cstheme="minorHAnsi"/>
        </w:rPr>
        <w:t>prem</w:t>
      </w:r>
      <w:r w:rsidR="45ED71BD" w:rsidRPr="00D9205A">
        <w:rPr>
          <w:rFonts w:asciiTheme="minorHAnsi" w:hAnsiTheme="minorHAnsi" w:cstheme="minorHAnsi"/>
        </w:rPr>
        <w:t>i</w:t>
      </w:r>
      <w:r w:rsidRPr="00D9205A">
        <w:rPr>
          <w:rFonts w:asciiTheme="minorHAnsi" w:hAnsiTheme="minorHAnsi" w:cstheme="minorHAnsi"/>
        </w:rPr>
        <w:t>s</w:t>
      </w:r>
      <w:r w:rsidR="37496DE1" w:rsidRPr="00D9205A">
        <w:rPr>
          <w:rFonts w:asciiTheme="minorHAnsi" w:hAnsiTheme="minorHAnsi" w:cstheme="minorHAnsi"/>
        </w:rPr>
        <w:t>e</w:t>
      </w:r>
      <w:r w:rsidRPr="00D9205A">
        <w:rPr>
          <w:rFonts w:asciiTheme="minorHAnsi" w:hAnsiTheme="minorHAnsi" w:cstheme="minorHAnsi"/>
        </w:rPr>
        <w:t>s;-</w:t>
      </w:r>
      <w:proofErr w:type="gramEnd"/>
      <w:r w:rsidRPr="00D9205A">
        <w:rPr>
          <w:rFonts w:asciiTheme="minorHAnsi" w:hAnsiTheme="minorHAnsi" w:cstheme="minorHAnsi"/>
        </w:rPr>
        <w:t xml:space="preserve"> </w:t>
      </w:r>
    </w:p>
    <w:p w14:paraId="4844E3DE" w14:textId="7FF373F6" w:rsidR="00725E22" w:rsidRPr="00D9205A" w:rsidRDefault="3ECFFB20" w:rsidP="00725E22">
      <w:pPr>
        <w:ind w:firstLine="720"/>
        <w:rPr>
          <w:rFonts w:asciiTheme="minorHAnsi" w:hAnsiTheme="minorHAnsi" w:cstheme="minorHAnsi"/>
        </w:rPr>
      </w:pPr>
      <w:r w:rsidRPr="00D9205A">
        <w:rPr>
          <w:rFonts w:asciiTheme="minorHAnsi" w:hAnsiTheme="minorHAnsi" w:cstheme="minorHAnsi"/>
        </w:rPr>
        <w:t xml:space="preserve">a) with an unknown person without a password as stated above or </w:t>
      </w:r>
    </w:p>
    <w:p w14:paraId="15E68C0D" w14:textId="77777777" w:rsidR="00725E22" w:rsidRPr="00D9205A" w:rsidRDefault="3ECFFB20" w:rsidP="00725E22">
      <w:pPr>
        <w:ind w:firstLine="720"/>
        <w:rPr>
          <w:rFonts w:asciiTheme="minorHAnsi" w:hAnsiTheme="minorHAnsi" w:cstheme="minorHAnsi"/>
        </w:rPr>
      </w:pPr>
      <w:r w:rsidRPr="00D9205A">
        <w:rPr>
          <w:rFonts w:asciiTheme="minorHAnsi" w:hAnsiTheme="minorHAnsi" w:cstheme="minorHAnsi"/>
        </w:rPr>
        <w:t>b) unsupervised.</w:t>
      </w:r>
    </w:p>
    <w:p w14:paraId="7D5CB5A5" w14:textId="0CFF5E60" w:rsidR="7A0A280A" w:rsidRPr="00D9205A" w:rsidRDefault="7A0A280A" w:rsidP="00D9205A">
      <w:pPr>
        <w:rPr>
          <w:rFonts w:asciiTheme="minorHAnsi" w:hAnsiTheme="minorHAnsi" w:cstheme="minorHAnsi"/>
          <w:b/>
          <w:bCs/>
          <w:sz w:val="16"/>
          <w:szCs w:val="16"/>
        </w:rPr>
      </w:pPr>
    </w:p>
    <w:p w14:paraId="14DA50FF" w14:textId="5C8B01E0" w:rsidR="2F5725B8" w:rsidRPr="00D9205A" w:rsidRDefault="2F5725B8" w:rsidP="7A0A280A">
      <w:pPr>
        <w:rPr>
          <w:rFonts w:asciiTheme="minorHAnsi" w:hAnsiTheme="minorHAnsi" w:cstheme="minorHAnsi"/>
          <w:b/>
          <w:bCs/>
        </w:rPr>
      </w:pPr>
      <w:r w:rsidRPr="00D9205A">
        <w:rPr>
          <w:rFonts w:asciiTheme="minorHAnsi" w:hAnsiTheme="minorHAnsi" w:cstheme="minorHAnsi"/>
          <w:b/>
          <w:bCs/>
        </w:rPr>
        <w:t>Late Collection of Children</w:t>
      </w:r>
    </w:p>
    <w:p w14:paraId="4E352512" w14:textId="0BD48439" w:rsidR="2F5725B8" w:rsidRPr="00D9205A" w:rsidRDefault="2F5725B8" w:rsidP="7A0A280A">
      <w:pPr>
        <w:rPr>
          <w:rFonts w:asciiTheme="minorHAnsi" w:hAnsiTheme="minorHAnsi" w:cstheme="minorHAnsi"/>
        </w:rPr>
      </w:pPr>
      <w:r w:rsidRPr="00D9205A">
        <w:rPr>
          <w:rFonts w:asciiTheme="minorHAnsi" w:hAnsiTheme="minorHAnsi" w:cstheme="minorHAnsi"/>
        </w:rPr>
        <w:t xml:space="preserve">If a carer is late collecting a </w:t>
      </w:r>
      <w:proofErr w:type="gramStart"/>
      <w:r w:rsidRPr="00D9205A">
        <w:rPr>
          <w:rFonts w:asciiTheme="minorHAnsi" w:hAnsiTheme="minorHAnsi" w:cstheme="minorHAnsi"/>
        </w:rPr>
        <w:t>child</w:t>
      </w:r>
      <w:proofErr w:type="gramEnd"/>
      <w:r w:rsidRPr="00D9205A">
        <w:rPr>
          <w:rFonts w:asciiTheme="minorHAnsi" w:hAnsiTheme="minorHAnsi" w:cstheme="minorHAnsi"/>
        </w:rPr>
        <w:t xml:space="preserve"> we will wait for half an hour before calling using the 3 numbers we have for </w:t>
      </w:r>
      <w:r w:rsidR="5FD19957" w:rsidRPr="00D9205A">
        <w:rPr>
          <w:rFonts w:asciiTheme="minorHAnsi" w:hAnsiTheme="minorHAnsi" w:cstheme="minorHAnsi"/>
        </w:rPr>
        <w:t xml:space="preserve">a child. These numbers should always relate to people with permission to collect the child. If nobody can be contacted </w:t>
      </w:r>
      <w:r w:rsidR="62FEC5A9" w:rsidRPr="00D9205A">
        <w:rPr>
          <w:rFonts w:asciiTheme="minorHAnsi" w:hAnsiTheme="minorHAnsi" w:cstheme="minorHAnsi"/>
        </w:rPr>
        <w:t xml:space="preserve">after repeated attempts </w:t>
      </w:r>
      <w:r w:rsidR="5FD19957" w:rsidRPr="00D9205A">
        <w:rPr>
          <w:rFonts w:asciiTheme="minorHAnsi" w:hAnsiTheme="minorHAnsi" w:cstheme="minorHAnsi"/>
        </w:rPr>
        <w:t>and the child is extremely late being picked up the police wi</w:t>
      </w:r>
      <w:r w:rsidR="48C52484" w:rsidRPr="00D9205A">
        <w:rPr>
          <w:rFonts w:asciiTheme="minorHAnsi" w:hAnsiTheme="minorHAnsi" w:cstheme="minorHAnsi"/>
        </w:rPr>
        <w:t>ll be called to try and make contact with relatives of the child. The managers discretion</w:t>
      </w:r>
      <w:r w:rsidR="1730FC8F" w:rsidRPr="00D9205A">
        <w:rPr>
          <w:rFonts w:asciiTheme="minorHAnsi" w:hAnsiTheme="minorHAnsi" w:cstheme="minorHAnsi"/>
        </w:rPr>
        <w:t xml:space="preserve"> will be used to decide when this should occur.</w:t>
      </w:r>
    </w:p>
    <w:p w14:paraId="31F60512" w14:textId="469AC035" w:rsidR="78FC5AE6" w:rsidRPr="00D9205A" w:rsidRDefault="78FC5AE6" w:rsidP="78FC5AE6">
      <w:pPr>
        <w:ind w:firstLine="720"/>
        <w:rPr>
          <w:rFonts w:asciiTheme="minorHAnsi" w:hAnsiTheme="minorHAnsi" w:cstheme="minorHAnsi"/>
          <w:sz w:val="16"/>
          <w:szCs w:val="16"/>
        </w:rPr>
      </w:pPr>
    </w:p>
    <w:p w14:paraId="0234CFA3" w14:textId="34D6BD68" w:rsidR="4FFEEE8F" w:rsidRPr="00D9205A" w:rsidRDefault="4FFEEE8F">
      <w:pPr>
        <w:rPr>
          <w:rFonts w:asciiTheme="minorHAnsi" w:hAnsiTheme="minorHAnsi" w:cstheme="minorHAnsi"/>
        </w:rPr>
      </w:pPr>
      <w:r w:rsidRPr="00D9205A">
        <w:rPr>
          <w:rFonts w:asciiTheme="minorHAnsi" w:eastAsia="Arial" w:hAnsiTheme="minorHAnsi" w:cstheme="minorHAnsi"/>
          <w:b/>
          <w:bCs/>
        </w:rPr>
        <w:t>Missing Child</w:t>
      </w:r>
      <w:r w:rsidRPr="00D9205A">
        <w:rPr>
          <w:rFonts w:asciiTheme="minorHAnsi" w:eastAsia="Arial" w:hAnsiTheme="minorHAnsi" w:cstheme="minorHAnsi"/>
        </w:rPr>
        <w:t xml:space="preserve"> </w:t>
      </w:r>
    </w:p>
    <w:p w14:paraId="24718B84" w14:textId="2668084B"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The possibilities of losing a child whilst in our care are extremely slight. </w:t>
      </w:r>
      <w:proofErr w:type="gramStart"/>
      <w:r w:rsidRPr="00D9205A">
        <w:rPr>
          <w:rFonts w:asciiTheme="minorHAnsi" w:eastAsia="Arial" w:hAnsiTheme="minorHAnsi" w:cstheme="minorHAnsi"/>
        </w:rPr>
        <w:t>However</w:t>
      </w:r>
      <w:proofErr w:type="gramEnd"/>
      <w:r w:rsidRPr="00D9205A">
        <w:rPr>
          <w:rFonts w:asciiTheme="minorHAnsi" w:eastAsia="Arial" w:hAnsiTheme="minorHAnsi" w:cstheme="minorHAnsi"/>
        </w:rPr>
        <w:t xml:space="preserve"> we do have to have procedures in place to follow should such an incident occur. </w:t>
      </w:r>
    </w:p>
    <w:p w14:paraId="3B2F2259" w14:textId="605562F1"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If a child is lost whilst in our </w:t>
      </w:r>
      <w:proofErr w:type="gramStart"/>
      <w:r w:rsidRPr="00D9205A">
        <w:rPr>
          <w:rFonts w:asciiTheme="minorHAnsi" w:eastAsia="Arial" w:hAnsiTheme="minorHAnsi" w:cstheme="minorHAnsi"/>
        </w:rPr>
        <w:t>care</w:t>
      </w:r>
      <w:proofErr w:type="gramEnd"/>
      <w:r w:rsidRPr="00D9205A">
        <w:rPr>
          <w:rFonts w:asciiTheme="minorHAnsi" w:eastAsia="Arial" w:hAnsiTheme="minorHAnsi" w:cstheme="minorHAnsi"/>
        </w:rPr>
        <w:t xml:space="preserve"> we will follow these procedures: </w:t>
      </w:r>
    </w:p>
    <w:p w14:paraId="02BCC37D" w14:textId="60481637" w:rsidR="4FFEEE8F" w:rsidRPr="00D9205A" w:rsidRDefault="4FFEEE8F" w:rsidP="00D9205A">
      <w:pPr>
        <w:numPr>
          <w:ilvl w:val="0"/>
          <w:numId w:val="3"/>
        </w:numPr>
        <w:ind w:left="426"/>
        <w:rPr>
          <w:rFonts w:asciiTheme="minorHAnsi" w:eastAsia="Arial" w:hAnsiTheme="minorHAnsi" w:cstheme="minorHAnsi"/>
        </w:rPr>
      </w:pPr>
      <w:r w:rsidRPr="00D9205A">
        <w:rPr>
          <w:rFonts w:asciiTheme="minorHAnsi" w:eastAsia="Arial" w:hAnsiTheme="minorHAnsi" w:cstheme="minorHAnsi"/>
        </w:rPr>
        <w:t xml:space="preserve">Once a child is confirmed as missing, the </w:t>
      </w:r>
      <w:r w:rsidR="31FAE380" w:rsidRPr="00D9205A">
        <w:rPr>
          <w:rFonts w:asciiTheme="minorHAnsi" w:eastAsia="Arial" w:hAnsiTheme="minorHAnsi" w:cstheme="minorHAnsi"/>
        </w:rPr>
        <w:t>s</w:t>
      </w:r>
      <w:r w:rsidRPr="00D9205A">
        <w:rPr>
          <w:rFonts w:asciiTheme="minorHAnsi" w:eastAsia="Arial" w:hAnsiTheme="minorHAnsi" w:cstheme="minorHAnsi"/>
        </w:rPr>
        <w:t xml:space="preserve">enior member of staff in charge will be informed. This may be the </w:t>
      </w:r>
      <w:r w:rsidR="469EA2D7" w:rsidRPr="00D9205A">
        <w:rPr>
          <w:rFonts w:asciiTheme="minorHAnsi" w:eastAsia="Arial" w:hAnsiTheme="minorHAnsi" w:cstheme="minorHAnsi"/>
        </w:rPr>
        <w:t>n</w:t>
      </w:r>
      <w:r w:rsidR="7AF26192" w:rsidRPr="00D9205A">
        <w:rPr>
          <w:rFonts w:asciiTheme="minorHAnsi" w:eastAsia="Arial" w:hAnsiTheme="minorHAnsi" w:cstheme="minorHAnsi"/>
        </w:rPr>
        <w:t>ursery manager</w:t>
      </w:r>
      <w:r w:rsidRPr="00D9205A">
        <w:rPr>
          <w:rFonts w:asciiTheme="minorHAnsi" w:eastAsia="Arial" w:hAnsiTheme="minorHAnsi" w:cstheme="minorHAnsi"/>
        </w:rPr>
        <w:t xml:space="preserve">, or </w:t>
      </w:r>
      <w:r w:rsidR="12AEE118" w:rsidRPr="00D9205A">
        <w:rPr>
          <w:rFonts w:asciiTheme="minorHAnsi" w:eastAsia="Arial" w:hAnsiTheme="minorHAnsi" w:cstheme="minorHAnsi"/>
        </w:rPr>
        <w:t>overall manager</w:t>
      </w:r>
      <w:r w:rsidRPr="00D9205A">
        <w:rPr>
          <w:rFonts w:asciiTheme="minorHAnsi" w:eastAsia="Arial" w:hAnsiTheme="minorHAnsi" w:cstheme="minorHAnsi"/>
        </w:rPr>
        <w:t xml:space="preserve">. </w:t>
      </w:r>
    </w:p>
    <w:p w14:paraId="10357CA1" w14:textId="2D322BE3" w:rsidR="4FFEEE8F" w:rsidRPr="00D9205A" w:rsidRDefault="4FFEEE8F" w:rsidP="00D9205A">
      <w:pPr>
        <w:numPr>
          <w:ilvl w:val="0"/>
          <w:numId w:val="3"/>
        </w:numPr>
        <w:ind w:left="426"/>
        <w:rPr>
          <w:rFonts w:asciiTheme="minorHAnsi" w:eastAsia="Arial" w:hAnsiTheme="minorHAnsi" w:cstheme="minorHAnsi"/>
        </w:rPr>
      </w:pPr>
      <w:r w:rsidRPr="00D9205A">
        <w:rPr>
          <w:rFonts w:asciiTheme="minorHAnsi" w:eastAsia="Arial" w:hAnsiTheme="minorHAnsi" w:cstheme="minorHAnsi"/>
        </w:rPr>
        <w:t xml:space="preserve">The Immediate area will be searched for the child by a senior member of staff, who will also inform the office to alert other staff around the </w:t>
      </w:r>
      <w:r w:rsidR="76C901B0" w:rsidRPr="00D9205A">
        <w:rPr>
          <w:rFonts w:asciiTheme="minorHAnsi" w:eastAsia="Arial" w:hAnsiTheme="minorHAnsi" w:cstheme="minorHAnsi"/>
        </w:rPr>
        <w:t xml:space="preserve">building and </w:t>
      </w:r>
      <w:r w:rsidR="76C901B0" w:rsidRPr="00D9205A">
        <w:rPr>
          <w:rFonts w:asciiTheme="minorHAnsi" w:eastAsia="Arial" w:hAnsiTheme="minorHAnsi" w:cstheme="minorHAnsi"/>
        </w:rPr>
        <w:lastRenderedPageBreak/>
        <w:t>garden</w:t>
      </w:r>
      <w:r w:rsidRPr="00D9205A">
        <w:rPr>
          <w:rFonts w:asciiTheme="minorHAnsi" w:eastAsia="Arial" w:hAnsiTheme="minorHAnsi" w:cstheme="minorHAnsi"/>
        </w:rPr>
        <w:t xml:space="preserve">. Other staff involved in the search will be asked to inform the office immediately if they find the child. </w:t>
      </w:r>
    </w:p>
    <w:p w14:paraId="20A3DDF2" w14:textId="78CA6E04" w:rsidR="4FFEEE8F" w:rsidRPr="00D9205A" w:rsidRDefault="4FFEEE8F" w:rsidP="00D9205A">
      <w:pPr>
        <w:numPr>
          <w:ilvl w:val="0"/>
          <w:numId w:val="3"/>
        </w:numPr>
        <w:ind w:left="426"/>
        <w:rPr>
          <w:rFonts w:asciiTheme="minorHAnsi" w:hAnsiTheme="minorHAnsi" w:cstheme="minorHAnsi"/>
        </w:rPr>
      </w:pPr>
      <w:r w:rsidRPr="00D9205A">
        <w:rPr>
          <w:rFonts w:asciiTheme="minorHAnsi" w:eastAsia="Arial" w:hAnsiTheme="minorHAnsi" w:cstheme="minorHAnsi"/>
        </w:rPr>
        <w:t xml:space="preserve">Other EYFS staff members are to stay with remaining children to ensure their safety. </w:t>
      </w:r>
    </w:p>
    <w:p w14:paraId="7A9E0F60" w14:textId="08EB8565" w:rsidR="4FFEEE8F" w:rsidRPr="00D9205A" w:rsidRDefault="4FFEEE8F" w:rsidP="00D9205A">
      <w:pPr>
        <w:numPr>
          <w:ilvl w:val="0"/>
          <w:numId w:val="3"/>
        </w:numPr>
        <w:ind w:left="426"/>
        <w:rPr>
          <w:rFonts w:asciiTheme="minorHAnsi" w:eastAsia="Arial" w:hAnsiTheme="minorHAnsi" w:cstheme="minorHAnsi"/>
        </w:rPr>
      </w:pPr>
      <w:r w:rsidRPr="00D9205A">
        <w:rPr>
          <w:rFonts w:asciiTheme="minorHAnsi" w:eastAsia="Arial" w:hAnsiTheme="minorHAnsi" w:cstheme="minorHAnsi"/>
        </w:rPr>
        <w:t xml:space="preserve">After conducting an immediate search of the </w:t>
      </w:r>
      <w:r w:rsidR="4368C220" w:rsidRPr="00D9205A">
        <w:rPr>
          <w:rFonts w:asciiTheme="minorHAnsi" w:eastAsia="Arial" w:hAnsiTheme="minorHAnsi" w:cstheme="minorHAnsi"/>
        </w:rPr>
        <w:t>building</w:t>
      </w:r>
      <w:r w:rsidRPr="00D9205A">
        <w:rPr>
          <w:rFonts w:asciiTheme="minorHAnsi" w:eastAsia="Arial" w:hAnsiTheme="minorHAnsi" w:cstheme="minorHAnsi"/>
        </w:rPr>
        <w:t xml:space="preserve"> and grounds, if the child has not been found- the office will be asked to telephone the police. The senior member of staff in charge will then liaise with the police, providing all requested information. </w:t>
      </w:r>
    </w:p>
    <w:p w14:paraId="46D74DEE" w14:textId="4E692392" w:rsidR="4FFEEE8F" w:rsidRPr="00D9205A" w:rsidRDefault="4FFEEE8F" w:rsidP="00D9205A">
      <w:pPr>
        <w:numPr>
          <w:ilvl w:val="0"/>
          <w:numId w:val="3"/>
        </w:numPr>
        <w:ind w:left="426"/>
        <w:rPr>
          <w:rFonts w:asciiTheme="minorHAnsi" w:eastAsia="Arial" w:hAnsiTheme="minorHAnsi" w:cstheme="minorHAnsi"/>
        </w:rPr>
      </w:pPr>
      <w:r w:rsidRPr="00D9205A">
        <w:rPr>
          <w:rFonts w:asciiTheme="minorHAnsi" w:eastAsia="Arial" w:hAnsiTheme="minorHAnsi" w:cstheme="minorHAnsi"/>
        </w:rPr>
        <w:t xml:space="preserve">If on a trip outside </w:t>
      </w:r>
      <w:r w:rsidR="6C60669A" w:rsidRPr="00D9205A">
        <w:rPr>
          <w:rFonts w:asciiTheme="minorHAnsi" w:eastAsia="Arial" w:hAnsiTheme="minorHAnsi" w:cstheme="minorHAnsi"/>
        </w:rPr>
        <w:t>nursery</w:t>
      </w:r>
      <w:r w:rsidRPr="00D9205A">
        <w:rPr>
          <w:rFonts w:asciiTheme="minorHAnsi" w:eastAsia="Arial" w:hAnsiTheme="minorHAnsi" w:cstheme="minorHAnsi"/>
        </w:rPr>
        <w:t xml:space="preserve">, the senior staff member present will telephone the </w:t>
      </w:r>
      <w:r w:rsidR="35F6CE8A" w:rsidRPr="00D9205A">
        <w:rPr>
          <w:rFonts w:asciiTheme="minorHAnsi" w:eastAsia="Arial" w:hAnsiTheme="minorHAnsi" w:cstheme="minorHAnsi"/>
        </w:rPr>
        <w:t>office</w:t>
      </w:r>
      <w:r w:rsidRPr="00D9205A">
        <w:rPr>
          <w:rFonts w:asciiTheme="minorHAnsi" w:eastAsia="Arial" w:hAnsiTheme="minorHAnsi" w:cstheme="minorHAnsi"/>
        </w:rPr>
        <w:t xml:space="preserve"> to inform them and all procedures to alert the police will be followed from the </w:t>
      </w:r>
      <w:r w:rsidR="0E2A836F" w:rsidRPr="00D9205A">
        <w:rPr>
          <w:rFonts w:asciiTheme="minorHAnsi" w:eastAsia="Arial" w:hAnsiTheme="minorHAnsi" w:cstheme="minorHAnsi"/>
        </w:rPr>
        <w:t>office</w:t>
      </w:r>
      <w:r w:rsidRPr="00D9205A">
        <w:rPr>
          <w:rFonts w:asciiTheme="minorHAnsi" w:eastAsia="Arial" w:hAnsiTheme="minorHAnsi" w:cstheme="minorHAnsi"/>
        </w:rPr>
        <w:t xml:space="preserve">. The senior member of staff in charge will then follow direction from the police. </w:t>
      </w:r>
    </w:p>
    <w:p w14:paraId="31EBD07B" w14:textId="32867480" w:rsidR="4FFEEE8F" w:rsidRPr="00D9205A" w:rsidRDefault="4FFEEE8F" w:rsidP="00D9205A">
      <w:pPr>
        <w:numPr>
          <w:ilvl w:val="0"/>
          <w:numId w:val="3"/>
        </w:numPr>
        <w:ind w:left="426"/>
        <w:rPr>
          <w:rFonts w:asciiTheme="minorHAnsi" w:hAnsiTheme="minorHAnsi" w:cstheme="minorHAnsi"/>
        </w:rPr>
      </w:pPr>
      <w:r w:rsidRPr="00D9205A">
        <w:rPr>
          <w:rFonts w:asciiTheme="minorHAnsi" w:eastAsia="Arial" w:hAnsiTheme="minorHAnsi" w:cstheme="minorHAnsi"/>
        </w:rPr>
        <w:t xml:space="preserve">Parents concerned will be telephoned by the office </w:t>
      </w:r>
    </w:p>
    <w:p w14:paraId="4D4C15C1" w14:textId="6B3031E2" w:rsidR="4FFEEE8F" w:rsidRPr="00D9205A" w:rsidRDefault="4FFEEE8F" w:rsidP="00D9205A">
      <w:pPr>
        <w:numPr>
          <w:ilvl w:val="0"/>
          <w:numId w:val="3"/>
        </w:numPr>
        <w:ind w:left="426"/>
        <w:rPr>
          <w:rFonts w:asciiTheme="minorHAnsi" w:hAnsiTheme="minorHAnsi" w:cstheme="minorHAnsi"/>
        </w:rPr>
      </w:pPr>
      <w:r w:rsidRPr="00D9205A">
        <w:rPr>
          <w:rFonts w:asciiTheme="minorHAnsi" w:eastAsia="Arial" w:hAnsiTheme="minorHAnsi" w:cstheme="minorHAnsi"/>
        </w:rPr>
        <w:t xml:space="preserve">Following the </w:t>
      </w:r>
      <w:proofErr w:type="gramStart"/>
      <w:r w:rsidRPr="00D9205A">
        <w:rPr>
          <w:rFonts w:asciiTheme="minorHAnsi" w:eastAsia="Arial" w:hAnsiTheme="minorHAnsi" w:cstheme="minorHAnsi"/>
        </w:rPr>
        <w:t>incident</w:t>
      </w:r>
      <w:proofErr w:type="gramEnd"/>
      <w:r w:rsidRPr="00D9205A">
        <w:rPr>
          <w:rFonts w:asciiTheme="minorHAnsi" w:eastAsia="Arial" w:hAnsiTheme="minorHAnsi" w:cstheme="minorHAnsi"/>
        </w:rPr>
        <w:t xml:space="preserve"> a report will be written and Risk Assessments reviewed by Senior staff. </w:t>
      </w:r>
    </w:p>
    <w:p w14:paraId="1CCC9917" w14:textId="32F68DB5" w:rsidR="4FFEEE8F" w:rsidRPr="00D9205A" w:rsidRDefault="4FFEEE8F" w:rsidP="00D9205A">
      <w:pPr>
        <w:numPr>
          <w:ilvl w:val="0"/>
          <w:numId w:val="3"/>
        </w:numPr>
        <w:ind w:left="426"/>
        <w:rPr>
          <w:rFonts w:asciiTheme="minorHAnsi" w:hAnsiTheme="minorHAnsi" w:cstheme="minorHAnsi"/>
        </w:rPr>
      </w:pPr>
      <w:r w:rsidRPr="00D9205A">
        <w:rPr>
          <w:rFonts w:asciiTheme="minorHAnsi" w:eastAsia="Arial" w:hAnsiTheme="minorHAnsi" w:cstheme="minorHAnsi"/>
        </w:rPr>
        <w:t xml:space="preserve">If deemed necessary Ofsted will be informed and provided with incident reports. </w:t>
      </w:r>
    </w:p>
    <w:p w14:paraId="64804267" w14:textId="77777777" w:rsidR="00D9205A" w:rsidRDefault="00D9205A">
      <w:pPr>
        <w:rPr>
          <w:rFonts w:asciiTheme="minorHAnsi" w:eastAsia="Arial" w:hAnsiTheme="minorHAnsi" w:cstheme="minorHAnsi"/>
        </w:rPr>
      </w:pPr>
    </w:p>
    <w:p w14:paraId="09FEEFC1" w14:textId="1CEB7CE5" w:rsidR="4FFEEE8F" w:rsidRDefault="4FFEEE8F">
      <w:pPr>
        <w:rPr>
          <w:rFonts w:asciiTheme="minorHAnsi" w:eastAsia="Arial" w:hAnsiTheme="minorHAnsi" w:cstheme="minorHAnsi"/>
        </w:rPr>
      </w:pPr>
      <w:r w:rsidRPr="00D9205A">
        <w:rPr>
          <w:rFonts w:asciiTheme="minorHAnsi" w:eastAsia="Arial" w:hAnsiTheme="minorHAnsi" w:cstheme="minorHAnsi"/>
        </w:rPr>
        <w:t xml:space="preserve">Before taking any child out of nursery for an outing we follow our Procedures and complete a Risk Assessment. </w:t>
      </w:r>
    </w:p>
    <w:p w14:paraId="11231325" w14:textId="77777777" w:rsidR="00D9205A" w:rsidRPr="00D9205A" w:rsidRDefault="00D9205A">
      <w:pPr>
        <w:rPr>
          <w:rFonts w:asciiTheme="minorHAnsi" w:hAnsiTheme="minorHAnsi" w:cstheme="minorHAnsi"/>
        </w:rPr>
      </w:pPr>
    </w:p>
    <w:p w14:paraId="16194E52" w14:textId="16D175CE" w:rsidR="4FFEEE8F" w:rsidRPr="00D9205A" w:rsidRDefault="4FFEEE8F">
      <w:pPr>
        <w:rPr>
          <w:rFonts w:asciiTheme="minorHAnsi" w:hAnsiTheme="minorHAnsi" w:cstheme="minorHAnsi"/>
        </w:rPr>
      </w:pPr>
      <w:r w:rsidRPr="00D9205A">
        <w:rPr>
          <w:rFonts w:asciiTheme="minorHAnsi" w:eastAsia="Arial" w:hAnsiTheme="minorHAnsi" w:cstheme="minorHAnsi"/>
          <w:b/>
          <w:bCs/>
        </w:rPr>
        <w:t>Intruder/ kidnap procedure for EYFS</w:t>
      </w:r>
      <w:r w:rsidRPr="00D9205A">
        <w:rPr>
          <w:rFonts w:asciiTheme="minorHAnsi" w:eastAsia="Arial" w:hAnsiTheme="minorHAnsi" w:cstheme="minorHAnsi"/>
        </w:rPr>
        <w:t xml:space="preserve">: </w:t>
      </w:r>
    </w:p>
    <w:p w14:paraId="1558CDC6" w14:textId="123008C3"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Staff should always be wary of people they don’t know/suspect. </w:t>
      </w:r>
    </w:p>
    <w:p w14:paraId="3D30ACF3" w14:textId="7EA7D175"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If a suspicious person is noticed within the nursery or premises/grounds the following should be adhered to: </w:t>
      </w:r>
    </w:p>
    <w:p w14:paraId="397709DA" w14:textId="4D3337F2"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In the event of having to approach the person, two staff members </w:t>
      </w:r>
      <w:proofErr w:type="gramStart"/>
      <w:r w:rsidRPr="00D9205A">
        <w:rPr>
          <w:rFonts w:asciiTheme="minorHAnsi" w:eastAsia="Arial" w:hAnsiTheme="minorHAnsi" w:cstheme="minorHAnsi"/>
        </w:rPr>
        <w:t>( ideally</w:t>
      </w:r>
      <w:proofErr w:type="gramEnd"/>
      <w:r w:rsidRPr="00D9205A">
        <w:rPr>
          <w:rFonts w:asciiTheme="minorHAnsi" w:eastAsia="Arial" w:hAnsiTheme="minorHAnsi" w:cstheme="minorHAnsi"/>
        </w:rPr>
        <w:t xml:space="preserve"> the senior management) should do this together and have a phone with them as a means of communication with the </w:t>
      </w:r>
      <w:r w:rsidR="2C5AFC4B" w:rsidRPr="00D9205A">
        <w:rPr>
          <w:rFonts w:asciiTheme="minorHAnsi" w:eastAsia="Arial" w:hAnsiTheme="minorHAnsi" w:cstheme="minorHAnsi"/>
        </w:rPr>
        <w:t>office</w:t>
      </w:r>
      <w:r w:rsidRPr="00D9205A">
        <w:rPr>
          <w:rFonts w:asciiTheme="minorHAnsi" w:eastAsia="Arial" w:hAnsiTheme="minorHAnsi" w:cstheme="minorHAnsi"/>
        </w:rPr>
        <w:t xml:space="preserve">. </w:t>
      </w:r>
    </w:p>
    <w:p w14:paraId="1A22A255" w14:textId="54B93AC4"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After ascertaining the reason for their presence, either: </w:t>
      </w:r>
    </w:p>
    <w:p w14:paraId="02536353" w14:textId="66F2DFDF"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Help them with their enquiry or direct them to the office for assistance if appropriate. </w:t>
      </w:r>
    </w:p>
    <w:p w14:paraId="24218011" w14:textId="373C738D"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OR </w:t>
      </w:r>
    </w:p>
    <w:p w14:paraId="72003149" w14:textId="214361EC"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If they become offensive/aggressive remove yourself immediately to a place of safety within the buildings and raise the alarm with the office. 999 should be called. </w:t>
      </w:r>
    </w:p>
    <w:p w14:paraId="35811C65" w14:textId="5A13B999"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If you are at all suspicious, follow the same action as above. </w:t>
      </w:r>
    </w:p>
    <w:p w14:paraId="07E56330" w14:textId="1838BB94"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The children should be kept securely in the nursery. </w:t>
      </w:r>
    </w:p>
    <w:p w14:paraId="69895A3C" w14:textId="132B84E2"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If the intruder is within the buildings, staff and children should remain in their rooms with doors closed, or if </w:t>
      </w:r>
      <w:proofErr w:type="gramStart"/>
      <w:r w:rsidRPr="00D9205A">
        <w:rPr>
          <w:rFonts w:asciiTheme="minorHAnsi" w:eastAsia="Arial" w:hAnsiTheme="minorHAnsi" w:cstheme="minorHAnsi"/>
        </w:rPr>
        <w:t>possible</w:t>
      </w:r>
      <w:proofErr w:type="gramEnd"/>
      <w:r w:rsidRPr="00D9205A">
        <w:rPr>
          <w:rFonts w:asciiTheme="minorHAnsi" w:eastAsia="Arial" w:hAnsiTheme="minorHAnsi" w:cstheme="minorHAnsi"/>
        </w:rPr>
        <w:t xml:space="preserve"> to do so safely, gather at the fire assembly point outside. </w:t>
      </w:r>
    </w:p>
    <w:p w14:paraId="69D7E929" w14:textId="101AFA75"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999 should be called immediately. Staff should make no further attempt to communicate with a potentially aggressive intruder. </w:t>
      </w:r>
    </w:p>
    <w:p w14:paraId="21DB1C1F" w14:textId="061DB9F7"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If the intruder makes their escape before the police arrive, details and full  </w:t>
      </w:r>
    </w:p>
    <w:p w14:paraId="5D0BF4E7" w14:textId="5CC60558" w:rsidR="4FFEEE8F" w:rsidRPr="00D9205A" w:rsidRDefault="4FFEEE8F" w:rsidP="00D9205A">
      <w:pPr>
        <w:numPr>
          <w:ilvl w:val="0"/>
          <w:numId w:val="3"/>
        </w:numPr>
        <w:ind w:left="567"/>
        <w:rPr>
          <w:rFonts w:asciiTheme="minorHAnsi" w:eastAsia="Arial" w:hAnsiTheme="minorHAnsi" w:cstheme="minorHAnsi"/>
        </w:rPr>
      </w:pPr>
      <w:r w:rsidRPr="00D9205A">
        <w:rPr>
          <w:rFonts w:asciiTheme="minorHAnsi" w:eastAsia="Arial" w:hAnsiTheme="minorHAnsi" w:cstheme="minorHAnsi"/>
        </w:rPr>
        <w:t xml:space="preserve">description should be made in order to assist the police. </w:t>
      </w:r>
    </w:p>
    <w:p w14:paraId="6A8EBCA6" w14:textId="77777777" w:rsidR="00D9205A" w:rsidRPr="00D9205A" w:rsidRDefault="00D9205A">
      <w:pPr>
        <w:rPr>
          <w:rFonts w:asciiTheme="minorHAnsi" w:eastAsia="Arial" w:hAnsiTheme="minorHAnsi" w:cstheme="minorHAnsi"/>
          <w:sz w:val="15"/>
          <w:szCs w:val="15"/>
        </w:rPr>
      </w:pPr>
    </w:p>
    <w:p w14:paraId="6F0C2562" w14:textId="732EEEDE"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If a person attempts to convince staff that they are family/friends of any of the children – the collection procedure should be followed. No person should be allowed to take a child without correct permission. </w:t>
      </w:r>
    </w:p>
    <w:p w14:paraId="611B0148" w14:textId="77777777" w:rsidR="00D9205A" w:rsidRPr="00D9205A" w:rsidRDefault="00D9205A">
      <w:pPr>
        <w:rPr>
          <w:rFonts w:asciiTheme="minorHAnsi" w:eastAsia="Arial" w:hAnsiTheme="minorHAnsi" w:cstheme="minorHAnsi"/>
          <w:sz w:val="15"/>
          <w:szCs w:val="15"/>
        </w:rPr>
      </w:pPr>
    </w:p>
    <w:p w14:paraId="4837673A" w14:textId="00E80BD8" w:rsidR="4FFEEE8F" w:rsidRPr="00D9205A" w:rsidRDefault="4FFEEE8F">
      <w:pPr>
        <w:rPr>
          <w:rFonts w:asciiTheme="minorHAnsi" w:hAnsiTheme="minorHAnsi" w:cstheme="minorHAnsi"/>
        </w:rPr>
      </w:pPr>
      <w:r w:rsidRPr="00D9205A">
        <w:rPr>
          <w:rFonts w:asciiTheme="minorHAnsi" w:eastAsia="Arial" w:hAnsiTheme="minorHAnsi" w:cstheme="minorHAnsi"/>
        </w:rPr>
        <w:t xml:space="preserve">If a child is ‘snatched’ from the nursery or grounds – the police must be informed immediately and staff made aware. The lost child procedure must then be followed without putting the remaining children at any further risk.  </w:t>
      </w:r>
    </w:p>
    <w:p w14:paraId="66A91D32" w14:textId="77777777" w:rsidR="00D9205A" w:rsidRPr="00D9205A" w:rsidRDefault="00D9205A">
      <w:pPr>
        <w:rPr>
          <w:rFonts w:asciiTheme="minorHAnsi" w:eastAsia="Arial" w:hAnsiTheme="minorHAnsi" w:cstheme="minorHAnsi"/>
          <w:sz w:val="15"/>
          <w:szCs w:val="15"/>
        </w:rPr>
      </w:pPr>
    </w:p>
    <w:p w14:paraId="230AD37F" w14:textId="4526328E" w:rsidR="4FFEEE8F" w:rsidRPr="00D9205A" w:rsidRDefault="4FFEEE8F">
      <w:pPr>
        <w:rPr>
          <w:rFonts w:asciiTheme="minorHAnsi" w:hAnsiTheme="minorHAnsi" w:cstheme="minorHAnsi"/>
        </w:rPr>
      </w:pPr>
      <w:r w:rsidRPr="00D9205A">
        <w:rPr>
          <w:rFonts w:asciiTheme="minorHAnsi" w:eastAsia="Arial" w:hAnsiTheme="minorHAnsi" w:cstheme="minorHAnsi"/>
        </w:rPr>
        <w:t>Following any of the above,</w:t>
      </w:r>
      <w:r w:rsidR="00D9205A">
        <w:rPr>
          <w:rFonts w:asciiTheme="minorHAnsi" w:eastAsia="Arial" w:hAnsiTheme="minorHAnsi" w:cstheme="minorHAnsi"/>
        </w:rPr>
        <w:t xml:space="preserve"> </w:t>
      </w:r>
      <w:r w:rsidRPr="00D9205A">
        <w:rPr>
          <w:rFonts w:asciiTheme="minorHAnsi" w:eastAsia="Arial" w:hAnsiTheme="minorHAnsi" w:cstheme="minorHAnsi"/>
        </w:rPr>
        <w:t>an incident report should be completed and submitted to relevant authorities as required</w:t>
      </w:r>
    </w:p>
    <w:p w14:paraId="177D5F94" w14:textId="52A9A31D" w:rsidR="56920BDB" w:rsidRPr="00D9205A" w:rsidRDefault="56920BDB" w:rsidP="56920BDB">
      <w:pPr>
        <w:rPr>
          <w:rFonts w:asciiTheme="minorHAnsi" w:eastAsia="Arial" w:hAnsiTheme="minorHAnsi" w:cstheme="minorHAnsi"/>
        </w:rPr>
      </w:pPr>
    </w:p>
    <w:p w14:paraId="083335CA" w14:textId="71E36AAC" w:rsidR="56920BDB" w:rsidRPr="00D9205A" w:rsidRDefault="1321C05D" w:rsidP="56920BDB">
      <w:pPr>
        <w:rPr>
          <w:rFonts w:asciiTheme="minorHAnsi" w:eastAsia="Arial" w:hAnsiTheme="minorHAnsi" w:cstheme="minorHAnsi"/>
          <w:b/>
          <w:bCs/>
        </w:rPr>
      </w:pPr>
      <w:r w:rsidRPr="00D9205A">
        <w:rPr>
          <w:rFonts w:asciiTheme="minorHAnsi" w:eastAsia="Arial" w:hAnsiTheme="minorHAnsi" w:cstheme="minorHAnsi"/>
          <w:b/>
          <w:bCs/>
        </w:rPr>
        <w:t>Attendance and Child Missing in Education</w:t>
      </w:r>
    </w:p>
    <w:p w14:paraId="49F61188" w14:textId="5D650A04" w:rsidR="1321C05D" w:rsidRPr="00D9205A" w:rsidRDefault="1321C05D" w:rsidP="56920BDB">
      <w:pPr>
        <w:rPr>
          <w:rFonts w:asciiTheme="minorHAnsi" w:eastAsia="Arial" w:hAnsiTheme="minorHAnsi" w:cstheme="minorHAnsi"/>
        </w:rPr>
      </w:pPr>
      <w:r w:rsidRPr="00D9205A">
        <w:rPr>
          <w:rFonts w:asciiTheme="minorHAnsi" w:eastAsia="Arial" w:hAnsiTheme="minorHAnsi" w:cstheme="minorHAnsi"/>
        </w:rPr>
        <w:t xml:space="preserve">Although our children are not of compulsory school </w:t>
      </w:r>
      <w:proofErr w:type="gramStart"/>
      <w:r w:rsidRPr="00D9205A">
        <w:rPr>
          <w:rFonts w:asciiTheme="minorHAnsi" w:eastAsia="Arial" w:hAnsiTheme="minorHAnsi" w:cstheme="minorHAnsi"/>
        </w:rPr>
        <w:t>age</w:t>
      </w:r>
      <w:proofErr w:type="gramEnd"/>
      <w:r w:rsidRPr="00D9205A">
        <w:rPr>
          <w:rFonts w:asciiTheme="minorHAnsi" w:eastAsia="Arial" w:hAnsiTheme="minorHAnsi" w:cstheme="minorHAnsi"/>
        </w:rPr>
        <w:t xml:space="preserve"> we recognise that some of our children are vulnerable and we recognise our responsibility to ensure their </w:t>
      </w:r>
      <w:proofErr w:type="spellStart"/>
      <w:r w:rsidRPr="00D9205A">
        <w:rPr>
          <w:rFonts w:asciiTheme="minorHAnsi" w:eastAsia="Arial" w:hAnsiTheme="minorHAnsi" w:cstheme="minorHAnsi"/>
        </w:rPr>
        <w:t>well being</w:t>
      </w:r>
      <w:proofErr w:type="spellEnd"/>
      <w:r w:rsidRPr="00D9205A">
        <w:rPr>
          <w:rFonts w:asciiTheme="minorHAnsi" w:eastAsia="Arial" w:hAnsiTheme="minorHAnsi" w:cstheme="minorHAnsi"/>
        </w:rPr>
        <w:t xml:space="preserve"> to the best </w:t>
      </w:r>
      <w:r w:rsidR="1414BB29" w:rsidRPr="00D9205A">
        <w:rPr>
          <w:rFonts w:asciiTheme="minorHAnsi" w:eastAsia="Arial" w:hAnsiTheme="minorHAnsi" w:cstheme="minorHAnsi"/>
        </w:rPr>
        <w:t xml:space="preserve">of our ability. </w:t>
      </w:r>
    </w:p>
    <w:p w14:paraId="5CC03D65" w14:textId="0A8CAA18" w:rsidR="56920BDB" w:rsidRPr="00D9205A" w:rsidRDefault="56920BDB" w:rsidP="56920BDB">
      <w:pPr>
        <w:rPr>
          <w:rFonts w:asciiTheme="minorHAnsi" w:eastAsia="Arial" w:hAnsiTheme="minorHAnsi" w:cstheme="minorHAnsi"/>
        </w:rPr>
      </w:pPr>
    </w:p>
    <w:p w14:paraId="40E849C7" w14:textId="4F4E931D" w:rsidR="56920BDB" w:rsidRPr="00D9205A" w:rsidRDefault="1414BB29" w:rsidP="56920BDB">
      <w:pPr>
        <w:rPr>
          <w:rFonts w:asciiTheme="minorHAnsi" w:eastAsia="Arial" w:hAnsiTheme="minorHAnsi" w:cstheme="minorHAnsi"/>
          <w:i/>
          <w:iCs/>
        </w:rPr>
      </w:pPr>
      <w:r w:rsidRPr="00D9205A">
        <w:rPr>
          <w:rFonts w:asciiTheme="minorHAnsi" w:eastAsia="Arial" w:hAnsiTheme="minorHAnsi" w:cstheme="minorHAnsi"/>
          <w:i/>
          <w:iCs/>
        </w:rPr>
        <w:t>Attendance</w:t>
      </w:r>
    </w:p>
    <w:p w14:paraId="3889AA06" w14:textId="7F91ECBD" w:rsidR="1414BB29" w:rsidRPr="00D9205A" w:rsidRDefault="1414BB29" w:rsidP="56920BDB">
      <w:pPr>
        <w:rPr>
          <w:rFonts w:asciiTheme="minorHAnsi" w:eastAsia="Arial" w:hAnsiTheme="minorHAnsi" w:cstheme="minorHAnsi"/>
        </w:rPr>
      </w:pPr>
      <w:r w:rsidRPr="00D9205A">
        <w:rPr>
          <w:rFonts w:asciiTheme="minorHAnsi" w:eastAsia="Arial" w:hAnsiTheme="minorHAnsi" w:cstheme="minorHAnsi"/>
        </w:rPr>
        <w:t xml:space="preserve">We keep a daily register of which children are expected in nursery. </w:t>
      </w:r>
      <w:r w:rsidR="52F7D862" w:rsidRPr="00D9205A">
        <w:rPr>
          <w:rFonts w:asciiTheme="minorHAnsi" w:eastAsia="Arial" w:hAnsiTheme="minorHAnsi" w:cstheme="minorHAnsi"/>
        </w:rPr>
        <w:t>If children do not come into nursery when expected we contact parents via text, phone call and email to find out why they are not in nursery.</w:t>
      </w:r>
      <w:r w:rsidR="76D1946E" w:rsidRPr="00D9205A">
        <w:rPr>
          <w:rFonts w:asciiTheme="minorHAnsi" w:eastAsia="Arial" w:hAnsiTheme="minorHAnsi" w:cstheme="minorHAnsi"/>
        </w:rPr>
        <w:t xml:space="preserve"> If children are absent for more than 3 </w:t>
      </w:r>
      <w:proofErr w:type="gramStart"/>
      <w:r w:rsidR="76D1946E" w:rsidRPr="00D9205A">
        <w:rPr>
          <w:rFonts w:asciiTheme="minorHAnsi" w:eastAsia="Arial" w:hAnsiTheme="minorHAnsi" w:cstheme="minorHAnsi"/>
        </w:rPr>
        <w:t>days</w:t>
      </w:r>
      <w:proofErr w:type="gramEnd"/>
      <w:r w:rsidR="76D1946E" w:rsidRPr="00D9205A">
        <w:rPr>
          <w:rFonts w:asciiTheme="minorHAnsi" w:eastAsia="Arial" w:hAnsiTheme="minorHAnsi" w:cstheme="minorHAnsi"/>
        </w:rPr>
        <w:t xml:space="preserve"> we record the reason in our absence notebook.</w:t>
      </w:r>
    </w:p>
    <w:p w14:paraId="5EAF64B3" w14:textId="6375DC57" w:rsidR="06E45B6B" w:rsidRPr="00D9205A" w:rsidRDefault="06E45B6B" w:rsidP="56920BDB">
      <w:pPr>
        <w:rPr>
          <w:rFonts w:asciiTheme="minorHAnsi" w:eastAsia="Arial" w:hAnsiTheme="minorHAnsi" w:cstheme="minorHAnsi"/>
        </w:rPr>
      </w:pPr>
      <w:r w:rsidRPr="00D9205A">
        <w:rPr>
          <w:rFonts w:asciiTheme="minorHAnsi" w:eastAsia="Arial" w:hAnsiTheme="minorHAnsi" w:cstheme="minorHAnsi"/>
        </w:rPr>
        <w:t>We keep attendance records (including times) for 50 years.</w:t>
      </w:r>
    </w:p>
    <w:p w14:paraId="5DF38121" w14:textId="2A2D2479" w:rsidR="56920BDB" w:rsidRPr="00D9205A" w:rsidRDefault="56920BDB" w:rsidP="56920BDB">
      <w:pPr>
        <w:rPr>
          <w:rFonts w:asciiTheme="minorHAnsi" w:eastAsia="Arial" w:hAnsiTheme="minorHAnsi" w:cstheme="minorHAnsi"/>
          <w:sz w:val="15"/>
          <w:szCs w:val="15"/>
        </w:rPr>
      </w:pPr>
    </w:p>
    <w:p w14:paraId="4D6846E8" w14:textId="10790F1F" w:rsidR="357679A0" w:rsidRPr="00D9205A" w:rsidRDefault="76D1946E" w:rsidP="56920BDB">
      <w:pPr>
        <w:rPr>
          <w:rFonts w:asciiTheme="minorHAnsi" w:eastAsia="Arial" w:hAnsiTheme="minorHAnsi" w:cstheme="minorHAnsi"/>
        </w:rPr>
      </w:pPr>
      <w:r w:rsidRPr="00D9205A">
        <w:rPr>
          <w:rFonts w:asciiTheme="minorHAnsi" w:eastAsia="Arial" w:hAnsiTheme="minorHAnsi" w:cstheme="minorHAnsi"/>
        </w:rPr>
        <w:t>If parents do not respond to our attempts to make contact a member of staff goes to the house to check all is well by lunchtime</w:t>
      </w:r>
      <w:r w:rsidR="357679A0" w:rsidRPr="00D9205A">
        <w:rPr>
          <w:rFonts w:asciiTheme="minorHAnsi" w:eastAsia="Arial" w:hAnsiTheme="minorHAnsi" w:cstheme="minorHAnsi"/>
        </w:rPr>
        <w:t>.</w:t>
      </w:r>
      <w:r w:rsidR="00D9205A">
        <w:rPr>
          <w:rFonts w:asciiTheme="minorHAnsi" w:eastAsia="Arial" w:hAnsiTheme="minorHAnsi" w:cstheme="minorHAnsi"/>
        </w:rPr>
        <w:t xml:space="preserve"> </w:t>
      </w:r>
      <w:r w:rsidR="357679A0" w:rsidRPr="00D9205A">
        <w:rPr>
          <w:rFonts w:asciiTheme="minorHAnsi" w:eastAsia="Arial" w:hAnsiTheme="minorHAnsi" w:cstheme="minorHAnsi"/>
        </w:rPr>
        <w:t xml:space="preserve">If a child is missing </w:t>
      </w:r>
      <w:r w:rsidR="71E22AF8" w:rsidRPr="00D9205A">
        <w:rPr>
          <w:rFonts w:asciiTheme="minorHAnsi" w:eastAsia="Arial" w:hAnsiTheme="minorHAnsi" w:cstheme="minorHAnsi"/>
        </w:rPr>
        <w:t>(</w:t>
      </w:r>
      <w:r w:rsidR="357679A0" w:rsidRPr="00D9205A">
        <w:rPr>
          <w:rFonts w:asciiTheme="minorHAnsi" w:eastAsia="Arial" w:hAnsiTheme="minorHAnsi" w:cstheme="minorHAnsi"/>
        </w:rPr>
        <w:t>and we are unable to make contact to find out why</w:t>
      </w:r>
      <w:r w:rsidR="5B1D4B5D" w:rsidRPr="00D9205A">
        <w:rPr>
          <w:rFonts w:asciiTheme="minorHAnsi" w:eastAsia="Arial" w:hAnsiTheme="minorHAnsi" w:cstheme="minorHAnsi"/>
        </w:rPr>
        <w:t>)</w:t>
      </w:r>
      <w:r w:rsidR="0C596F94" w:rsidRPr="00D9205A">
        <w:rPr>
          <w:rFonts w:asciiTheme="minorHAnsi" w:eastAsia="Arial" w:hAnsiTheme="minorHAnsi" w:cstheme="minorHAnsi"/>
        </w:rPr>
        <w:t xml:space="preserve"> </w:t>
      </w:r>
      <w:r w:rsidR="357679A0" w:rsidRPr="00D9205A">
        <w:rPr>
          <w:rFonts w:asciiTheme="minorHAnsi" w:eastAsia="Arial" w:hAnsiTheme="minorHAnsi" w:cstheme="minorHAnsi"/>
        </w:rPr>
        <w:t>and they are known to be vulnerable social workers or key workers will be contacted immediately</w:t>
      </w:r>
      <w:r w:rsidR="1B24D867" w:rsidRPr="00D9205A">
        <w:rPr>
          <w:rFonts w:asciiTheme="minorHAnsi" w:eastAsia="Arial" w:hAnsiTheme="minorHAnsi" w:cstheme="minorHAnsi"/>
        </w:rPr>
        <w:t>.</w:t>
      </w:r>
    </w:p>
    <w:p w14:paraId="0BC02E26" w14:textId="270AF54F" w:rsidR="56920BDB" w:rsidRPr="00D9205A" w:rsidRDefault="56920BDB" w:rsidP="56920BDB">
      <w:pPr>
        <w:rPr>
          <w:rFonts w:asciiTheme="minorHAnsi" w:eastAsia="Arial" w:hAnsiTheme="minorHAnsi" w:cstheme="minorHAnsi"/>
          <w:sz w:val="15"/>
          <w:szCs w:val="15"/>
        </w:rPr>
      </w:pPr>
    </w:p>
    <w:p w14:paraId="5DDB6976" w14:textId="1D87242E" w:rsidR="1B24D867" w:rsidRPr="00D9205A" w:rsidRDefault="1B24D867" w:rsidP="56920BDB">
      <w:pPr>
        <w:rPr>
          <w:rFonts w:asciiTheme="minorHAnsi" w:eastAsia="Arial" w:hAnsiTheme="minorHAnsi" w:cstheme="minorHAnsi"/>
        </w:rPr>
      </w:pPr>
      <w:r w:rsidRPr="00D9205A">
        <w:rPr>
          <w:rFonts w:asciiTheme="minorHAnsi" w:eastAsia="Arial" w:hAnsiTheme="minorHAnsi" w:cstheme="minorHAnsi"/>
        </w:rPr>
        <w:t xml:space="preserve">When children leave nursery to start compulsory </w:t>
      </w:r>
      <w:proofErr w:type="gramStart"/>
      <w:r w:rsidRPr="00D9205A">
        <w:rPr>
          <w:rFonts w:asciiTheme="minorHAnsi" w:eastAsia="Arial" w:hAnsiTheme="minorHAnsi" w:cstheme="minorHAnsi"/>
        </w:rPr>
        <w:t>education</w:t>
      </w:r>
      <w:proofErr w:type="gramEnd"/>
      <w:r w:rsidRPr="00D9205A">
        <w:rPr>
          <w:rFonts w:asciiTheme="minorHAnsi" w:eastAsia="Arial" w:hAnsiTheme="minorHAnsi" w:cstheme="minorHAnsi"/>
        </w:rPr>
        <w:t xml:space="preserve"> we take details of the school which the child will attend. Contact with the school is made and </w:t>
      </w:r>
      <w:r w:rsidR="2EBA8621" w:rsidRPr="00D9205A">
        <w:rPr>
          <w:rFonts w:asciiTheme="minorHAnsi" w:eastAsia="Arial" w:hAnsiTheme="minorHAnsi" w:cstheme="minorHAnsi"/>
        </w:rPr>
        <w:t>transition paperwork (including the child’s learnin</w:t>
      </w:r>
      <w:r w:rsidR="416A172B" w:rsidRPr="00D9205A">
        <w:rPr>
          <w:rFonts w:asciiTheme="minorHAnsi" w:eastAsia="Arial" w:hAnsiTheme="minorHAnsi" w:cstheme="minorHAnsi"/>
        </w:rPr>
        <w:t>g journal and any safeguarding or SEN concerns)</w:t>
      </w:r>
      <w:r w:rsidR="2EBA8621" w:rsidRPr="00D9205A">
        <w:rPr>
          <w:rFonts w:asciiTheme="minorHAnsi" w:eastAsia="Arial" w:hAnsiTheme="minorHAnsi" w:cstheme="minorHAnsi"/>
        </w:rPr>
        <w:t xml:space="preserve"> is completed and passed onto the new school. We encourage a meeting between settings to ensure a smooth transition.</w:t>
      </w:r>
    </w:p>
    <w:p w14:paraId="74CB957F" w14:textId="2BA4725A" w:rsidR="56920BDB" w:rsidRPr="00D9205A" w:rsidRDefault="56920BDB" w:rsidP="56920BDB">
      <w:pPr>
        <w:rPr>
          <w:rFonts w:asciiTheme="minorHAnsi" w:eastAsia="Arial" w:hAnsiTheme="minorHAnsi" w:cstheme="minorHAnsi"/>
          <w:sz w:val="15"/>
          <w:szCs w:val="15"/>
        </w:rPr>
      </w:pPr>
    </w:p>
    <w:p w14:paraId="48977E60" w14:textId="7C325BA2" w:rsidR="00725E22" w:rsidRPr="00D9205A" w:rsidRDefault="5294422D">
      <w:pPr>
        <w:rPr>
          <w:rFonts w:asciiTheme="minorHAnsi" w:eastAsia="Arial" w:hAnsiTheme="minorHAnsi" w:cstheme="minorHAnsi"/>
        </w:rPr>
      </w:pPr>
      <w:r w:rsidRPr="00D9205A">
        <w:rPr>
          <w:rFonts w:asciiTheme="minorHAnsi" w:eastAsia="Arial" w:hAnsiTheme="minorHAnsi" w:cstheme="minorHAnsi"/>
        </w:rPr>
        <w:t xml:space="preserve">If a child transfers to a new nursery </w:t>
      </w:r>
      <w:proofErr w:type="gramStart"/>
      <w:r w:rsidRPr="00D9205A">
        <w:rPr>
          <w:rFonts w:asciiTheme="minorHAnsi" w:eastAsia="Arial" w:hAnsiTheme="minorHAnsi" w:cstheme="minorHAnsi"/>
        </w:rPr>
        <w:t>setting</w:t>
      </w:r>
      <w:proofErr w:type="gramEnd"/>
      <w:r w:rsidRPr="00D9205A">
        <w:rPr>
          <w:rFonts w:asciiTheme="minorHAnsi" w:eastAsia="Arial" w:hAnsiTheme="minorHAnsi" w:cstheme="minorHAnsi"/>
        </w:rPr>
        <w:t xml:space="preserve"> we make contact with the new nursery setting and transfer the learning journal with safeguarding and SEN concerns.</w:t>
      </w:r>
    </w:p>
    <w:sectPr w:rsidR="00725E22" w:rsidRPr="00D9205A" w:rsidSect="00D9205A">
      <w:headerReference w:type="default" r:id="rId10"/>
      <w:pgSz w:w="11900" w:h="16840"/>
      <w:pgMar w:top="851" w:right="851" w:bottom="851" w:left="851"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E67E" w14:textId="77777777" w:rsidR="00D9205A" w:rsidRDefault="00D9205A" w:rsidP="00D9205A">
      <w:r>
        <w:separator/>
      </w:r>
    </w:p>
  </w:endnote>
  <w:endnote w:type="continuationSeparator" w:id="0">
    <w:p w14:paraId="73E2F888" w14:textId="77777777" w:rsidR="00D9205A" w:rsidRDefault="00D9205A" w:rsidP="00D9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ABA7B" w14:textId="77777777" w:rsidR="00D9205A" w:rsidRDefault="00D9205A" w:rsidP="00D9205A">
      <w:r>
        <w:separator/>
      </w:r>
    </w:p>
  </w:footnote>
  <w:footnote w:type="continuationSeparator" w:id="0">
    <w:p w14:paraId="7E1D47C1" w14:textId="77777777" w:rsidR="00D9205A" w:rsidRDefault="00D9205A" w:rsidP="00D9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BD86" w14:textId="77777777" w:rsidR="00D9205A" w:rsidRPr="00D9205A" w:rsidRDefault="00D9205A" w:rsidP="00D9205A">
    <w:pPr>
      <w:pStyle w:val="Header"/>
      <w:jc w:val="center"/>
      <w:rPr>
        <w:rFonts w:asciiTheme="minorHAnsi" w:hAnsiTheme="minorHAnsi" w:cstheme="minorHAnsi"/>
        <w:color w:val="808080" w:themeColor="background1" w:themeShade="80"/>
        <w:sz w:val="22"/>
        <w:szCs w:val="22"/>
      </w:rPr>
    </w:pPr>
    <w:r w:rsidRPr="00D9205A">
      <w:rPr>
        <w:rFonts w:asciiTheme="minorHAnsi" w:hAnsiTheme="minorHAnsi" w:cstheme="minorHAnsi"/>
        <w:color w:val="808080" w:themeColor="background1" w:themeShade="80"/>
        <w:sz w:val="22"/>
        <w:szCs w:val="22"/>
      </w:rPr>
      <w:t>Good News Family Care (Homes) Ltd</w:t>
    </w:r>
  </w:p>
  <w:p w14:paraId="2F3EB845" w14:textId="4CEF3272" w:rsidR="00D9205A" w:rsidRPr="00D9205A" w:rsidRDefault="00D9205A" w:rsidP="00D9205A">
    <w:pPr>
      <w:pStyle w:val="Header"/>
      <w:spacing w:after="120"/>
      <w:jc w:val="center"/>
      <w:rPr>
        <w:rFonts w:asciiTheme="minorHAnsi" w:hAnsiTheme="minorHAnsi" w:cstheme="minorHAnsi"/>
        <w:color w:val="808080" w:themeColor="background1" w:themeShade="80"/>
        <w:sz w:val="22"/>
        <w:szCs w:val="22"/>
      </w:rPr>
    </w:pPr>
    <w:r w:rsidRPr="00D9205A">
      <w:rPr>
        <w:rFonts w:asciiTheme="minorHAnsi" w:hAnsiTheme="minorHAnsi" w:cstheme="minorHAnsi"/>
        <w:color w:val="808080" w:themeColor="background1" w:themeShade="80"/>
        <w:sz w:val="22"/>
        <w:szCs w:val="22"/>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40352"/>
    <w:multiLevelType w:val="hybridMultilevel"/>
    <w:tmpl w:val="1D104E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C23F6"/>
    <w:multiLevelType w:val="hybridMultilevel"/>
    <w:tmpl w:val="BD9A41EC"/>
    <w:lvl w:ilvl="0" w:tplc="585E79F0">
      <w:start w:val="1"/>
      <w:numFmt w:val="decimal"/>
      <w:lvlText w:val="%1."/>
      <w:lvlJc w:val="left"/>
      <w:pPr>
        <w:ind w:left="720" w:hanging="360"/>
      </w:pPr>
    </w:lvl>
    <w:lvl w:ilvl="1" w:tplc="51C2F918">
      <w:start w:val="1"/>
      <w:numFmt w:val="lowerLetter"/>
      <w:lvlText w:val="%2."/>
      <w:lvlJc w:val="left"/>
      <w:pPr>
        <w:ind w:left="1440" w:hanging="360"/>
      </w:pPr>
    </w:lvl>
    <w:lvl w:ilvl="2" w:tplc="B2C83410">
      <w:start w:val="1"/>
      <w:numFmt w:val="lowerRoman"/>
      <w:lvlText w:val="%3."/>
      <w:lvlJc w:val="right"/>
      <w:pPr>
        <w:ind w:left="2160" w:hanging="180"/>
      </w:pPr>
    </w:lvl>
    <w:lvl w:ilvl="3" w:tplc="A61859F0">
      <w:start w:val="1"/>
      <w:numFmt w:val="decimal"/>
      <w:lvlText w:val="%4."/>
      <w:lvlJc w:val="left"/>
      <w:pPr>
        <w:ind w:left="2880" w:hanging="360"/>
      </w:pPr>
    </w:lvl>
    <w:lvl w:ilvl="4" w:tplc="B5FAE020">
      <w:start w:val="1"/>
      <w:numFmt w:val="lowerLetter"/>
      <w:lvlText w:val="%5."/>
      <w:lvlJc w:val="left"/>
      <w:pPr>
        <w:ind w:left="3600" w:hanging="360"/>
      </w:pPr>
    </w:lvl>
    <w:lvl w:ilvl="5" w:tplc="AD30B8A6">
      <w:start w:val="1"/>
      <w:numFmt w:val="lowerRoman"/>
      <w:lvlText w:val="%6."/>
      <w:lvlJc w:val="right"/>
      <w:pPr>
        <w:ind w:left="4320" w:hanging="180"/>
      </w:pPr>
    </w:lvl>
    <w:lvl w:ilvl="6" w:tplc="59963F1C">
      <w:start w:val="1"/>
      <w:numFmt w:val="decimal"/>
      <w:lvlText w:val="%7."/>
      <w:lvlJc w:val="left"/>
      <w:pPr>
        <w:ind w:left="5040" w:hanging="360"/>
      </w:pPr>
    </w:lvl>
    <w:lvl w:ilvl="7" w:tplc="99140A6E">
      <w:start w:val="1"/>
      <w:numFmt w:val="lowerLetter"/>
      <w:lvlText w:val="%8."/>
      <w:lvlJc w:val="left"/>
      <w:pPr>
        <w:ind w:left="5760" w:hanging="360"/>
      </w:pPr>
    </w:lvl>
    <w:lvl w:ilvl="8" w:tplc="6FA0E958">
      <w:start w:val="1"/>
      <w:numFmt w:val="lowerRoman"/>
      <w:lvlText w:val="%9."/>
      <w:lvlJc w:val="right"/>
      <w:pPr>
        <w:ind w:left="6480" w:hanging="180"/>
      </w:pPr>
    </w:lvl>
  </w:abstractNum>
  <w:abstractNum w:abstractNumId="2" w15:restartNumberingAfterBreak="0">
    <w:nsid w:val="48884F32"/>
    <w:multiLevelType w:val="hybridMultilevel"/>
    <w:tmpl w:val="D42C130E"/>
    <w:lvl w:ilvl="0" w:tplc="C6F2AD2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63"/>
    <w:rsid w:val="001940F2"/>
    <w:rsid w:val="00545C48"/>
    <w:rsid w:val="00946169"/>
    <w:rsid w:val="00BE0163"/>
    <w:rsid w:val="00D9205A"/>
    <w:rsid w:val="052FE041"/>
    <w:rsid w:val="068DCD99"/>
    <w:rsid w:val="06E45B6B"/>
    <w:rsid w:val="0731725D"/>
    <w:rsid w:val="0866FA4A"/>
    <w:rsid w:val="09E5B73B"/>
    <w:rsid w:val="0C558DB0"/>
    <w:rsid w:val="0C596F94"/>
    <w:rsid w:val="0E2A836F"/>
    <w:rsid w:val="0F8A2212"/>
    <w:rsid w:val="12AEE118"/>
    <w:rsid w:val="1321C05D"/>
    <w:rsid w:val="1414BB29"/>
    <w:rsid w:val="1730FC8F"/>
    <w:rsid w:val="17742CA4"/>
    <w:rsid w:val="1B24D867"/>
    <w:rsid w:val="1F3C4302"/>
    <w:rsid w:val="20DBFEF6"/>
    <w:rsid w:val="21277315"/>
    <w:rsid w:val="21EAF205"/>
    <w:rsid w:val="229AECF9"/>
    <w:rsid w:val="25D28DBB"/>
    <w:rsid w:val="26E636A6"/>
    <w:rsid w:val="28A0F5F0"/>
    <w:rsid w:val="2C019DAD"/>
    <w:rsid w:val="2C5AFC4B"/>
    <w:rsid w:val="2C7885BF"/>
    <w:rsid w:val="2D9D6E0E"/>
    <w:rsid w:val="2EBA8621"/>
    <w:rsid w:val="2F5725B8"/>
    <w:rsid w:val="31FAE380"/>
    <w:rsid w:val="354D9BCE"/>
    <w:rsid w:val="357679A0"/>
    <w:rsid w:val="35F6CE8A"/>
    <w:rsid w:val="37496DE1"/>
    <w:rsid w:val="384D4B2A"/>
    <w:rsid w:val="388D80CF"/>
    <w:rsid w:val="3D993ABA"/>
    <w:rsid w:val="3ECFFB20"/>
    <w:rsid w:val="3EFA4B69"/>
    <w:rsid w:val="416A172B"/>
    <w:rsid w:val="4368C220"/>
    <w:rsid w:val="442AC0E2"/>
    <w:rsid w:val="4503ED1D"/>
    <w:rsid w:val="45ED71BD"/>
    <w:rsid w:val="469EA2D7"/>
    <w:rsid w:val="485C17E9"/>
    <w:rsid w:val="48AE3044"/>
    <w:rsid w:val="48C52484"/>
    <w:rsid w:val="496FC0D4"/>
    <w:rsid w:val="49B94110"/>
    <w:rsid w:val="4B93B8AB"/>
    <w:rsid w:val="4BD60070"/>
    <w:rsid w:val="4FFEEE8F"/>
    <w:rsid w:val="52353E8A"/>
    <w:rsid w:val="5294422D"/>
    <w:rsid w:val="52F7D862"/>
    <w:rsid w:val="55F63BE9"/>
    <w:rsid w:val="563E5A07"/>
    <w:rsid w:val="56920BDB"/>
    <w:rsid w:val="57A32510"/>
    <w:rsid w:val="587A2939"/>
    <w:rsid w:val="5A15F99A"/>
    <w:rsid w:val="5B1D4B5D"/>
    <w:rsid w:val="5B6D2118"/>
    <w:rsid w:val="5C9D9F68"/>
    <w:rsid w:val="5CA2D310"/>
    <w:rsid w:val="5CC572E6"/>
    <w:rsid w:val="5ED626D0"/>
    <w:rsid w:val="5FD19957"/>
    <w:rsid w:val="60CAC070"/>
    <w:rsid w:val="62494910"/>
    <w:rsid w:val="62FEC5A9"/>
    <w:rsid w:val="6494AF62"/>
    <w:rsid w:val="69001665"/>
    <w:rsid w:val="69D3F151"/>
    <w:rsid w:val="6AFE5C84"/>
    <w:rsid w:val="6C60669A"/>
    <w:rsid w:val="71E22AF8"/>
    <w:rsid w:val="76C901B0"/>
    <w:rsid w:val="76D1946E"/>
    <w:rsid w:val="776AB8E9"/>
    <w:rsid w:val="777453F2"/>
    <w:rsid w:val="78FC5AE6"/>
    <w:rsid w:val="7A0A280A"/>
    <w:rsid w:val="7A48B266"/>
    <w:rsid w:val="7AF26192"/>
    <w:rsid w:val="7BC125E6"/>
    <w:rsid w:val="7C3084AF"/>
    <w:rsid w:val="7DB364F0"/>
    <w:rsid w:val="7F51C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F557E"/>
  <w15:chartTrackingRefBased/>
  <w15:docId w15:val="{C636FEC4-A42E-4499-948B-EE22812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9205A"/>
    <w:pPr>
      <w:tabs>
        <w:tab w:val="center" w:pos="4513"/>
        <w:tab w:val="right" w:pos="9026"/>
      </w:tabs>
    </w:pPr>
  </w:style>
  <w:style w:type="character" w:customStyle="1" w:styleId="HeaderChar">
    <w:name w:val="Header Char"/>
    <w:basedOn w:val="DefaultParagraphFont"/>
    <w:link w:val="Header"/>
    <w:uiPriority w:val="99"/>
    <w:rsid w:val="00D9205A"/>
    <w:rPr>
      <w:rFonts w:ascii="Arial" w:hAnsi="Arial"/>
      <w:sz w:val="24"/>
      <w:szCs w:val="24"/>
      <w:lang w:eastAsia="en-US"/>
    </w:rPr>
  </w:style>
  <w:style w:type="paragraph" w:styleId="Footer">
    <w:name w:val="footer"/>
    <w:basedOn w:val="Normal"/>
    <w:link w:val="FooterChar"/>
    <w:uiPriority w:val="99"/>
    <w:unhideWhenUsed/>
    <w:rsid w:val="00D9205A"/>
    <w:pPr>
      <w:tabs>
        <w:tab w:val="center" w:pos="4513"/>
        <w:tab w:val="right" w:pos="9026"/>
      </w:tabs>
    </w:pPr>
  </w:style>
  <w:style w:type="character" w:customStyle="1" w:styleId="FooterChar">
    <w:name w:val="Footer Char"/>
    <w:basedOn w:val="DefaultParagraphFont"/>
    <w:link w:val="Footer"/>
    <w:uiPriority w:val="99"/>
    <w:rsid w:val="00D9205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Hazel Guest</DisplayName>
        <AccountId>40</AccountId>
        <AccountType/>
      </UserInfo>
      <UserInfo>
        <DisplayName>Jo</DisplayName>
        <AccountId>12</AccountId>
        <AccountType/>
      </UserInfo>
    </SharedWithUsers>
  </documentManagement>
</p:properties>
</file>

<file path=customXml/itemProps1.xml><?xml version="1.0" encoding="utf-8"?>
<ds:datastoreItem xmlns:ds="http://schemas.openxmlformats.org/officeDocument/2006/customXml" ds:itemID="{888C2A62-7381-4DD8-BE34-F312E4198AFF}">
  <ds:schemaRefs>
    <ds:schemaRef ds:uri="http://schemas.microsoft.com/sharepoint/v3/contenttype/forms"/>
  </ds:schemaRefs>
</ds:datastoreItem>
</file>

<file path=customXml/itemProps2.xml><?xml version="1.0" encoding="utf-8"?>
<ds:datastoreItem xmlns:ds="http://schemas.openxmlformats.org/officeDocument/2006/customXml" ds:itemID="{72292277-BDB8-4170-BC6D-D7F00A29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ca48-8b30-44c1-8951-67ade0791765"/>
    <ds:schemaRef ds:uri="45142943-07e5-4119-827b-535691f5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F2177-1BF1-416F-9F8A-0BB283C91294}">
  <ds:schemaRefs>
    <ds:schemaRef ds:uri="http://schemas.microsoft.com/office/2006/metadata/properties"/>
    <ds:schemaRef ds:uri="http://schemas.microsoft.com/office/infopath/2007/PartnerControls"/>
    <ds:schemaRef ds:uri="45142943-07e5-4119-827b-535691f538e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1167</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Collecting Children Policy</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 Children Policy</dc:title>
  <dc:subject/>
  <dc:creator>Peter Walkingshaw</dc:creator>
  <cp:keywords/>
  <cp:lastModifiedBy>Jo Collier (GNFC)</cp:lastModifiedBy>
  <cp:revision>9</cp:revision>
  <dcterms:created xsi:type="dcterms:W3CDTF">2018-03-17T01:25:00Z</dcterms:created>
  <dcterms:modified xsi:type="dcterms:W3CDTF">2021-06-22T15:17:00Z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