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p14">
  <w:body>
    <w:p w:rsidRPr="000427FF" w:rsidR="000427FF" w:rsidP="00055C58" w:rsidRDefault="000427FF" w14:paraId="5F7F005F" w14:textId="77777777">
      <w:pPr>
        <w:shd w:val="clear" w:color="auto" w:fill="FF00FF"/>
        <w:spacing w:after="0"/>
        <w:rPr>
          <w:rFonts w:ascii="Arial" w:hAnsi="Arial" w:cs="Arial"/>
          <w:b/>
          <w:bCs/>
          <w:sz w:val="10"/>
          <w:szCs w:val="10"/>
        </w:rPr>
      </w:pPr>
    </w:p>
    <w:p w:rsidRPr="00D35600" w:rsidR="00D35600" w:rsidP="00D35600" w:rsidRDefault="00D35600" w14:paraId="3AAC612C" w14:textId="120DF061">
      <w:pPr>
        <w:spacing w:after="0"/>
        <w:rPr>
          <w:rFonts w:ascii="Arial" w:hAnsi="Arial" w:cs="Arial"/>
          <w:b/>
          <w:bCs/>
          <w:sz w:val="28"/>
          <w:szCs w:val="28"/>
        </w:rPr>
      </w:pPr>
    </w:p>
    <w:p w:rsidRPr="00F32A93" w:rsidR="00430B50" w:rsidP="00D35600" w:rsidRDefault="00430B50" w14:paraId="621BC16B" w14:textId="6098FD03">
      <w:pPr>
        <w:spacing w:after="0"/>
        <w:rPr>
          <w:rFonts w:cs="Calibri"/>
          <w:bCs/>
          <w:szCs w:val="24"/>
        </w:rPr>
      </w:pPr>
    </w:p>
    <w:p w:rsidRPr="00055C58" w:rsidR="006008E7" w:rsidP="00A57D3C" w:rsidRDefault="00430B50" w14:paraId="72730B4C" w14:textId="3B40030C">
      <w:pPr>
        <w:spacing w:after="0"/>
        <w:rPr>
          <w:rFonts w:cs="Calibri"/>
          <w:bCs/>
          <w:szCs w:val="24"/>
        </w:rPr>
      </w:pPr>
      <w:r w:rsidRPr="00F32A93">
        <w:rPr>
          <w:rFonts w:cs="Calibri"/>
          <w:bCs/>
          <w:szCs w:val="24"/>
        </w:rPr>
        <w:t xml:space="preserve">    </w:t>
      </w:r>
    </w:p>
    <w:p w:rsidR="00055C58" w:rsidP="3525C1F1" w:rsidRDefault="00055C58" w14:paraId="0817AD90" w14:textId="0964F658">
      <w:pPr>
        <w:shd w:val="clear" w:color="auto" w:fill="FF00FF"/>
        <w:spacing w:after="0"/>
        <w:jc w:val="center"/>
        <w:rPr>
          <w:b w:val="1"/>
          <w:bCs w:val="1"/>
          <w:sz w:val="44"/>
          <w:szCs w:val="44"/>
        </w:rPr>
      </w:pPr>
      <w:r w:rsidRPr="3525C1F1" w:rsidR="00055C58">
        <w:rPr>
          <w:b w:val="1"/>
          <w:bCs w:val="1"/>
          <w:sz w:val="44"/>
          <w:szCs w:val="44"/>
        </w:rPr>
        <w:t>Good News Family Care</w:t>
      </w:r>
      <w:r w:rsidRPr="3525C1F1" w:rsidR="00FE292E">
        <w:rPr>
          <w:b w:val="1"/>
          <w:bCs w:val="1"/>
          <w:sz w:val="44"/>
          <w:szCs w:val="44"/>
        </w:rPr>
        <w:t xml:space="preserve"> </w:t>
      </w:r>
      <w:r w:rsidRPr="3525C1F1" w:rsidR="001B7F47">
        <w:rPr>
          <w:b w:val="1"/>
          <w:bCs w:val="1"/>
          <w:sz w:val="44"/>
          <w:szCs w:val="44"/>
        </w:rPr>
        <w:t xml:space="preserve">Child Protection </w:t>
      </w:r>
      <w:r w:rsidRPr="3525C1F1" w:rsidR="67DD09D6">
        <w:rPr>
          <w:b w:val="1"/>
          <w:bCs w:val="1"/>
          <w:sz w:val="44"/>
          <w:szCs w:val="44"/>
        </w:rPr>
        <w:t xml:space="preserve">   </w:t>
      </w:r>
      <w:r w:rsidRPr="3525C1F1" w:rsidR="001B7F47">
        <w:rPr>
          <w:b w:val="1"/>
          <w:bCs w:val="1"/>
          <w:sz w:val="44"/>
          <w:szCs w:val="44"/>
        </w:rPr>
        <w:t xml:space="preserve">and </w:t>
      </w:r>
      <w:r w:rsidRPr="3525C1F1" w:rsidR="00055C58">
        <w:rPr>
          <w:b w:val="1"/>
          <w:bCs w:val="1"/>
          <w:sz w:val="44"/>
          <w:szCs w:val="44"/>
        </w:rPr>
        <w:t xml:space="preserve">          </w:t>
      </w:r>
    </w:p>
    <w:p w:rsidRPr="001B7F47" w:rsidR="001B7F47" w:rsidP="00FA260B" w:rsidRDefault="001B7F47" w14:paraId="428544D7" w14:textId="6D36BD46">
      <w:pPr>
        <w:shd w:val="clear" w:color="auto" w:fill="FF00FF"/>
        <w:spacing w:after="0"/>
        <w:jc w:val="center"/>
        <w:rPr>
          <w:b/>
          <w:sz w:val="44"/>
          <w:szCs w:val="44"/>
        </w:rPr>
      </w:pPr>
      <w:r w:rsidRPr="001B7F47">
        <w:rPr>
          <w:b/>
          <w:sz w:val="44"/>
          <w:szCs w:val="44"/>
        </w:rPr>
        <w:t>Safeguarding Policy</w:t>
      </w:r>
    </w:p>
    <w:p w:rsidRPr="00AB22FB" w:rsidR="00886D68" w:rsidP="00AB22FB" w:rsidRDefault="00886D68" w14:paraId="5073C272" w14:textId="77777777"/>
    <w:p w:rsidRPr="00DA060E" w:rsidR="00FE292E" w:rsidP="00DF3A21" w:rsidRDefault="00FE292E" w14:paraId="03F7771E" w14:textId="77777777">
      <w:pPr>
        <w:pStyle w:val="Heading1"/>
        <w:numPr>
          <w:ilvl w:val="0"/>
          <w:numId w:val="0"/>
        </w:numPr>
        <w:shd w:val="clear" w:color="auto" w:fill="9999FF"/>
        <w:spacing w:before="0"/>
        <w:jc w:val="center"/>
        <w:rPr>
          <w:color w:val="auto"/>
          <w:sz w:val="32"/>
          <w:szCs w:val="32"/>
        </w:rPr>
      </w:pPr>
      <w:r w:rsidRPr="00DA060E">
        <w:rPr>
          <w:color w:val="auto"/>
          <w:sz w:val="32"/>
          <w:szCs w:val="32"/>
        </w:rPr>
        <w:t>Introduction and Context</w:t>
      </w:r>
    </w:p>
    <w:p w:rsidR="00DA060E" w:rsidP="008F279F" w:rsidRDefault="00DA060E" w14:paraId="47A17C5C" w14:textId="77777777">
      <w:pPr>
        <w:spacing w:after="0"/>
      </w:pPr>
    </w:p>
    <w:p w:rsidR="00DA060E" w:rsidP="008F279F" w:rsidRDefault="00DA060E" w14:paraId="192CB3AF" w14:textId="77777777">
      <w:pPr>
        <w:spacing w:after="0"/>
      </w:pPr>
    </w:p>
    <w:p w:rsidRPr="00FA260B" w:rsidR="00FA260B" w:rsidP="008F279F" w:rsidRDefault="00014677" w14:paraId="4CCEFAC9" w14:textId="5FF79635">
      <w:pPr>
        <w:spacing w:after="0"/>
        <w:rPr>
          <w:b/>
          <w:bCs/>
        </w:rPr>
      </w:pPr>
      <w:r w:rsidRPr="00FA260B">
        <w:rPr>
          <w:b/>
          <w:bCs/>
        </w:rPr>
        <w:t xml:space="preserve">Contents </w:t>
      </w:r>
    </w:p>
    <w:p w:rsidR="00FA260B" w:rsidP="008F279F" w:rsidRDefault="00FA260B" w14:paraId="036B7CA6" w14:textId="384A55AF">
      <w:pPr>
        <w:spacing w:after="0"/>
      </w:pPr>
      <w:r>
        <w:t>Responsibilities</w:t>
      </w:r>
    </w:p>
    <w:p w:rsidR="00FA260B" w:rsidP="008F279F" w:rsidRDefault="00FA260B" w14:paraId="16C5D9AB" w14:textId="6E7736D2">
      <w:pPr>
        <w:spacing w:after="0"/>
      </w:pPr>
      <w:r>
        <w:t>Our Principles</w:t>
      </w:r>
    </w:p>
    <w:p w:rsidR="00FA260B" w:rsidP="008F279F" w:rsidRDefault="00FA260B" w14:paraId="6E7F0E06" w14:textId="21A21C3A">
      <w:pPr>
        <w:spacing w:after="0"/>
      </w:pPr>
      <w:r>
        <w:t>Types of Abuse</w:t>
      </w:r>
    </w:p>
    <w:p w:rsidR="00FA260B" w:rsidP="008F279F" w:rsidRDefault="00FA260B" w14:paraId="63218E72" w14:textId="0D369F95">
      <w:pPr>
        <w:spacing w:after="0"/>
      </w:pPr>
      <w:r>
        <w:t>Signs of Abuse</w:t>
      </w:r>
    </w:p>
    <w:p w:rsidR="00FA260B" w:rsidP="008F279F" w:rsidRDefault="00FA260B" w14:paraId="0394C01E" w14:textId="0FFB3804">
      <w:pPr>
        <w:spacing w:after="0"/>
      </w:pPr>
      <w:r>
        <w:t>Specific Safeguarding Issues</w:t>
      </w:r>
    </w:p>
    <w:p w:rsidR="00FA260B" w:rsidP="008F279F" w:rsidRDefault="00FA260B" w14:paraId="33A0A6F4" w14:textId="36B033BA">
      <w:pPr>
        <w:spacing w:after="0"/>
      </w:pPr>
      <w:r>
        <w:t>Prevent Duty</w:t>
      </w:r>
    </w:p>
    <w:p w:rsidR="00FA260B" w:rsidP="008F279F" w:rsidRDefault="00FA260B" w14:paraId="20BD2C7B" w14:textId="25422F98">
      <w:pPr>
        <w:spacing w:after="0"/>
      </w:pPr>
      <w:r>
        <w:t>Domestic Abuse</w:t>
      </w:r>
    </w:p>
    <w:p w:rsidR="00FA260B" w:rsidP="008F279F" w:rsidRDefault="00FA260B" w14:paraId="7728AD3C" w14:textId="0126FD07">
      <w:pPr>
        <w:spacing w:after="0"/>
      </w:pPr>
      <w:r>
        <w:t>Emotional/Mental Health and Well Being</w:t>
      </w:r>
    </w:p>
    <w:p w:rsidR="00FA260B" w:rsidP="008F279F" w:rsidRDefault="00FA260B" w14:paraId="4FC5A9C4" w14:textId="14C432F2">
      <w:pPr>
        <w:spacing w:after="0"/>
      </w:pPr>
      <w:r>
        <w:t>Online Safety</w:t>
      </w:r>
    </w:p>
    <w:p w:rsidR="00FA260B" w:rsidP="008F279F" w:rsidRDefault="00FA260B" w14:paraId="45E3297B" w14:textId="67899E2B">
      <w:pPr>
        <w:spacing w:after="0"/>
      </w:pPr>
      <w:r>
        <w:t>Mobile Phones and Cameras</w:t>
      </w:r>
    </w:p>
    <w:p w:rsidR="00FA260B" w:rsidP="008F279F" w:rsidRDefault="00FA260B" w14:paraId="2585C731" w14:textId="01709212">
      <w:pPr>
        <w:spacing w:after="0"/>
      </w:pPr>
      <w:r>
        <w:t>CSE</w:t>
      </w:r>
    </w:p>
    <w:p w:rsidR="00FA260B" w:rsidP="008F279F" w:rsidRDefault="00FA260B" w14:paraId="56A069B8" w14:textId="042FFC3E">
      <w:pPr>
        <w:spacing w:after="0"/>
      </w:pPr>
      <w:r>
        <w:t>FGM</w:t>
      </w:r>
    </w:p>
    <w:p w:rsidR="00FA260B" w:rsidP="008F279F" w:rsidRDefault="00FA260B" w14:paraId="3FEC9397" w14:textId="09F837D0">
      <w:pPr>
        <w:spacing w:after="0"/>
      </w:pPr>
      <w:r>
        <w:t>Peer on Peer Abuse</w:t>
      </w:r>
    </w:p>
    <w:p w:rsidR="00FA260B" w:rsidP="008F279F" w:rsidRDefault="00FA260B" w14:paraId="1281E684" w14:textId="5B2C5FBF">
      <w:pPr>
        <w:spacing w:after="0"/>
      </w:pPr>
      <w:r>
        <w:t>Sending Indecent Images</w:t>
      </w:r>
    </w:p>
    <w:p w:rsidR="00FA260B" w:rsidP="008F279F" w:rsidRDefault="00FA260B" w14:paraId="50621A32" w14:textId="22A5447F">
      <w:pPr>
        <w:spacing w:after="0"/>
      </w:pPr>
      <w:r>
        <w:t>Criminal Exploitation of Children</w:t>
      </w:r>
    </w:p>
    <w:p w:rsidR="00FA260B" w:rsidP="008F279F" w:rsidRDefault="00FA260B" w14:paraId="39417D83" w14:textId="10D914DA">
      <w:pPr>
        <w:spacing w:after="0"/>
      </w:pPr>
      <w:r>
        <w:t>Serious Violence</w:t>
      </w:r>
    </w:p>
    <w:p w:rsidR="00FA260B" w:rsidP="008F279F" w:rsidRDefault="00FA260B" w14:paraId="7301A777" w14:textId="58729EEF">
      <w:pPr>
        <w:spacing w:after="0"/>
      </w:pPr>
      <w:r>
        <w:t>Knives and Weapons</w:t>
      </w:r>
    </w:p>
    <w:p w:rsidR="00FA260B" w:rsidP="008F279F" w:rsidRDefault="00FA260B" w14:paraId="40482605" w14:textId="54DDE635">
      <w:pPr>
        <w:spacing w:after="0"/>
      </w:pPr>
      <w:r>
        <w:t>Whistle</w:t>
      </w:r>
      <w:r w:rsidR="001B3387">
        <w:t xml:space="preserve"> B</w:t>
      </w:r>
      <w:r>
        <w:t>lowing</w:t>
      </w:r>
    </w:p>
    <w:p w:rsidR="00FA260B" w:rsidP="008F279F" w:rsidRDefault="00FA260B" w14:paraId="497CC7E3" w14:textId="57D7ED3F">
      <w:pPr>
        <w:spacing w:after="0"/>
      </w:pPr>
      <w:r>
        <w:t>Roles and Responsibilities</w:t>
      </w:r>
    </w:p>
    <w:p w:rsidR="00FA260B" w:rsidP="008F279F" w:rsidRDefault="00FA260B" w14:paraId="11B572CA" w14:textId="13435466">
      <w:pPr>
        <w:spacing w:after="0"/>
      </w:pPr>
      <w:r>
        <w:t>Creating a Safe Environment</w:t>
      </w:r>
    </w:p>
    <w:p w:rsidR="00FA260B" w:rsidP="008F279F" w:rsidRDefault="00FA260B" w14:paraId="19097E0F" w14:textId="0B8F5610">
      <w:pPr>
        <w:spacing w:after="0"/>
      </w:pPr>
      <w:r>
        <w:t>Recruitment</w:t>
      </w:r>
      <w:r w:rsidR="001B3387">
        <w:t xml:space="preserve"> and Staffing</w:t>
      </w:r>
    </w:p>
    <w:p w:rsidR="00FA260B" w:rsidP="008F279F" w:rsidRDefault="00FA260B" w14:paraId="206389E3" w14:textId="750AA52F">
      <w:pPr>
        <w:spacing w:after="0"/>
      </w:pPr>
      <w:r>
        <w:t>Supply Staff</w:t>
      </w:r>
    </w:p>
    <w:p w:rsidR="001B3387" w:rsidP="008F279F" w:rsidRDefault="001B3387" w14:paraId="346FE5E0" w14:textId="3C38E9FE">
      <w:pPr>
        <w:spacing w:after="0"/>
      </w:pPr>
      <w:r>
        <w:t>Students/Work Placements</w:t>
      </w:r>
    </w:p>
    <w:p w:rsidR="001B3387" w:rsidP="008F279F" w:rsidRDefault="001B3387" w14:paraId="6E757D34" w14:textId="2CC40064">
      <w:pPr>
        <w:spacing w:after="0"/>
      </w:pPr>
      <w:r>
        <w:t>Processes and Procedures</w:t>
      </w:r>
    </w:p>
    <w:p w:rsidR="001B3387" w:rsidP="008F279F" w:rsidRDefault="001B3387" w14:paraId="40ACAD3A" w14:textId="764FC588">
      <w:pPr>
        <w:spacing w:after="0"/>
      </w:pPr>
      <w:r>
        <w:t>Early Help/Emerging Needs</w:t>
      </w:r>
    </w:p>
    <w:p w:rsidR="001B3387" w:rsidP="008F279F" w:rsidRDefault="001B3387" w14:paraId="6D59DE00" w14:textId="6B89C22E">
      <w:pPr>
        <w:spacing w:after="0"/>
      </w:pPr>
      <w:r>
        <w:t>Children with a Social Worker</w:t>
      </w:r>
    </w:p>
    <w:p w:rsidR="001B3387" w:rsidP="008F279F" w:rsidRDefault="001B3387" w14:paraId="1EEB4EF5" w14:textId="0B2B3250">
      <w:pPr>
        <w:spacing w:after="0"/>
      </w:pPr>
      <w:r>
        <w:t>Referring to Social Care</w:t>
      </w:r>
    </w:p>
    <w:p w:rsidR="001B3387" w:rsidP="008F279F" w:rsidRDefault="001B3387" w14:paraId="1335EEB2" w14:textId="2B2B86B9">
      <w:pPr>
        <w:spacing w:after="0"/>
      </w:pPr>
      <w:r>
        <w:t>Records</w:t>
      </w:r>
    </w:p>
    <w:p w:rsidR="001B3387" w:rsidP="008F279F" w:rsidRDefault="001B3387" w14:paraId="3FDC2626" w14:textId="7083B3B1">
      <w:pPr>
        <w:spacing w:after="0"/>
      </w:pPr>
      <w:r>
        <w:t>Recruitment</w:t>
      </w:r>
    </w:p>
    <w:p w:rsidR="001B3387" w:rsidP="008F279F" w:rsidRDefault="001B3387" w14:paraId="079181BE" w14:textId="14E56740">
      <w:pPr>
        <w:spacing w:after="0"/>
      </w:pPr>
      <w:r>
        <w:t>Allegations Against Staff/ Managers/ Owners</w:t>
      </w:r>
    </w:p>
    <w:p w:rsidR="001B3387" w:rsidP="008F279F" w:rsidRDefault="001B3387" w14:paraId="3FB6C802" w14:textId="6D6C5C2D">
      <w:pPr>
        <w:spacing w:after="0"/>
      </w:pPr>
      <w:r>
        <w:t>Important Contacts</w:t>
      </w:r>
    </w:p>
    <w:p w:rsidR="001B3387" w:rsidP="008F279F" w:rsidRDefault="001B3387" w14:paraId="71191831" w14:textId="2B3CA9EC">
      <w:pPr>
        <w:spacing w:after="0"/>
      </w:pPr>
      <w:r>
        <w:t>Management of the Policy</w:t>
      </w:r>
    </w:p>
    <w:p w:rsidR="001B3387" w:rsidP="008F279F" w:rsidRDefault="001B3387" w14:paraId="514F8B7D" w14:textId="4A8193D3">
      <w:pPr>
        <w:spacing w:after="0"/>
      </w:pPr>
      <w:r>
        <w:t>Appendix A – Types of Child Abuse</w:t>
      </w:r>
    </w:p>
    <w:p w:rsidR="001B3387" w:rsidP="008F279F" w:rsidRDefault="001B3387" w14:paraId="6810DAD8" w14:textId="1D7069B5">
      <w:pPr>
        <w:spacing w:after="0"/>
      </w:pPr>
      <w:r>
        <w:t>Appendix B – Indicators of Abuse</w:t>
      </w:r>
    </w:p>
    <w:p w:rsidR="001B3387" w:rsidP="008F279F" w:rsidRDefault="001B3387" w14:paraId="7C93FB26" w14:textId="3D068E08">
      <w:pPr>
        <w:spacing w:after="0"/>
      </w:pPr>
      <w:r>
        <w:t>Appendix C – Remote Learning</w:t>
      </w:r>
    </w:p>
    <w:p w:rsidR="001B3387" w:rsidP="008F279F" w:rsidRDefault="001B3387" w14:paraId="6558251E" w14:textId="0D4A74CD">
      <w:pPr>
        <w:spacing w:after="0"/>
      </w:pPr>
      <w:r>
        <w:t>Appendix D – Learning from Serious Case Reviews</w:t>
      </w:r>
    </w:p>
    <w:p w:rsidR="001B3387" w:rsidP="008F279F" w:rsidRDefault="001B3387" w14:paraId="7C6FA599" w14:textId="5E461CFA">
      <w:pPr>
        <w:spacing w:after="0"/>
      </w:pPr>
      <w:r>
        <w:t xml:space="preserve">Appendix E – </w:t>
      </w:r>
      <w:r w:rsidR="00F64475">
        <w:t>Making a Referral</w:t>
      </w:r>
    </w:p>
    <w:p w:rsidR="001B3387" w:rsidP="008F279F" w:rsidRDefault="001B3387" w14:paraId="6B5C4D0B" w14:textId="2F60405B">
      <w:pPr>
        <w:spacing w:after="0"/>
      </w:pPr>
      <w:r>
        <w:t xml:space="preserve">Appendix F </w:t>
      </w:r>
      <w:r w:rsidR="00F64475">
        <w:t>–</w:t>
      </w:r>
      <w:r>
        <w:t xml:space="preserve"> </w:t>
      </w:r>
      <w:r w:rsidR="00F64475">
        <w:t>Important Contact Details</w:t>
      </w:r>
    </w:p>
    <w:p w:rsidR="00F64475" w:rsidP="008F279F" w:rsidRDefault="00F64475" w14:paraId="1A91B675" w14:textId="61E4AE01">
      <w:pPr>
        <w:spacing w:after="0"/>
      </w:pPr>
      <w:r>
        <w:t>Appendix G – Body Map, Flow Chart, Front Cover for Records</w:t>
      </w:r>
    </w:p>
    <w:p w:rsidRPr="00BF2C0B" w:rsidR="00014677" w:rsidP="008F279F" w:rsidRDefault="008E3E65" w14:paraId="62F60761" w14:textId="545CB3D3">
      <w:pPr>
        <w:spacing w:after="0"/>
      </w:pPr>
      <w:r>
        <w:t xml:space="preserve"> </w:t>
      </w:r>
    </w:p>
    <w:p w:rsidR="005E2016" w:rsidP="009D07F9" w:rsidRDefault="005E2016" w14:paraId="13860708" w14:textId="77777777">
      <w:pPr>
        <w:spacing w:after="0"/>
      </w:pPr>
    </w:p>
    <w:p w:rsidR="009D07F9" w:rsidP="009D07F9" w:rsidRDefault="009D07F9" w14:paraId="17C87BE0" w14:textId="77777777">
      <w:pPr>
        <w:spacing w:after="0"/>
      </w:pPr>
    </w:p>
    <w:p w:rsidRPr="005E2016" w:rsidR="005E2016" w:rsidP="008876BB" w:rsidRDefault="005E2016" w14:paraId="0144FC2C" w14:textId="77777777">
      <w:pPr>
        <w:spacing w:after="0"/>
        <w:rPr>
          <w:i/>
          <w:color w:val="FF0000"/>
        </w:rPr>
      </w:pPr>
      <w:r w:rsidRPr="005E2016">
        <w:rPr>
          <w:i/>
          <w:color w:val="FF0000"/>
        </w:rPr>
        <w:t xml:space="preserve"> </w:t>
      </w:r>
    </w:p>
    <w:p w:rsidRPr="00DA060E" w:rsidR="00FE292E" w:rsidP="005E2016" w:rsidRDefault="00FE292E" w14:paraId="4E8AD583" w14:textId="77777777">
      <w:pPr>
        <w:pStyle w:val="Heading2"/>
        <w:numPr>
          <w:ilvl w:val="0"/>
          <w:numId w:val="0"/>
        </w:numPr>
        <w:spacing w:before="0"/>
        <w:rPr>
          <w:color w:val="auto"/>
          <w:sz w:val="28"/>
          <w:szCs w:val="28"/>
        </w:rPr>
      </w:pPr>
      <w:r w:rsidRPr="00DA060E">
        <w:rPr>
          <w:color w:val="auto"/>
          <w:sz w:val="28"/>
          <w:szCs w:val="28"/>
        </w:rPr>
        <w:t>Our responsibilities</w:t>
      </w:r>
    </w:p>
    <w:p w:rsidRPr="008E69E6" w:rsidR="00FE292E" w:rsidP="00AB22FB" w:rsidRDefault="00FE292E" w14:paraId="3F2DDEE7" w14:textId="77777777">
      <w:pPr>
        <w:spacing w:after="0"/>
      </w:pPr>
    </w:p>
    <w:p w:rsidRPr="008E69E6" w:rsidR="002C0EC2" w:rsidP="00AB22FB" w:rsidRDefault="00F64475" w14:paraId="5DCD20D4" w14:textId="0310B6D0">
      <w:pPr>
        <w:spacing w:after="0"/>
        <w:rPr>
          <w:szCs w:val="24"/>
        </w:rPr>
      </w:pPr>
      <w:r>
        <w:rPr>
          <w:bCs/>
          <w:szCs w:val="24"/>
        </w:rPr>
        <w:t>Good News Family Care</w:t>
      </w:r>
      <w:r w:rsidRPr="008E69E6" w:rsidR="00297479">
        <w:rPr>
          <w:b/>
          <w:szCs w:val="24"/>
        </w:rPr>
        <w:t xml:space="preserve"> </w:t>
      </w:r>
      <w:r w:rsidRPr="008E69E6" w:rsidR="00FE292E">
        <w:rPr>
          <w:szCs w:val="24"/>
        </w:rPr>
        <w:t>fully recog</w:t>
      </w:r>
      <w:r w:rsidRPr="008E69E6" w:rsidR="001331F3">
        <w:rPr>
          <w:szCs w:val="24"/>
        </w:rPr>
        <w:t>nises its responsibilities for Child P</w:t>
      </w:r>
      <w:r w:rsidRPr="008E69E6" w:rsidR="00FE292E">
        <w:rPr>
          <w:szCs w:val="24"/>
        </w:rPr>
        <w:t xml:space="preserve">rotection and </w:t>
      </w:r>
      <w:r w:rsidRPr="008E69E6" w:rsidR="00140D44">
        <w:rPr>
          <w:szCs w:val="24"/>
        </w:rPr>
        <w:t xml:space="preserve">Safeguarding, </w:t>
      </w:r>
      <w:r w:rsidR="00EF3D53">
        <w:rPr>
          <w:szCs w:val="24"/>
        </w:rPr>
        <w:t>this</w:t>
      </w:r>
      <w:r w:rsidR="008E5305">
        <w:rPr>
          <w:szCs w:val="24"/>
        </w:rPr>
        <w:t xml:space="preserve"> Policy sets out how t</w:t>
      </w:r>
      <w:r>
        <w:rPr>
          <w:szCs w:val="24"/>
        </w:rPr>
        <w:t>he</w:t>
      </w:r>
      <w:r w:rsidR="00EF3D53">
        <w:rPr>
          <w:szCs w:val="24"/>
        </w:rPr>
        <w:t xml:space="preserve"> setting</w:t>
      </w:r>
      <w:r w:rsidRPr="008E69E6" w:rsidR="00FE292E">
        <w:rPr>
          <w:szCs w:val="24"/>
        </w:rPr>
        <w:t xml:space="preserve"> will deliver these responsibilities.  </w:t>
      </w:r>
      <w:r w:rsidRPr="008E69E6" w:rsidR="00A40060">
        <w:rPr>
          <w:szCs w:val="24"/>
        </w:rPr>
        <w:t>This is an overarching policy</w:t>
      </w:r>
      <w:r w:rsidRPr="008E69E6" w:rsidR="005323B7">
        <w:rPr>
          <w:szCs w:val="24"/>
        </w:rPr>
        <w:t>.</w:t>
      </w:r>
    </w:p>
    <w:p w:rsidRPr="008E69E6" w:rsidR="002C0EC2" w:rsidP="00AB22FB" w:rsidRDefault="002C0EC2" w14:paraId="217147D9" w14:textId="77777777">
      <w:pPr>
        <w:spacing w:after="0"/>
        <w:rPr>
          <w:szCs w:val="24"/>
        </w:rPr>
      </w:pPr>
    </w:p>
    <w:p w:rsidRPr="0067723C" w:rsidR="00E26E35" w:rsidP="0067723C" w:rsidRDefault="002C0EC2" w14:paraId="14C52636" w14:textId="5D651130">
      <w:pPr>
        <w:spacing w:after="0"/>
        <w:rPr>
          <w:szCs w:val="24"/>
        </w:rPr>
      </w:pPr>
      <w:r w:rsidRPr="008E69E6">
        <w:rPr>
          <w:szCs w:val="24"/>
        </w:rPr>
        <w:t>Child as written in</w:t>
      </w:r>
      <w:r w:rsidR="00EF3D53">
        <w:rPr>
          <w:szCs w:val="24"/>
        </w:rPr>
        <w:t xml:space="preserve"> this policy is a child between </w:t>
      </w:r>
      <w:r w:rsidRPr="00420AA6" w:rsidR="00EF3D53">
        <w:rPr>
          <w:szCs w:val="24"/>
        </w:rPr>
        <w:t>the ages of 0-5years</w:t>
      </w:r>
      <w:r w:rsidR="00EF3D53">
        <w:rPr>
          <w:szCs w:val="24"/>
        </w:rPr>
        <w:t xml:space="preserve"> </w:t>
      </w:r>
    </w:p>
    <w:p w:rsidR="00E26E35" w:rsidP="00E26E35" w:rsidRDefault="00E26E35" w14:paraId="6A57B0C5" w14:textId="77777777">
      <w:pPr>
        <w:pStyle w:val="Default"/>
      </w:pPr>
    </w:p>
    <w:p w:rsidR="005D65F7" w:rsidP="008E5305" w:rsidRDefault="005D65F7" w14:paraId="41255686" w14:textId="77777777">
      <w:pPr>
        <w:spacing w:after="0"/>
        <w:rPr>
          <w:strike/>
          <w:color w:val="FF0000"/>
          <w:szCs w:val="24"/>
        </w:rPr>
      </w:pPr>
    </w:p>
    <w:p w:rsidRPr="00962011" w:rsidR="009D01B5" w:rsidP="009D01B5" w:rsidRDefault="009D01B5" w14:paraId="50752E2B" w14:textId="77777777">
      <w:pPr>
        <w:spacing w:after="0" w:line="336" w:lineRule="auto"/>
        <w:rPr>
          <w:rFonts w:cs="Calibri"/>
          <w:b/>
          <w:bCs/>
          <w:szCs w:val="24"/>
          <w:u w:val="single"/>
          <w:lang w:eastAsia="en-GB"/>
        </w:rPr>
      </w:pPr>
      <w:r w:rsidRPr="00962011">
        <w:rPr>
          <w:rFonts w:cs="Calibri"/>
          <w:b/>
          <w:bCs/>
          <w:szCs w:val="24"/>
          <w:u w:val="single"/>
          <w:lang w:eastAsia="en-GB"/>
        </w:rPr>
        <w:t>Statutory requirements and definitions</w:t>
      </w:r>
    </w:p>
    <w:p w:rsidRPr="00962011" w:rsidR="009D01B5" w:rsidP="009D01B5" w:rsidRDefault="009D01B5" w14:paraId="3A78F925" w14:textId="77777777">
      <w:pPr>
        <w:spacing w:after="0" w:line="336" w:lineRule="auto"/>
        <w:rPr>
          <w:rFonts w:cs="Calibri"/>
          <w:szCs w:val="24"/>
          <w:lang w:eastAsia="en-GB"/>
        </w:rPr>
      </w:pPr>
      <w:r w:rsidRPr="00962011">
        <w:rPr>
          <w:rFonts w:cs="Calibri"/>
          <w:szCs w:val="24"/>
          <w:lang w:val="en" w:eastAsia="en-GB"/>
        </w:rPr>
        <w:t xml:space="preserve">We ensure that our safeguarding practice is in line with statutory requirements and best practice including:  </w:t>
      </w:r>
      <w:r w:rsidRPr="00962011">
        <w:rPr>
          <w:rFonts w:cs="Calibri"/>
          <w:szCs w:val="24"/>
          <w:lang w:eastAsia="en-GB"/>
        </w:rPr>
        <w:t xml:space="preserve"> </w:t>
      </w:r>
    </w:p>
    <w:p w:rsidRPr="00962011" w:rsidR="009D01B5" w:rsidP="009D01B5" w:rsidRDefault="009D01B5" w14:paraId="4DFACBE5" w14:textId="77777777">
      <w:pPr>
        <w:numPr>
          <w:ilvl w:val="0"/>
          <w:numId w:val="42"/>
        </w:numPr>
        <w:spacing w:after="0" w:line="336" w:lineRule="auto"/>
        <w:rPr>
          <w:rFonts w:cs="Calibri"/>
          <w:i/>
          <w:iCs/>
          <w:szCs w:val="24"/>
          <w:lang w:val="en" w:eastAsia="en-GB"/>
        </w:rPr>
      </w:pPr>
      <w:r w:rsidRPr="00962011">
        <w:rPr>
          <w:rFonts w:cs="Calibri"/>
          <w:i/>
          <w:iCs/>
          <w:szCs w:val="24"/>
          <w:lang w:val="en" w:eastAsia="en-GB"/>
        </w:rPr>
        <w:t xml:space="preserve">All early years’ providers in England </w:t>
      </w:r>
      <w:r w:rsidRPr="006008E7">
        <w:rPr>
          <w:rFonts w:cs="Calibri"/>
          <w:b/>
          <w:bCs/>
          <w:i/>
          <w:iCs/>
          <w:szCs w:val="24"/>
          <w:lang w:val="en" w:eastAsia="en-GB"/>
        </w:rPr>
        <w:t>must</w:t>
      </w:r>
      <w:r w:rsidRPr="00962011">
        <w:rPr>
          <w:rFonts w:cs="Calibri"/>
          <w:i/>
          <w:iCs/>
          <w:szCs w:val="24"/>
          <w:lang w:val="en" w:eastAsia="en-GB"/>
        </w:rPr>
        <w:t xml:space="preserve"> follow the </w:t>
      </w:r>
      <w:hyperlink w:history="1" r:id="rId11">
        <w:r w:rsidRPr="00962011">
          <w:rPr>
            <w:rStyle w:val="Hyperlink"/>
            <w:rFonts w:cs="Calibri"/>
            <w:i/>
            <w:iCs/>
            <w:szCs w:val="24"/>
            <w:lang w:val="en" w:eastAsia="en-GB"/>
          </w:rPr>
          <w:t>Early Years Foundation Stage (EYFS)</w:t>
        </w:r>
      </w:hyperlink>
      <w:r w:rsidRPr="00962011">
        <w:rPr>
          <w:rFonts w:cs="Calibri"/>
          <w:i/>
          <w:iCs/>
          <w:szCs w:val="24"/>
          <w:lang w:val="en" w:eastAsia="en-GB"/>
        </w:rPr>
        <w:t>;</w:t>
      </w:r>
      <w:r>
        <w:rPr>
          <w:rFonts w:cs="Calibri"/>
          <w:i/>
          <w:iCs/>
          <w:szCs w:val="24"/>
          <w:lang w:val="en" w:eastAsia="en-GB"/>
        </w:rPr>
        <w:t xml:space="preserve"> This Statutory guidance lays out all aspects of Safeguarding</w:t>
      </w:r>
      <w:r w:rsidRPr="00962011">
        <w:rPr>
          <w:rFonts w:cs="Calibri"/>
          <w:i/>
          <w:iCs/>
          <w:szCs w:val="24"/>
          <w:lang w:val="en" w:eastAsia="en-GB"/>
        </w:rPr>
        <w:t xml:space="preserve"> </w:t>
      </w:r>
      <w:r>
        <w:rPr>
          <w:rFonts w:cs="Calibri"/>
          <w:i/>
          <w:iCs/>
          <w:szCs w:val="24"/>
          <w:lang w:val="en" w:eastAsia="en-GB"/>
        </w:rPr>
        <w:t>for Early Years</w:t>
      </w:r>
    </w:p>
    <w:p w:rsidR="009D01B5" w:rsidP="009D01B5" w:rsidRDefault="009D01B5" w14:paraId="296CE6A9" w14:textId="77777777">
      <w:pPr>
        <w:numPr>
          <w:ilvl w:val="0"/>
          <w:numId w:val="42"/>
        </w:numPr>
        <w:spacing w:after="0" w:line="336" w:lineRule="auto"/>
        <w:rPr>
          <w:rFonts w:cs="Calibri"/>
          <w:i/>
          <w:iCs/>
          <w:szCs w:val="24"/>
          <w:lang w:val="en" w:eastAsia="en-GB"/>
        </w:rPr>
      </w:pPr>
      <w:r w:rsidRPr="00962011">
        <w:rPr>
          <w:rFonts w:cs="Calibri"/>
          <w:i/>
          <w:iCs/>
          <w:szCs w:val="24"/>
          <w:lang w:val="en" w:eastAsia="en-GB"/>
        </w:rPr>
        <w:t>All early years’ providers</w:t>
      </w:r>
      <w:r w:rsidRPr="009D01B5">
        <w:rPr>
          <w:rFonts w:cs="Calibri"/>
          <w:b/>
          <w:bCs/>
          <w:i/>
          <w:iCs/>
          <w:szCs w:val="24"/>
          <w:lang w:val="en" w:eastAsia="en-GB"/>
        </w:rPr>
        <w:t xml:space="preserve"> must</w:t>
      </w:r>
      <w:r w:rsidRPr="00962011">
        <w:rPr>
          <w:rFonts w:cs="Calibri"/>
          <w:i/>
          <w:iCs/>
          <w:szCs w:val="24"/>
          <w:lang w:val="en" w:eastAsia="en-GB"/>
        </w:rPr>
        <w:t xml:space="preserve"> have regard to the government’s statutory guidance </w:t>
      </w:r>
      <w:hyperlink w:history="1" r:id="rId12">
        <w:r w:rsidRPr="00962011">
          <w:rPr>
            <w:rStyle w:val="Hyperlink"/>
            <w:rFonts w:cs="Calibri"/>
            <w:i/>
            <w:iCs/>
            <w:szCs w:val="24"/>
            <w:lang w:val="en" w:eastAsia="en-GB"/>
          </w:rPr>
          <w:t>‘Working Together to Safeguard Children’ 2018</w:t>
        </w:r>
      </w:hyperlink>
      <w:r w:rsidRPr="00962011">
        <w:rPr>
          <w:rFonts w:cs="Calibri"/>
          <w:i/>
          <w:iCs/>
          <w:szCs w:val="24"/>
          <w:lang w:val="en" w:eastAsia="en-GB"/>
        </w:rPr>
        <w:t xml:space="preserve"> </w:t>
      </w:r>
      <w:r w:rsidRPr="009D01B5">
        <w:rPr>
          <w:rFonts w:cs="Calibri"/>
          <w:i/>
          <w:iCs/>
          <w:szCs w:val="24"/>
          <w:lang w:eastAsia="en-GB"/>
        </w:rPr>
        <w:t>which is statutory guidance to be read and followed by all those providing services for children and families, including those in education.</w:t>
      </w:r>
    </w:p>
    <w:p w:rsidRPr="00824128" w:rsidR="009D01B5" w:rsidP="00824128" w:rsidRDefault="009D01B5" w14:paraId="51D9AC66" w14:textId="77777777">
      <w:pPr>
        <w:numPr>
          <w:ilvl w:val="0"/>
          <w:numId w:val="42"/>
        </w:numPr>
        <w:spacing w:after="0" w:line="336" w:lineRule="auto"/>
        <w:rPr>
          <w:rFonts w:cs="Calibri"/>
          <w:i/>
          <w:iCs/>
          <w:szCs w:val="24"/>
          <w:lang w:eastAsia="en-GB"/>
        </w:rPr>
      </w:pPr>
      <w:r w:rsidRPr="00962011">
        <w:rPr>
          <w:rFonts w:cs="Calibri"/>
          <w:i/>
          <w:iCs/>
          <w:szCs w:val="24"/>
          <w:lang w:val="en" w:eastAsia="en-GB"/>
        </w:rPr>
        <w:t>All early years’ providers</w:t>
      </w:r>
      <w:r w:rsidRPr="009D01B5">
        <w:rPr>
          <w:rFonts w:cs="Calibri"/>
          <w:b/>
          <w:bCs/>
          <w:i/>
          <w:iCs/>
          <w:szCs w:val="24"/>
          <w:lang w:val="en" w:eastAsia="en-GB"/>
        </w:rPr>
        <w:t xml:space="preserve"> must</w:t>
      </w:r>
      <w:r w:rsidRPr="00962011">
        <w:rPr>
          <w:rFonts w:cs="Calibri"/>
          <w:i/>
          <w:iCs/>
          <w:szCs w:val="24"/>
          <w:lang w:val="en" w:eastAsia="en-GB"/>
        </w:rPr>
        <w:t xml:space="preserve"> have regard to the government’s statutory guidance </w:t>
      </w:r>
      <w:hyperlink w:history="1" r:id="rId13">
        <w:r w:rsidRPr="00824128" w:rsidR="00824128">
          <w:rPr>
            <w:rStyle w:val="Hyperlink"/>
            <w:rFonts w:cs="Calibri"/>
            <w:i/>
            <w:iCs/>
            <w:szCs w:val="24"/>
            <w:lang w:eastAsia="en-GB"/>
          </w:rPr>
          <w:t xml:space="preserve">‘Prevent duty guidance for England and Wales’ </w:t>
        </w:r>
      </w:hyperlink>
    </w:p>
    <w:p w:rsidRPr="00962011" w:rsidR="009D01B5" w:rsidP="009D01B5" w:rsidRDefault="009D01B5" w14:paraId="26B79814" w14:textId="77777777">
      <w:pPr>
        <w:numPr>
          <w:ilvl w:val="0"/>
          <w:numId w:val="42"/>
        </w:numPr>
        <w:spacing w:after="0" w:line="336" w:lineRule="auto"/>
        <w:rPr>
          <w:rFonts w:cs="Calibri"/>
          <w:szCs w:val="24"/>
          <w:u w:val="single"/>
          <w:lang w:val="en" w:eastAsia="en-GB"/>
        </w:rPr>
      </w:pPr>
      <w:r w:rsidRPr="00962011">
        <w:rPr>
          <w:rFonts w:cs="Calibri"/>
          <w:szCs w:val="24"/>
          <w:lang w:eastAsia="en-GB"/>
        </w:rPr>
        <w:t xml:space="preserve">This policy complies with Ofsted - Inspecting safeguarding in early years, education and skills setting (2019) </w:t>
      </w:r>
    </w:p>
    <w:p w:rsidRPr="00962011" w:rsidR="009D01B5" w:rsidP="009D01B5" w:rsidRDefault="003E3FDE" w14:paraId="6C51F4A1" w14:textId="77777777">
      <w:pPr>
        <w:spacing w:after="0" w:line="336" w:lineRule="auto"/>
        <w:ind w:left="720"/>
        <w:rPr>
          <w:rFonts w:cs="Calibri"/>
          <w:szCs w:val="24"/>
          <w:lang w:eastAsia="en-GB"/>
        </w:rPr>
      </w:pPr>
      <w:hyperlink w:history="1" r:id="rId14">
        <w:r w:rsidRPr="00962011" w:rsidR="009D01B5">
          <w:rPr>
            <w:rStyle w:val="Hyperlink"/>
            <w:rFonts w:cs="Calibri"/>
            <w:szCs w:val="24"/>
            <w:lang w:val="en" w:eastAsia="en-GB"/>
          </w:rPr>
          <w:t>https://www.gov.uk/government/publications/inspecting-safeguarding-in-early-years-education-and-skills-from-september-2015</w:t>
        </w:r>
      </w:hyperlink>
    </w:p>
    <w:p w:rsidR="00C42562" w:rsidP="00C42562" w:rsidRDefault="00C42562" w14:paraId="1F22BBA0" w14:textId="77777777">
      <w:pPr>
        <w:spacing w:after="0" w:line="336" w:lineRule="auto"/>
        <w:rPr>
          <w:rFonts w:cs="Calibri"/>
          <w:szCs w:val="24"/>
          <w:lang w:eastAsia="en-GB"/>
        </w:rPr>
      </w:pPr>
      <w:r>
        <w:rPr>
          <w:rFonts w:cs="Calibri"/>
          <w:szCs w:val="24"/>
          <w:lang w:eastAsia="en-GB"/>
        </w:rPr>
        <w:t xml:space="preserve"> </w:t>
      </w:r>
    </w:p>
    <w:p w:rsidRPr="00C42562" w:rsidR="00C42562" w:rsidP="00C42562" w:rsidRDefault="00C42562" w14:paraId="1284BBC6" w14:textId="77777777">
      <w:pPr>
        <w:spacing w:after="0" w:line="336" w:lineRule="auto"/>
        <w:rPr>
          <w:rFonts w:cs="Calibri"/>
          <w:szCs w:val="24"/>
          <w:lang w:eastAsia="en-GB"/>
        </w:rPr>
      </w:pPr>
      <w:r>
        <w:rPr>
          <w:rFonts w:cs="Calibri"/>
          <w:szCs w:val="24"/>
          <w:lang w:eastAsia="en-GB"/>
        </w:rPr>
        <w:t>A</w:t>
      </w:r>
      <w:r w:rsidR="009D01B5">
        <w:rPr>
          <w:rFonts w:cs="Calibri"/>
          <w:szCs w:val="24"/>
          <w:lang w:eastAsia="en-GB"/>
        </w:rPr>
        <w:t xml:space="preserve">ll Early Years providers have a statutory duty to </w:t>
      </w:r>
      <w:r w:rsidRPr="00C42562">
        <w:rPr>
          <w:szCs w:val="24"/>
        </w:rPr>
        <w:t>tell Ofsted about any allegations of serious harm or abuse anywhere by any person at the premises who is:</w:t>
      </w:r>
    </w:p>
    <w:p w:rsidRPr="00C42562" w:rsidR="00C42562" w:rsidP="00C42562" w:rsidRDefault="00C42562" w14:paraId="09245BD2" w14:textId="77777777">
      <w:pPr>
        <w:numPr>
          <w:ilvl w:val="0"/>
          <w:numId w:val="49"/>
        </w:numPr>
        <w:spacing w:after="0"/>
        <w:rPr>
          <w:szCs w:val="24"/>
        </w:rPr>
      </w:pPr>
      <w:r w:rsidRPr="00C42562">
        <w:rPr>
          <w:szCs w:val="24"/>
        </w:rPr>
        <w:t>living there</w:t>
      </w:r>
    </w:p>
    <w:p w:rsidRPr="00C42562" w:rsidR="00C42562" w:rsidP="00C42562" w:rsidRDefault="00C42562" w14:paraId="52E3464E" w14:textId="77777777">
      <w:pPr>
        <w:numPr>
          <w:ilvl w:val="0"/>
          <w:numId w:val="49"/>
        </w:numPr>
        <w:spacing w:after="0"/>
        <w:rPr>
          <w:szCs w:val="24"/>
        </w:rPr>
      </w:pPr>
      <w:r w:rsidRPr="00C42562">
        <w:rPr>
          <w:szCs w:val="24"/>
        </w:rPr>
        <w:t>working there</w:t>
      </w:r>
    </w:p>
    <w:p w:rsidR="00C42562" w:rsidP="00C42562" w:rsidRDefault="00C42562" w14:paraId="740CEEF5" w14:textId="77777777">
      <w:pPr>
        <w:numPr>
          <w:ilvl w:val="0"/>
          <w:numId w:val="49"/>
        </w:numPr>
        <w:spacing w:after="0"/>
        <w:rPr>
          <w:szCs w:val="24"/>
        </w:rPr>
      </w:pPr>
      <w:r w:rsidRPr="00C42562">
        <w:rPr>
          <w:szCs w:val="24"/>
        </w:rPr>
        <w:t>looking after children there</w:t>
      </w:r>
    </w:p>
    <w:p w:rsidR="00C42562" w:rsidP="00C42562" w:rsidRDefault="00C42562" w14:paraId="2F3817EE" w14:textId="77777777">
      <w:pPr>
        <w:spacing w:after="0"/>
        <w:rPr>
          <w:b/>
          <w:bCs/>
          <w:szCs w:val="24"/>
        </w:rPr>
      </w:pPr>
    </w:p>
    <w:p w:rsidRPr="00C42562" w:rsidR="00C42562" w:rsidP="00C42562" w:rsidRDefault="00C42562" w14:paraId="15FAC0BB" w14:textId="77777777">
      <w:pPr>
        <w:spacing w:after="0"/>
        <w:rPr>
          <w:szCs w:val="24"/>
        </w:rPr>
      </w:pPr>
      <w:r w:rsidRPr="00C42562">
        <w:rPr>
          <w:b/>
          <w:bCs/>
          <w:szCs w:val="24"/>
        </w:rPr>
        <w:t xml:space="preserve">You will fulfil your legal requirements if you </w:t>
      </w:r>
      <w:r>
        <w:rPr>
          <w:b/>
          <w:bCs/>
          <w:szCs w:val="24"/>
        </w:rPr>
        <w:t xml:space="preserve">report this to Ofsted </w:t>
      </w:r>
      <w:r w:rsidRPr="00C42562">
        <w:rPr>
          <w:b/>
          <w:bCs/>
          <w:szCs w:val="24"/>
        </w:rPr>
        <w:t>within 14 days.</w:t>
      </w:r>
    </w:p>
    <w:p w:rsidR="006008E7" w:rsidP="008E5305" w:rsidRDefault="003E3FDE" w14:paraId="4FC09369" w14:textId="77777777">
      <w:pPr>
        <w:spacing w:after="0"/>
        <w:rPr>
          <w:szCs w:val="24"/>
        </w:rPr>
      </w:pPr>
      <w:hyperlink w:history="1" r:id="rId15">
        <w:r w:rsidRPr="0048015D" w:rsidR="00C42562">
          <w:rPr>
            <w:rStyle w:val="Hyperlink"/>
            <w:szCs w:val="24"/>
          </w:rPr>
          <w:t>https://www.gov.uk/guidance/report-a-serious-childcare-incident</w:t>
        </w:r>
      </w:hyperlink>
    </w:p>
    <w:p w:rsidR="00C42562" w:rsidP="008E5305" w:rsidRDefault="00C42562" w14:paraId="29E3F5F1" w14:textId="77777777">
      <w:pPr>
        <w:spacing w:after="0"/>
        <w:rPr>
          <w:szCs w:val="24"/>
        </w:rPr>
      </w:pPr>
      <w:r>
        <w:rPr>
          <w:szCs w:val="24"/>
        </w:rPr>
        <w:t xml:space="preserve"> </w:t>
      </w:r>
    </w:p>
    <w:p w:rsidR="00C42562" w:rsidP="008E5305" w:rsidRDefault="00C42562" w14:paraId="295EED61" w14:textId="77777777">
      <w:pPr>
        <w:spacing w:after="0"/>
        <w:rPr>
          <w:szCs w:val="24"/>
        </w:rPr>
      </w:pPr>
    </w:p>
    <w:p w:rsidRPr="008E5305" w:rsidR="00225B30" w:rsidP="008E5305" w:rsidRDefault="00FE292E" w14:paraId="39C55903" w14:textId="77777777">
      <w:pPr>
        <w:spacing w:after="0"/>
        <w:rPr>
          <w:strike/>
          <w:szCs w:val="24"/>
        </w:rPr>
      </w:pPr>
      <w:r w:rsidRPr="008E69E6">
        <w:rPr>
          <w:szCs w:val="24"/>
        </w:rPr>
        <w:t>This policy should be read in conjunction with</w:t>
      </w:r>
      <w:r w:rsidRPr="008E69E6" w:rsidR="00225B30">
        <w:rPr>
          <w:szCs w:val="24"/>
        </w:rPr>
        <w:t>:</w:t>
      </w:r>
      <w:r w:rsidR="00420803">
        <w:rPr>
          <w:szCs w:val="24"/>
        </w:rPr>
        <w:t xml:space="preserve"> </w:t>
      </w:r>
    </w:p>
    <w:p w:rsidR="00393F27" w:rsidP="00AB22FB" w:rsidRDefault="00393F27" w14:paraId="62F49976" w14:textId="77777777">
      <w:pPr>
        <w:spacing w:after="0"/>
        <w:rPr>
          <w:szCs w:val="24"/>
        </w:rPr>
      </w:pPr>
    </w:p>
    <w:p w:rsidRPr="00370BA4" w:rsidR="00393F27" w:rsidP="00393F27" w:rsidRDefault="003E3FDE" w14:paraId="5CB027BF" w14:textId="77777777">
      <w:pPr>
        <w:spacing w:after="0"/>
        <w:rPr>
          <w:color w:val="0070C0"/>
          <w:szCs w:val="24"/>
          <w:u w:val="single"/>
        </w:rPr>
      </w:pPr>
      <w:hyperlink w:history="1" r:id="rId16">
        <w:r w:rsidRPr="00370BA4" w:rsidR="00393F27">
          <w:rPr>
            <w:rStyle w:val="Hyperlink"/>
            <w:color w:val="0070C0"/>
            <w:szCs w:val="24"/>
          </w:rPr>
          <w:t>“Keeping Children Safe in Education”</w:t>
        </w:r>
      </w:hyperlink>
      <w:r w:rsidRPr="00370BA4" w:rsidR="00E96C77">
        <w:rPr>
          <w:rStyle w:val="Hyperlink"/>
          <w:color w:val="0070C0"/>
          <w:szCs w:val="24"/>
        </w:rPr>
        <w:t xml:space="preserve"> </w:t>
      </w:r>
      <w:r w:rsidRPr="00370BA4" w:rsidR="00430B50">
        <w:rPr>
          <w:rStyle w:val="Hyperlink"/>
          <w:color w:val="0070C0"/>
          <w:szCs w:val="24"/>
        </w:rPr>
        <w:t>1</w:t>
      </w:r>
      <w:r w:rsidRPr="00370BA4" w:rsidR="00430B50">
        <w:rPr>
          <w:rStyle w:val="Hyperlink"/>
          <w:color w:val="0070C0"/>
          <w:szCs w:val="24"/>
          <w:vertAlign w:val="superscript"/>
        </w:rPr>
        <w:t>st</w:t>
      </w:r>
      <w:r w:rsidRPr="00370BA4" w:rsidR="00430B50">
        <w:rPr>
          <w:rStyle w:val="Hyperlink"/>
          <w:color w:val="0070C0"/>
          <w:szCs w:val="24"/>
        </w:rPr>
        <w:t xml:space="preserve"> Sept 2020 </w:t>
      </w:r>
      <w:r w:rsidRPr="00937975" w:rsidR="00225B30">
        <w:rPr>
          <w:rStyle w:val="Hyperlink"/>
          <w:color w:val="auto"/>
          <w:szCs w:val="24"/>
          <w:u w:val="none"/>
        </w:rPr>
        <w:t>which is the stat</w:t>
      </w:r>
      <w:r w:rsidRPr="00937975" w:rsidR="00882276">
        <w:rPr>
          <w:rStyle w:val="Hyperlink"/>
          <w:color w:val="auto"/>
          <w:szCs w:val="24"/>
          <w:u w:val="none"/>
        </w:rPr>
        <w:t>utory guidance for Schools and C</w:t>
      </w:r>
      <w:r w:rsidRPr="00937975" w:rsidR="00225B30">
        <w:rPr>
          <w:rStyle w:val="Hyperlink"/>
          <w:color w:val="auto"/>
          <w:szCs w:val="24"/>
          <w:u w:val="none"/>
        </w:rPr>
        <w:t xml:space="preserve">olleges.  </w:t>
      </w:r>
    </w:p>
    <w:p w:rsidRPr="008E69E6" w:rsidR="00140D44" w:rsidP="00AB22FB" w:rsidRDefault="00140D44" w14:paraId="6CF1A918" w14:textId="77777777">
      <w:pPr>
        <w:spacing w:after="0"/>
        <w:rPr>
          <w:rStyle w:val="Hyperlink"/>
          <w:b/>
          <w:color w:val="auto"/>
          <w:szCs w:val="24"/>
          <w:u w:val="none"/>
        </w:rPr>
      </w:pPr>
    </w:p>
    <w:p w:rsidR="00393F27" w:rsidP="00AB22FB" w:rsidRDefault="008841A7" w14:paraId="0DF0EE57" w14:textId="77777777">
      <w:pPr>
        <w:spacing w:after="0"/>
        <w:rPr>
          <w:rStyle w:val="Hyperlink"/>
          <w:color w:val="auto"/>
          <w:szCs w:val="24"/>
          <w:u w:val="none"/>
        </w:rPr>
      </w:pPr>
      <w:r w:rsidRPr="00EF135C">
        <w:rPr>
          <w:rStyle w:val="Hyperlink"/>
          <w:color w:val="auto"/>
          <w:szCs w:val="24"/>
          <w:u w:val="none"/>
        </w:rPr>
        <w:t>“</w:t>
      </w:r>
      <w:hyperlink w:history="1" r:id="rId17">
        <w:r w:rsidRPr="00420803" w:rsidR="00393F27">
          <w:rPr>
            <w:rStyle w:val="Hyperlink"/>
            <w:szCs w:val="24"/>
          </w:rPr>
          <w:t>What to do if worried a child is being abused” (March 2015)</w:t>
        </w:r>
      </w:hyperlink>
      <w:r w:rsidRPr="008E69E6">
        <w:rPr>
          <w:rStyle w:val="Hyperlink"/>
          <w:color w:val="auto"/>
          <w:szCs w:val="24"/>
          <w:u w:val="none"/>
        </w:rPr>
        <w:t xml:space="preserve"> </w:t>
      </w:r>
    </w:p>
    <w:p w:rsidRPr="008E69E6" w:rsidR="00420803" w:rsidP="00AB22FB" w:rsidRDefault="00420803" w14:paraId="6EF43361" w14:textId="77777777">
      <w:pPr>
        <w:spacing w:after="0"/>
        <w:rPr>
          <w:rStyle w:val="Hyperlink"/>
          <w:color w:val="auto"/>
          <w:szCs w:val="24"/>
          <w:u w:val="none"/>
        </w:rPr>
      </w:pPr>
    </w:p>
    <w:p w:rsidRPr="00CC7401" w:rsidR="00420803" w:rsidP="00AB22FB" w:rsidRDefault="003E3FDE" w14:paraId="2963FDC9" w14:textId="77777777">
      <w:pPr>
        <w:spacing w:after="0"/>
        <w:rPr>
          <w:rStyle w:val="Hyperlink"/>
          <w:color w:val="auto"/>
          <w:szCs w:val="24"/>
          <w:u w:val="none"/>
        </w:rPr>
      </w:pPr>
      <w:hyperlink w:history="1" r:id="rId18">
        <w:r w:rsidRPr="00CC7401" w:rsidR="008841A7">
          <w:rPr>
            <w:rStyle w:val="Hyperlink"/>
            <w:color w:val="auto"/>
            <w:szCs w:val="24"/>
          </w:rPr>
          <w:t>“</w:t>
        </w:r>
        <w:r w:rsidRPr="00CC7401" w:rsidR="00393F27">
          <w:rPr>
            <w:rStyle w:val="Hyperlink"/>
            <w:color w:val="auto"/>
            <w:szCs w:val="24"/>
          </w:rPr>
          <w:t xml:space="preserve">Information </w:t>
        </w:r>
        <w:r w:rsidRPr="00CC7401" w:rsidR="00830B23">
          <w:rPr>
            <w:rStyle w:val="Hyperlink"/>
            <w:color w:val="auto"/>
            <w:szCs w:val="24"/>
          </w:rPr>
          <w:t>Sharing: Advice for practitioners</w:t>
        </w:r>
      </w:hyperlink>
      <w:r w:rsidRPr="00CC7401" w:rsidR="00830B23">
        <w:rPr>
          <w:rStyle w:val="Hyperlink"/>
          <w:color w:val="auto"/>
          <w:szCs w:val="24"/>
          <w:u w:val="none"/>
        </w:rPr>
        <w:t xml:space="preserve"> providing safeguarding services to children, young people, parents and carers (</w:t>
      </w:r>
      <w:r w:rsidRPr="00CC7401" w:rsidR="007912DA">
        <w:rPr>
          <w:rStyle w:val="Hyperlink"/>
          <w:color w:val="auto"/>
          <w:szCs w:val="24"/>
          <w:u w:val="none"/>
        </w:rPr>
        <w:t>July 2018</w:t>
      </w:r>
      <w:r w:rsidRPr="00CC7401" w:rsidR="00830B23">
        <w:rPr>
          <w:rStyle w:val="Hyperlink"/>
          <w:color w:val="auto"/>
          <w:szCs w:val="24"/>
          <w:u w:val="none"/>
        </w:rPr>
        <w:t>)</w:t>
      </w:r>
    </w:p>
    <w:p w:rsidRPr="008E69E6" w:rsidR="00EF135C" w:rsidP="00AB22FB" w:rsidRDefault="00225B30" w14:paraId="7C0BD112" w14:textId="77777777">
      <w:pPr>
        <w:spacing w:after="0"/>
        <w:rPr>
          <w:szCs w:val="24"/>
        </w:rPr>
      </w:pPr>
      <w:r w:rsidRPr="008E69E6">
        <w:rPr>
          <w:rStyle w:val="Hyperlink"/>
          <w:i/>
          <w:color w:val="auto"/>
          <w:szCs w:val="24"/>
          <w:u w:val="none"/>
        </w:rPr>
        <w:t xml:space="preserve">     </w:t>
      </w:r>
    </w:p>
    <w:p w:rsidRPr="00937975" w:rsidR="00C922DE" w:rsidP="00AB22FB" w:rsidRDefault="00FE292E" w14:paraId="6C60A38F" w14:textId="77777777">
      <w:pPr>
        <w:spacing w:after="0"/>
        <w:rPr>
          <w:szCs w:val="24"/>
        </w:rPr>
      </w:pPr>
      <w:r w:rsidRPr="008E69E6">
        <w:rPr>
          <w:szCs w:val="24"/>
        </w:rPr>
        <w:t xml:space="preserve">Furthermore, we will follow the </w:t>
      </w:r>
      <w:hyperlink w:history="1" r:id="rId19">
        <w:r w:rsidRPr="00937975" w:rsidR="00420803">
          <w:rPr>
            <w:rStyle w:val="Hyperlink"/>
            <w:color w:val="auto"/>
            <w:szCs w:val="24"/>
          </w:rPr>
          <w:t>P</w:t>
        </w:r>
        <w:r w:rsidRPr="00937975">
          <w:rPr>
            <w:rStyle w:val="Hyperlink"/>
            <w:color w:val="auto"/>
            <w:szCs w:val="24"/>
          </w:rPr>
          <w:t xml:space="preserve">rocedures set out by the </w:t>
        </w:r>
        <w:r w:rsidRPr="00937975" w:rsidR="00EF135C">
          <w:rPr>
            <w:rStyle w:val="Hyperlink"/>
            <w:color w:val="auto"/>
            <w:szCs w:val="24"/>
          </w:rPr>
          <w:t xml:space="preserve">local </w:t>
        </w:r>
        <w:r w:rsidRPr="00937975" w:rsidR="00CC7401">
          <w:rPr>
            <w:rStyle w:val="Hyperlink"/>
            <w:color w:val="auto"/>
            <w:szCs w:val="24"/>
          </w:rPr>
          <w:t xml:space="preserve">Safeguarding Partnership </w:t>
        </w:r>
      </w:hyperlink>
      <w:r w:rsidRPr="00937975" w:rsidR="00CC7401">
        <w:rPr>
          <w:rStyle w:val="Hyperlink"/>
          <w:color w:val="auto"/>
          <w:szCs w:val="24"/>
        </w:rPr>
        <w:t xml:space="preserve"> (formally DSCB)</w:t>
      </w:r>
      <w:r w:rsidRPr="00937975" w:rsidR="00420803">
        <w:rPr>
          <w:szCs w:val="24"/>
        </w:rPr>
        <w:t>.</w:t>
      </w:r>
    </w:p>
    <w:p w:rsidRPr="00937975" w:rsidR="00EF135C" w:rsidP="00AB22FB" w:rsidRDefault="00EF135C" w14:paraId="526FA740" w14:textId="77777777">
      <w:pPr>
        <w:spacing w:after="0"/>
        <w:rPr>
          <w:szCs w:val="24"/>
        </w:rPr>
      </w:pPr>
    </w:p>
    <w:p w:rsidRPr="00937975" w:rsidR="002903E0" w:rsidP="00AB22FB" w:rsidRDefault="002903E0" w14:paraId="2070174C" w14:textId="77777777">
      <w:pPr>
        <w:spacing w:after="0"/>
        <w:rPr>
          <w:szCs w:val="24"/>
        </w:rPr>
      </w:pPr>
    </w:p>
    <w:p w:rsidRPr="00937975" w:rsidR="002903E0" w:rsidP="002903E0" w:rsidRDefault="002903E0" w14:paraId="073A784F" w14:textId="77777777">
      <w:pPr>
        <w:spacing w:after="0"/>
        <w:rPr>
          <w:szCs w:val="24"/>
        </w:rPr>
      </w:pPr>
    </w:p>
    <w:p w:rsidRPr="00625E5E" w:rsidR="001543FD" w:rsidP="001543FD" w:rsidRDefault="001543FD" w14:paraId="69261CEE" w14:textId="77777777">
      <w:pPr>
        <w:rPr>
          <w:rFonts w:ascii="Arial" w:hAnsi="Arial" w:cs="Arial"/>
          <w:b/>
          <w:sz w:val="23"/>
          <w:szCs w:val="23"/>
        </w:rPr>
      </w:pPr>
      <w:r w:rsidRPr="00625E5E">
        <w:rPr>
          <w:rFonts w:ascii="Arial" w:hAnsi="Arial" w:cs="Arial"/>
          <w:b/>
          <w:sz w:val="23"/>
          <w:szCs w:val="23"/>
        </w:rPr>
        <w:t xml:space="preserve">Multi-agency partnership Arrangements   </w:t>
      </w:r>
    </w:p>
    <w:p w:rsidRPr="00625E5E" w:rsidR="001543FD" w:rsidP="001543FD" w:rsidRDefault="00625E5E" w14:paraId="7630B312" w14:textId="10B3A0CD">
      <w:pPr>
        <w:rPr>
          <w:rFonts w:cs="Calibri"/>
          <w:strike/>
          <w:szCs w:val="24"/>
        </w:rPr>
      </w:pPr>
      <w:r w:rsidRPr="00625E5E">
        <w:rPr>
          <w:rFonts w:cs="Calibri"/>
          <w:szCs w:val="24"/>
        </w:rPr>
        <w:t>Good News Family Care</w:t>
      </w:r>
      <w:r w:rsidRPr="00625E5E" w:rsidR="001543FD">
        <w:rPr>
          <w:rFonts w:cs="Calibri"/>
          <w:szCs w:val="24"/>
        </w:rPr>
        <w:t xml:space="preserve"> will continue to work in partnership with the Derby City and De</w:t>
      </w:r>
      <w:r w:rsidRPr="00625E5E" w:rsidR="00E25025">
        <w:rPr>
          <w:rFonts w:cs="Calibri"/>
          <w:szCs w:val="24"/>
        </w:rPr>
        <w:t>rbyshire Safeguarding Children P</w:t>
      </w:r>
      <w:r w:rsidRPr="00625E5E" w:rsidR="001543FD">
        <w:rPr>
          <w:rFonts w:cs="Calibri"/>
          <w:szCs w:val="24"/>
        </w:rPr>
        <w:t>artnership and follow relevant local arrangements under the new local safeguarding partnership arrangements</w:t>
      </w:r>
      <w:r w:rsidRPr="00625E5E" w:rsidR="005D65F7">
        <w:rPr>
          <w:rFonts w:cs="Calibri"/>
          <w:szCs w:val="24"/>
        </w:rPr>
        <w:t>.</w:t>
      </w:r>
      <w:r w:rsidRPr="00625E5E" w:rsidR="001543FD">
        <w:rPr>
          <w:rFonts w:cs="Calibri"/>
          <w:strike/>
          <w:szCs w:val="24"/>
        </w:rPr>
        <w:t xml:space="preserve"> </w:t>
      </w:r>
    </w:p>
    <w:p w:rsidR="001543FD" w:rsidP="001543FD" w:rsidRDefault="001543FD" w14:paraId="4552A6DC" w14:textId="77777777">
      <w:pPr>
        <w:ind w:left="12"/>
      </w:pPr>
    </w:p>
    <w:p w:rsidR="009D07F9" w:rsidP="002903E0" w:rsidRDefault="009D07F9" w14:paraId="0ED8205D" w14:textId="77777777">
      <w:pPr>
        <w:spacing w:after="0"/>
        <w:rPr>
          <w:color w:val="FF0000"/>
          <w:szCs w:val="24"/>
        </w:rPr>
      </w:pPr>
    </w:p>
    <w:p w:rsidRPr="002903E0" w:rsidR="00FE292E" w:rsidP="00C42562" w:rsidRDefault="00DA060E" w14:paraId="145E4C7B" w14:textId="77777777">
      <w:pPr>
        <w:spacing w:after="0" w:line="240" w:lineRule="auto"/>
        <w:rPr>
          <w:b/>
          <w:szCs w:val="24"/>
        </w:rPr>
      </w:pPr>
      <w:r>
        <w:rPr>
          <w:b/>
          <w:szCs w:val="24"/>
        </w:rPr>
        <w:br w:type="page"/>
      </w:r>
      <w:r w:rsidRPr="002903E0" w:rsidR="00FE292E">
        <w:rPr>
          <w:b/>
          <w:szCs w:val="24"/>
        </w:rPr>
        <w:t>Our Principles</w:t>
      </w:r>
    </w:p>
    <w:p w:rsidRPr="008E69E6" w:rsidR="00FE292E" w:rsidP="00AB22FB" w:rsidRDefault="00FE292E" w14:paraId="00A8C31C" w14:textId="77777777">
      <w:pPr>
        <w:spacing w:after="0"/>
      </w:pPr>
    </w:p>
    <w:p w:rsidR="00FE292E" w:rsidP="00AB22FB" w:rsidRDefault="00C922DE" w14:paraId="6551B407" w14:textId="43701BC4">
      <w:pPr>
        <w:spacing w:after="0"/>
        <w:rPr>
          <w:rFonts w:cs="Calibri"/>
          <w:szCs w:val="24"/>
        </w:rPr>
      </w:pPr>
      <w:r w:rsidRPr="008E69E6">
        <w:rPr>
          <w:rFonts w:cs="Calibri"/>
          <w:szCs w:val="24"/>
        </w:rPr>
        <w:t>Safeguarding arrangements at</w:t>
      </w:r>
      <w:r w:rsidRPr="008E69E6" w:rsidR="00FE292E">
        <w:rPr>
          <w:rFonts w:cs="Calibri"/>
          <w:szCs w:val="24"/>
        </w:rPr>
        <w:t xml:space="preserve"> </w:t>
      </w:r>
      <w:r w:rsidR="00625E5E">
        <w:rPr>
          <w:rFonts w:cs="Calibri"/>
          <w:szCs w:val="24"/>
        </w:rPr>
        <w:t>Good News Family Care</w:t>
      </w:r>
      <w:r w:rsidR="00393F27">
        <w:rPr>
          <w:rFonts w:cs="Calibri"/>
          <w:szCs w:val="24"/>
        </w:rPr>
        <w:t xml:space="preserve"> </w:t>
      </w:r>
      <w:r w:rsidRPr="008E69E6" w:rsidR="00FE292E">
        <w:rPr>
          <w:rFonts w:cs="Calibri"/>
          <w:szCs w:val="24"/>
        </w:rPr>
        <w:t xml:space="preserve">are underpinned by </w:t>
      </w:r>
      <w:r w:rsidR="005A7BA5">
        <w:rPr>
          <w:rFonts w:cs="Calibri"/>
          <w:szCs w:val="24"/>
        </w:rPr>
        <w:t>these</w:t>
      </w:r>
      <w:r w:rsidRPr="008E69E6" w:rsidR="009B666C">
        <w:rPr>
          <w:rFonts w:cs="Calibri"/>
          <w:szCs w:val="24"/>
        </w:rPr>
        <w:t xml:space="preserve"> </w:t>
      </w:r>
      <w:r w:rsidRPr="008E69E6" w:rsidR="00FE292E">
        <w:rPr>
          <w:rFonts w:cs="Calibri"/>
          <w:szCs w:val="24"/>
        </w:rPr>
        <w:t>key principles:</w:t>
      </w:r>
    </w:p>
    <w:p w:rsidRPr="008E69E6" w:rsidR="00DA060E" w:rsidP="00AB22FB" w:rsidRDefault="00DA060E" w14:paraId="0A746CDB" w14:textId="77777777">
      <w:pPr>
        <w:spacing w:after="0"/>
        <w:rPr>
          <w:rFonts w:cs="Calibri"/>
          <w:szCs w:val="24"/>
        </w:rPr>
      </w:pPr>
    </w:p>
    <w:p w:rsidRPr="008E69E6" w:rsidR="00FE292E" w:rsidP="00854F39" w:rsidRDefault="00DC3C83" w14:paraId="2F80B340" w14:textId="06C6E8D8">
      <w:pPr>
        <w:numPr>
          <w:ilvl w:val="0"/>
          <w:numId w:val="1"/>
        </w:numPr>
        <w:spacing w:after="0" w:line="336" w:lineRule="auto"/>
        <w:rPr>
          <w:rFonts w:cs="Calibri"/>
          <w:szCs w:val="24"/>
          <w:lang w:eastAsia="en-GB"/>
        </w:rPr>
      </w:pPr>
      <w:r w:rsidRPr="008E69E6">
        <w:rPr>
          <w:rFonts w:cs="Calibri"/>
          <w:szCs w:val="24"/>
          <w:lang w:eastAsia="en-GB"/>
        </w:rPr>
        <w:t>Safeguarding</w:t>
      </w:r>
      <w:r w:rsidRPr="008E69E6" w:rsidR="00FE292E">
        <w:rPr>
          <w:rFonts w:cs="Calibri"/>
          <w:szCs w:val="24"/>
          <w:lang w:eastAsia="en-GB"/>
        </w:rPr>
        <w:t xml:space="preserve"> is </w:t>
      </w:r>
      <w:r w:rsidRPr="008E69E6" w:rsidR="00882276">
        <w:rPr>
          <w:rFonts w:cs="Calibri"/>
          <w:szCs w:val="24"/>
          <w:lang w:eastAsia="en-GB"/>
        </w:rPr>
        <w:t xml:space="preserve">everyone's responsibility: </w:t>
      </w:r>
      <w:r w:rsidRPr="00F37B64" w:rsidR="00882276">
        <w:rPr>
          <w:rFonts w:cs="Calibri"/>
          <w:szCs w:val="24"/>
          <w:lang w:eastAsia="en-GB"/>
        </w:rPr>
        <w:t xml:space="preserve">all </w:t>
      </w:r>
      <w:r w:rsidR="00420AA6">
        <w:rPr>
          <w:rFonts w:cs="Calibri"/>
          <w:szCs w:val="24"/>
          <w:lang w:eastAsia="en-GB"/>
        </w:rPr>
        <w:t>s</w:t>
      </w:r>
      <w:r w:rsidR="00091E60">
        <w:rPr>
          <w:rFonts w:cs="Calibri"/>
          <w:szCs w:val="24"/>
          <w:lang w:eastAsia="en-GB"/>
        </w:rPr>
        <w:t>taff</w:t>
      </w:r>
      <w:r w:rsidRPr="00F37B64" w:rsidR="00FB60D5">
        <w:rPr>
          <w:rFonts w:cs="Calibri"/>
          <w:szCs w:val="24"/>
          <w:lang w:eastAsia="en-GB"/>
        </w:rPr>
        <w:t>/</w:t>
      </w:r>
      <w:r w:rsidRPr="00F37B64" w:rsidR="00EF135C">
        <w:rPr>
          <w:rFonts w:cs="Calibri"/>
          <w:szCs w:val="24"/>
          <w:lang w:eastAsia="en-GB"/>
        </w:rPr>
        <w:t xml:space="preserve">anyone who has contact with a child </w:t>
      </w:r>
      <w:r w:rsidRPr="006008E7" w:rsidR="00EF135C">
        <w:rPr>
          <w:rFonts w:cs="Calibri"/>
          <w:szCs w:val="24"/>
          <w:lang w:eastAsia="en-GB"/>
        </w:rPr>
        <w:t>or young person</w:t>
      </w:r>
      <w:r w:rsidR="001165A4">
        <w:rPr>
          <w:rFonts w:cs="Calibri"/>
          <w:szCs w:val="24"/>
          <w:lang w:eastAsia="en-GB"/>
        </w:rPr>
        <w:t xml:space="preserve"> including</w:t>
      </w:r>
      <w:r w:rsidRPr="001165A4" w:rsidR="001165A4">
        <w:t xml:space="preserve"> c</w:t>
      </w:r>
      <w:r w:rsidR="00625E5E">
        <w:t>hildcare</w:t>
      </w:r>
      <w:r w:rsidRPr="001165A4" w:rsidR="001165A4">
        <w:t xml:space="preserve"> assistants, </w:t>
      </w:r>
      <w:r w:rsidR="004B6055">
        <w:t>voluntary manage</w:t>
      </w:r>
      <w:r w:rsidR="00625E5E">
        <w:t>rs</w:t>
      </w:r>
      <w:r w:rsidR="004B6055">
        <w:t>,</w:t>
      </w:r>
      <w:r w:rsidR="00625E5E">
        <w:t xml:space="preserve"> </w:t>
      </w:r>
      <w:r w:rsidRPr="001165A4" w:rsidR="001165A4">
        <w:t xml:space="preserve">owners, students and volunteers </w:t>
      </w:r>
      <w:r w:rsidR="001165A4">
        <w:t xml:space="preserve">who </w:t>
      </w:r>
      <w:r w:rsidRPr="008E69E6" w:rsidR="00FE292E">
        <w:rPr>
          <w:rFonts w:cs="Calibri"/>
          <w:szCs w:val="24"/>
          <w:lang w:eastAsia="en-GB"/>
        </w:rPr>
        <w:t xml:space="preserve">should play their full part in keeping children </w:t>
      </w:r>
      <w:r w:rsidRPr="008E69E6" w:rsidR="001B234A">
        <w:rPr>
          <w:rFonts w:cs="Calibri"/>
          <w:szCs w:val="24"/>
          <w:lang w:eastAsia="en-GB"/>
        </w:rPr>
        <w:t>(</w:t>
      </w:r>
      <w:r w:rsidRPr="008E69E6" w:rsidR="00A54B15">
        <w:rPr>
          <w:rFonts w:cs="Calibri"/>
          <w:szCs w:val="24"/>
          <w:lang w:eastAsia="en-GB"/>
        </w:rPr>
        <w:t>Includes</w:t>
      </w:r>
      <w:r w:rsidRPr="008E69E6" w:rsidR="00ED5FA0">
        <w:rPr>
          <w:rFonts w:cs="Calibri"/>
          <w:szCs w:val="24"/>
          <w:lang w:eastAsia="en-GB"/>
        </w:rPr>
        <w:t xml:space="preserve"> vulnerable adults </w:t>
      </w:r>
      <w:r w:rsidRPr="008E69E6" w:rsidR="00D03055">
        <w:rPr>
          <w:rFonts w:cs="Calibri"/>
          <w:szCs w:val="24"/>
          <w:lang w:eastAsia="en-GB"/>
        </w:rPr>
        <w:t xml:space="preserve">when </w:t>
      </w:r>
      <w:r w:rsidRPr="008E69E6" w:rsidR="00ED5FA0">
        <w:rPr>
          <w:rFonts w:cs="Calibri"/>
          <w:szCs w:val="24"/>
          <w:lang w:eastAsia="en-GB"/>
        </w:rPr>
        <w:t>in their setting</w:t>
      </w:r>
      <w:r w:rsidRPr="008E69E6" w:rsidR="001B234A">
        <w:rPr>
          <w:rFonts w:cs="Calibri"/>
          <w:szCs w:val="24"/>
          <w:lang w:eastAsia="en-GB"/>
        </w:rPr>
        <w:t>)</w:t>
      </w:r>
      <w:r w:rsidRPr="008E69E6" w:rsidR="00ED5FA0">
        <w:rPr>
          <w:rFonts w:cs="Calibri"/>
          <w:szCs w:val="24"/>
          <w:lang w:eastAsia="en-GB"/>
        </w:rPr>
        <w:t xml:space="preserve"> </w:t>
      </w:r>
      <w:r w:rsidRPr="008E69E6" w:rsidR="00FE292E">
        <w:rPr>
          <w:rFonts w:cs="Calibri"/>
          <w:szCs w:val="24"/>
          <w:lang w:eastAsia="en-GB"/>
        </w:rPr>
        <w:t>safe</w:t>
      </w:r>
      <w:r w:rsidRPr="008E69E6" w:rsidR="00A40060">
        <w:rPr>
          <w:rFonts w:cs="Calibri"/>
          <w:szCs w:val="24"/>
          <w:lang w:eastAsia="en-GB"/>
        </w:rPr>
        <w:t>;</w:t>
      </w:r>
    </w:p>
    <w:p w:rsidR="00A40060" w:rsidP="00854F39" w:rsidRDefault="001165A4" w14:paraId="77695FBC" w14:textId="77777777">
      <w:pPr>
        <w:numPr>
          <w:ilvl w:val="0"/>
          <w:numId w:val="1"/>
        </w:numPr>
        <w:spacing w:after="0" w:line="336" w:lineRule="auto"/>
        <w:rPr>
          <w:rFonts w:cs="Calibri"/>
          <w:szCs w:val="24"/>
          <w:lang w:eastAsia="en-GB"/>
        </w:rPr>
      </w:pPr>
      <w:r>
        <w:rPr>
          <w:rFonts w:cs="Calibri"/>
          <w:szCs w:val="24"/>
          <w:lang w:eastAsia="en-GB"/>
        </w:rPr>
        <w:t>We will aim to protect</w:t>
      </w:r>
      <w:r w:rsidRPr="008E69E6" w:rsidR="00A40060">
        <w:rPr>
          <w:rFonts w:cs="Calibri"/>
          <w:szCs w:val="24"/>
          <w:lang w:eastAsia="en-GB"/>
        </w:rPr>
        <w:t xml:space="preserve"> children </w:t>
      </w:r>
      <w:r>
        <w:rPr>
          <w:rFonts w:cs="Calibri"/>
          <w:szCs w:val="24"/>
          <w:lang w:eastAsia="en-GB"/>
        </w:rPr>
        <w:t>using national, local and early years and childcare setting</w:t>
      </w:r>
      <w:r w:rsidRPr="008E69E6" w:rsidR="00A40060">
        <w:rPr>
          <w:rFonts w:cs="Calibri"/>
          <w:szCs w:val="24"/>
          <w:lang w:eastAsia="en-GB"/>
        </w:rPr>
        <w:t xml:space="preserve"> child protection procedures; </w:t>
      </w:r>
    </w:p>
    <w:p w:rsidRPr="00CC7401" w:rsidR="00C868B5" w:rsidP="00854F39" w:rsidRDefault="00C868B5" w14:paraId="208AA60F" w14:textId="77777777">
      <w:pPr>
        <w:numPr>
          <w:ilvl w:val="0"/>
          <w:numId w:val="1"/>
        </w:numPr>
        <w:spacing w:after="0" w:line="336" w:lineRule="auto"/>
        <w:rPr>
          <w:rFonts w:cs="Calibri"/>
          <w:szCs w:val="24"/>
          <w:lang w:eastAsia="en-GB"/>
        </w:rPr>
      </w:pPr>
      <w:r w:rsidRPr="00CC7401">
        <w:rPr>
          <w:rFonts w:cs="Calibri"/>
          <w:szCs w:val="24"/>
          <w:lang w:eastAsia="en-GB"/>
        </w:rPr>
        <w:t>We aim to work in partnership and have an important role in multi-agency safeguarding arrangements as set out by Working Together 2018;</w:t>
      </w:r>
    </w:p>
    <w:p w:rsidRPr="008E69E6" w:rsidR="00651527" w:rsidP="00854F39" w:rsidRDefault="00EF135C" w14:paraId="0211638C" w14:textId="72DC5957">
      <w:pPr>
        <w:numPr>
          <w:ilvl w:val="0"/>
          <w:numId w:val="1"/>
        </w:numPr>
        <w:spacing w:after="0" w:line="336" w:lineRule="auto"/>
        <w:rPr>
          <w:rStyle w:val="Emphasis"/>
          <w:i w:val="0"/>
        </w:rPr>
      </w:pPr>
      <w:r w:rsidRPr="00F37B64">
        <w:rPr>
          <w:rFonts w:cs="Calibri"/>
          <w:szCs w:val="24"/>
          <w:lang w:eastAsia="en-GB"/>
        </w:rPr>
        <w:t xml:space="preserve">That all </w:t>
      </w:r>
      <w:r w:rsidR="00420AA6">
        <w:rPr>
          <w:rFonts w:cs="Calibri"/>
          <w:szCs w:val="24"/>
          <w:lang w:eastAsia="en-GB"/>
        </w:rPr>
        <w:t>staff</w:t>
      </w:r>
      <w:r w:rsidRPr="00F37B64">
        <w:rPr>
          <w:rFonts w:cs="Calibri"/>
          <w:szCs w:val="24"/>
          <w:lang w:eastAsia="en-GB"/>
        </w:rPr>
        <w:t>-</w:t>
      </w:r>
      <w:r w:rsidRPr="00F37B64" w:rsidR="00FB60D5">
        <w:rPr>
          <w:rFonts w:cs="Calibri"/>
          <w:szCs w:val="24"/>
          <w:lang w:eastAsia="en-GB"/>
        </w:rPr>
        <w:t>/</w:t>
      </w:r>
      <w:r w:rsidRPr="00F37B64">
        <w:rPr>
          <w:rFonts w:cs="Calibri"/>
          <w:szCs w:val="24"/>
          <w:lang w:eastAsia="en-GB"/>
        </w:rPr>
        <w:t xml:space="preserve">anyone who has contact with a child or young person including </w:t>
      </w:r>
      <w:r w:rsidRPr="001165A4" w:rsidR="001165A4">
        <w:t>child</w:t>
      </w:r>
      <w:r w:rsidR="00625E5E">
        <w:t>care</w:t>
      </w:r>
      <w:r w:rsidRPr="001165A4" w:rsidR="001165A4">
        <w:t xml:space="preserve"> assistants, </w:t>
      </w:r>
      <w:r w:rsidR="004B6055">
        <w:t>voluntary manage</w:t>
      </w:r>
      <w:r w:rsidR="00625E5E">
        <w:t>rs</w:t>
      </w:r>
      <w:r w:rsidR="004B6055">
        <w:t xml:space="preserve">, </w:t>
      </w:r>
      <w:r w:rsidRPr="001165A4" w:rsidR="001165A4">
        <w:t>owners, students and volunteers</w:t>
      </w:r>
      <w:r w:rsidRPr="001165A4" w:rsidR="001165A4">
        <w:rPr>
          <w:iCs/>
        </w:rPr>
        <w:t xml:space="preserve"> </w:t>
      </w:r>
      <w:r w:rsidRPr="008E69E6" w:rsidR="00651527">
        <w:rPr>
          <w:rStyle w:val="Emphasis"/>
          <w:i w:val="0"/>
        </w:rPr>
        <w:t>have a clear understanding regarding</w:t>
      </w:r>
      <w:r w:rsidRPr="008E69E6" w:rsidR="009B666C">
        <w:rPr>
          <w:rStyle w:val="Emphasis"/>
          <w:i w:val="0"/>
        </w:rPr>
        <w:t xml:space="preserve"> abuse </w:t>
      </w:r>
      <w:r w:rsidRPr="008E69E6" w:rsidR="004D2986">
        <w:rPr>
          <w:rStyle w:val="Emphasis"/>
          <w:i w:val="0"/>
        </w:rPr>
        <w:t xml:space="preserve">and neglect </w:t>
      </w:r>
      <w:r w:rsidRPr="008E69E6" w:rsidR="00727379">
        <w:rPr>
          <w:rStyle w:val="Emphasis"/>
          <w:i w:val="0"/>
        </w:rPr>
        <w:t>in all forms</w:t>
      </w:r>
      <w:r w:rsidRPr="008E69E6" w:rsidR="00DB7653">
        <w:rPr>
          <w:rStyle w:val="Emphasis"/>
          <w:i w:val="0"/>
        </w:rPr>
        <w:t>;</w:t>
      </w:r>
      <w:r w:rsidRPr="008E69E6" w:rsidR="00727379">
        <w:rPr>
          <w:rStyle w:val="Emphasis"/>
          <w:i w:val="0"/>
        </w:rPr>
        <w:t xml:space="preserve"> </w:t>
      </w:r>
      <w:r w:rsidRPr="008E69E6" w:rsidR="00651527">
        <w:rPr>
          <w:rStyle w:val="Emphasis"/>
          <w:i w:val="0"/>
        </w:rPr>
        <w:t xml:space="preserve">including </w:t>
      </w:r>
      <w:r w:rsidRPr="008E69E6" w:rsidR="009B666C">
        <w:rPr>
          <w:rStyle w:val="Emphasis"/>
          <w:i w:val="0"/>
        </w:rPr>
        <w:t>how to identify, respond and report</w:t>
      </w:r>
      <w:r w:rsidRPr="008E69E6" w:rsidR="004D2986">
        <w:rPr>
          <w:rStyle w:val="Emphasis"/>
          <w:i w:val="0"/>
        </w:rPr>
        <w:t>. T</w:t>
      </w:r>
      <w:r w:rsidRPr="008E69E6" w:rsidR="009B666C">
        <w:rPr>
          <w:rStyle w:val="Emphasis"/>
          <w:i w:val="0"/>
        </w:rPr>
        <w:t xml:space="preserve">his </w:t>
      </w:r>
      <w:r w:rsidRPr="008E69E6" w:rsidR="00651527">
        <w:rPr>
          <w:rStyle w:val="Emphasis"/>
          <w:i w:val="0"/>
        </w:rPr>
        <w:t xml:space="preserve">also </w:t>
      </w:r>
      <w:r w:rsidR="001165A4">
        <w:rPr>
          <w:rStyle w:val="Emphasis"/>
          <w:i w:val="0"/>
        </w:rPr>
        <w:t>includes knowledge of</w:t>
      </w:r>
      <w:r w:rsidRPr="008E69E6" w:rsidR="009B666C">
        <w:rPr>
          <w:rStyle w:val="Emphasis"/>
          <w:i w:val="0"/>
        </w:rPr>
        <w:t xml:space="preserve"> the proces</w:t>
      </w:r>
      <w:r w:rsidRPr="008E69E6" w:rsidR="00DB7653">
        <w:rPr>
          <w:rStyle w:val="Emphasis"/>
          <w:i w:val="0"/>
        </w:rPr>
        <w:t>s for</w:t>
      </w:r>
      <w:r w:rsidRPr="008E69E6" w:rsidR="009B666C">
        <w:rPr>
          <w:rStyle w:val="Emphasis"/>
          <w:i w:val="0"/>
        </w:rPr>
        <w:t xml:space="preserve"> allegations against professionals</w:t>
      </w:r>
      <w:r w:rsidRPr="008E69E6" w:rsidR="00882276">
        <w:rPr>
          <w:rStyle w:val="Emphasis"/>
          <w:i w:val="0"/>
        </w:rPr>
        <w:t xml:space="preserve">.  </w:t>
      </w:r>
      <w:r w:rsidR="00420AA6">
        <w:rPr>
          <w:rStyle w:val="Emphasis"/>
          <w:i w:val="0"/>
        </w:rPr>
        <w:t>Staff</w:t>
      </w:r>
      <w:r w:rsidRPr="008E69E6" w:rsidR="00882276">
        <w:rPr>
          <w:rStyle w:val="Emphasis"/>
          <w:i w:val="0"/>
        </w:rPr>
        <w:t xml:space="preserve">, </w:t>
      </w:r>
      <w:r w:rsidRPr="008E69E6" w:rsidR="008C1D6B">
        <w:rPr>
          <w:rStyle w:val="Emphasis"/>
          <w:i w:val="0"/>
        </w:rPr>
        <w:t>(</w:t>
      </w:r>
      <w:r w:rsidRPr="001165A4" w:rsidR="001165A4">
        <w:t>child</w:t>
      </w:r>
      <w:r w:rsidR="00625E5E">
        <w:t>care</w:t>
      </w:r>
      <w:r w:rsidRPr="001165A4" w:rsidR="001165A4">
        <w:t xml:space="preserve"> assistants, </w:t>
      </w:r>
      <w:r w:rsidR="004B6055">
        <w:t>voluntary manage</w:t>
      </w:r>
      <w:r w:rsidR="00625E5E">
        <w:t>rs</w:t>
      </w:r>
      <w:r w:rsidR="004B6055">
        <w:t xml:space="preserve">, </w:t>
      </w:r>
      <w:r w:rsidRPr="001165A4" w:rsidR="001165A4">
        <w:t>owners, students and volunteers</w:t>
      </w:r>
      <w:r w:rsidRPr="008E69E6" w:rsidR="008C1D6B">
        <w:rPr>
          <w:rStyle w:val="Emphasis"/>
          <w:i w:val="0"/>
        </w:rPr>
        <w:t>)</w:t>
      </w:r>
      <w:r w:rsidRPr="008E69E6" w:rsidR="00882276">
        <w:rPr>
          <w:rStyle w:val="Emphasis"/>
          <w:i w:val="0"/>
        </w:rPr>
        <w:t xml:space="preserve"> should</w:t>
      </w:r>
      <w:r w:rsidRPr="008E69E6" w:rsidR="00651527">
        <w:rPr>
          <w:rStyle w:val="Emphasis"/>
          <w:i w:val="0"/>
        </w:rPr>
        <w:t xml:space="preserve"> </w:t>
      </w:r>
      <w:r w:rsidRPr="008E69E6" w:rsidR="009B666C">
        <w:rPr>
          <w:rStyle w:val="Emphasis"/>
          <w:i w:val="0"/>
        </w:rPr>
        <w:t>feel confident that they can report all matters</w:t>
      </w:r>
      <w:r w:rsidRPr="008E69E6" w:rsidR="00882276">
        <w:rPr>
          <w:rStyle w:val="Emphasis"/>
          <w:i w:val="0"/>
        </w:rPr>
        <w:t xml:space="preserve"> o</w:t>
      </w:r>
      <w:r w:rsidRPr="008E69E6" w:rsidR="001331F3">
        <w:rPr>
          <w:rStyle w:val="Emphasis"/>
          <w:i w:val="0"/>
        </w:rPr>
        <w:t xml:space="preserve">f </w:t>
      </w:r>
      <w:r w:rsidRPr="008E69E6" w:rsidR="008C1D6B">
        <w:rPr>
          <w:rStyle w:val="Emphasis"/>
          <w:i w:val="0"/>
        </w:rPr>
        <w:t>S</w:t>
      </w:r>
      <w:r w:rsidRPr="008E69E6" w:rsidR="001331F3">
        <w:rPr>
          <w:rStyle w:val="Emphasis"/>
          <w:i w:val="0"/>
        </w:rPr>
        <w:t xml:space="preserve">afeguarding in </w:t>
      </w:r>
      <w:r w:rsidR="00625E5E">
        <w:rPr>
          <w:rStyle w:val="Emphasis"/>
          <w:i w:val="0"/>
        </w:rPr>
        <w:t>our setting</w:t>
      </w:r>
      <w:r w:rsidR="009C2AEA">
        <w:rPr>
          <w:rStyle w:val="Emphasis"/>
          <w:i w:val="0"/>
        </w:rPr>
        <w:t xml:space="preserve"> </w:t>
      </w:r>
      <w:r w:rsidRPr="008E69E6" w:rsidR="006B7882">
        <w:rPr>
          <w:rStyle w:val="Emphasis"/>
          <w:i w:val="0"/>
        </w:rPr>
        <w:t xml:space="preserve">where the information </w:t>
      </w:r>
      <w:r w:rsidRPr="008E69E6" w:rsidR="00651527">
        <w:rPr>
          <w:rStyle w:val="Emphasis"/>
          <w:i w:val="0"/>
        </w:rPr>
        <w:t>will be dealt with swiftly</w:t>
      </w:r>
      <w:r w:rsidRPr="008E69E6" w:rsidR="006B7882">
        <w:rPr>
          <w:rStyle w:val="Emphasis"/>
          <w:i w:val="0"/>
        </w:rPr>
        <w:t xml:space="preserve"> and s</w:t>
      </w:r>
      <w:r w:rsidRPr="008E69E6" w:rsidR="00651527">
        <w:rPr>
          <w:rStyle w:val="Emphasis"/>
          <w:i w:val="0"/>
        </w:rPr>
        <w:t>ecurely</w:t>
      </w:r>
      <w:r w:rsidRPr="008E69E6" w:rsidR="006B7882">
        <w:rPr>
          <w:rStyle w:val="Emphasis"/>
          <w:i w:val="0"/>
        </w:rPr>
        <w:t>,</w:t>
      </w:r>
      <w:r w:rsidRPr="008E69E6" w:rsidR="00651527">
        <w:rPr>
          <w:rStyle w:val="Emphasis"/>
          <w:i w:val="0"/>
        </w:rPr>
        <w:t xml:space="preserve"> follow</w:t>
      </w:r>
      <w:r w:rsidRPr="008E69E6" w:rsidR="006B7882">
        <w:rPr>
          <w:rStyle w:val="Emphasis"/>
          <w:i w:val="0"/>
        </w:rPr>
        <w:t>ing</w:t>
      </w:r>
      <w:r w:rsidRPr="008E69E6" w:rsidR="00651527">
        <w:rPr>
          <w:rStyle w:val="Emphasis"/>
          <w:i w:val="0"/>
        </w:rPr>
        <w:t xml:space="preserve"> the correct procedures with the safety and wellbeing of the children in mind</w:t>
      </w:r>
      <w:r w:rsidRPr="008E69E6" w:rsidR="00616F01">
        <w:rPr>
          <w:rStyle w:val="Emphasis"/>
          <w:i w:val="0"/>
        </w:rPr>
        <w:t xml:space="preserve"> at all times.</w:t>
      </w:r>
    </w:p>
    <w:p w:rsidRPr="008E69E6" w:rsidR="00A40060" w:rsidP="00854F39" w:rsidRDefault="00A40060" w14:paraId="70249A05" w14:textId="77777777">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P="00AB22FB" w:rsidRDefault="00A40060" w14:paraId="47359972" w14:textId="77777777">
      <w:pPr>
        <w:spacing w:after="0" w:line="336" w:lineRule="auto"/>
        <w:ind w:left="360"/>
        <w:rPr>
          <w:rStyle w:val="Emphasis"/>
          <w:i w:val="0"/>
        </w:rPr>
      </w:pPr>
    </w:p>
    <w:p w:rsidR="00DA060E" w:rsidP="00AB22FB" w:rsidRDefault="00DA060E" w14:paraId="6E4C7CE8" w14:textId="77777777">
      <w:pPr>
        <w:spacing w:after="0" w:line="336" w:lineRule="auto"/>
        <w:ind w:left="360"/>
        <w:rPr>
          <w:rStyle w:val="Emphasis"/>
          <w:i w:val="0"/>
        </w:rPr>
      </w:pPr>
    </w:p>
    <w:p w:rsidRPr="008E69E6" w:rsidR="00FE292E" w:rsidP="008F279F" w:rsidRDefault="00302AED" w14:paraId="0760CFF6" w14:textId="77777777">
      <w:pPr>
        <w:pStyle w:val="Heading2"/>
        <w:numPr>
          <w:ilvl w:val="0"/>
          <w:numId w:val="0"/>
        </w:numPr>
        <w:spacing w:before="0"/>
        <w:rPr>
          <w:color w:val="auto"/>
          <w:lang w:eastAsia="en-GB"/>
        </w:rPr>
      </w:pPr>
      <w:r>
        <w:rPr>
          <w:color w:val="auto"/>
          <w:lang w:eastAsia="en-GB"/>
        </w:rPr>
        <w:t xml:space="preserve">  </w:t>
      </w:r>
      <w:r w:rsidRPr="008E69E6" w:rsidR="00FE292E">
        <w:rPr>
          <w:color w:val="auto"/>
          <w:lang w:eastAsia="en-GB"/>
        </w:rPr>
        <w:t>Our Policy</w:t>
      </w:r>
    </w:p>
    <w:p w:rsidR="006D7EB2" w:rsidP="00AB22FB" w:rsidRDefault="006D7EB2" w14:paraId="2816D7A0" w14:textId="77777777">
      <w:pPr>
        <w:spacing w:after="0" w:line="336" w:lineRule="auto"/>
        <w:rPr>
          <w:rFonts w:cs="Calibri"/>
          <w:szCs w:val="24"/>
          <w:lang w:eastAsia="en-GB"/>
        </w:rPr>
      </w:pPr>
    </w:p>
    <w:p w:rsidR="00AB22FB" w:rsidP="00AB22FB" w:rsidRDefault="00FE292E" w14:paraId="0F5AE500" w14:textId="4192A161">
      <w:pPr>
        <w:spacing w:after="0" w:line="336" w:lineRule="auto"/>
        <w:rPr>
          <w:rFonts w:cs="Calibri"/>
          <w:szCs w:val="24"/>
          <w:lang w:eastAsia="en-GB"/>
        </w:rPr>
      </w:pPr>
      <w:r w:rsidRPr="008E69E6">
        <w:rPr>
          <w:rFonts w:cs="Calibri"/>
          <w:szCs w:val="24"/>
          <w:lang w:eastAsia="en-GB"/>
        </w:rPr>
        <w:t>Through implementation of this policy we will e</w:t>
      </w:r>
      <w:r w:rsidR="001165A4">
        <w:rPr>
          <w:rFonts w:cs="Calibri"/>
          <w:szCs w:val="24"/>
          <w:lang w:eastAsia="en-GB"/>
        </w:rPr>
        <w:t>nsure that our setting</w:t>
      </w:r>
      <w:r w:rsidRPr="008E69E6" w:rsidR="00ED5FA0">
        <w:rPr>
          <w:rFonts w:cs="Calibri"/>
          <w:szCs w:val="24"/>
          <w:lang w:eastAsia="en-GB"/>
        </w:rPr>
        <w:t xml:space="preserve"> provides</w:t>
      </w:r>
      <w:r w:rsidRPr="008E69E6">
        <w:rPr>
          <w:rFonts w:cs="Calibri"/>
          <w:szCs w:val="24"/>
          <w:lang w:eastAsia="en-GB"/>
        </w:rPr>
        <w:t xml:space="preserve"> a safe environment for children</w:t>
      </w:r>
      <w:r w:rsidRPr="008E69E6" w:rsidR="00ED5FA0">
        <w:rPr>
          <w:rFonts w:cs="Calibri"/>
          <w:szCs w:val="24"/>
          <w:lang w:eastAsia="en-GB"/>
        </w:rPr>
        <w:t xml:space="preserve"> </w:t>
      </w:r>
      <w:r w:rsidRPr="008E5305" w:rsidR="001B234A">
        <w:rPr>
          <w:rFonts w:cs="Calibri"/>
          <w:szCs w:val="24"/>
          <w:lang w:eastAsia="en-GB"/>
        </w:rPr>
        <w:t>(</w:t>
      </w:r>
      <w:r w:rsidRPr="008E5305" w:rsidR="00ED5FA0">
        <w:rPr>
          <w:rFonts w:cs="Calibri"/>
          <w:szCs w:val="24"/>
          <w:lang w:eastAsia="en-GB"/>
        </w:rPr>
        <w:t>and vulnerable adults</w:t>
      </w:r>
      <w:r w:rsidRPr="008E5305" w:rsidR="00D03055">
        <w:rPr>
          <w:rFonts w:cs="Calibri"/>
          <w:szCs w:val="24"/>
          <w:lang w:eastAsia="en-GB"/>
        </w:rPr>
        <w:t xml:space="preserve"> when</w:t>
      </w:r>
      <w:r w:rsidR="001165A4">
        <w:rPr>
          <w:rFonts w:cs="Calibri"/>
          <w:szCs w:val="24"/>
          <w:lang w:eastAsia="en-GB"/>
        </w:rPr>
        <w:t xml:space="preserve"> in our</w:t>
      </w:r>
      <w:r w:rsidRPr="008E5305" w:rsidR="00ED5FA0">
        <w:rPr>
          <w:rFonts w:cs="Calibri"/>
          <w:szCs w:val="24"/>
          <w:lang w:eastAsia="en-GB"/>
        </w:rPr>
        <w:t xml:space="preserve"> setting</w:t>
      </w:r>
      <w:r w:rsidRPr="008E5305" w:rsidR="001B234A">
        <w:rPr>
          <w:rFonts w:cs="Calibri"/>
          <w:szCs w:val="24"/>
          <w:lang w:eastAsia="en-GB"/>
        </w:rPr>
        <w:t>)</w:t>
      </w:r>
      <w:r w:rsidRPr="008E69E6">
        <w:rPr>
          <w:rFonts w:cs="Calibri"/>
          <w:szCs w:val="24"/>
          <w:lang w:eastAsia="en-GB"/>
        </w:rPr>
        <w:t xml:space="preserve"> to learn and develop.</w:t>
      </w:r>
      <w:r w:rsidRPr="008E69E6" w:rsidR="00161E38">
        <w:rPr>
          <w:rFonts w:cs="Calibri"/>
          <w:szCs w:val="24"/>
          <w:lang w:eastAsia="en-GB"/>
        </w:rPr>
        <w:t xml:space="preserve"> </w:t>
      </w:r>
      <w:r w:rsidRPr="008E69E6" w:rsidR="00C922DE">
        <w:rPr>
          <w:rFonts w:cs="Calibri"/>
          <w:szCs w:val="24"/>
          <w:lang w:eastAsia="en-GB"/>
        </w:rPr>
        <w:t xml:space="preserve"> </w:t>
      </w:r>
      <w:r w:rsidRPr="008E69E6" w:rsidR="00161E38">
        <w:rPr>
          <w:rFonts w:cs="Calibri"/>
          <w:szCs w:val="24"/>
          <w:lang w:eastAsia="en-GB"/>
        </w:rPr>
        <w:t xml:space="preserve">We will cross reference to other policies relevant to our safeguarding in </w:t>
      </w:r>
      <w:r w:rsidRPr="008E69E6" w:rsidR="00A40060">
        <w:rPr>
          <w:rFonts w:cs="Calibri"/>
          <w:szCs w:val="24"/>
          <w:lang w:eastAsia="en-GB"/>
        </w:rPr>
        <w:t>the</w:t>
      </w:r>
      <w:r w:rsidR="008E5305">
        <w:rPr>
          <w:rFonts w:cs="Calibri"/>
          <w:szCs w:val="24"/>
          <w:lang w:eastAsia="en-GB"/>
        </w:rPr>
        <w:t xml:space="preserve"> setting</w:t>
      </w:r>
      <w:r w:rsidRPr="008E69E6" w:rsidR="00A40060">
        <w:rPr>
          <w:rFonts w:cs="Calibri"/>
          <w:szCs w:val="24"/>
          <w:lang w:eastAsia="en-GB"/>
        </w:rPr>
        <w:t xml:space="preserve"> </w:t>
      </w:r>
      <w:r w:rsidRPr="008E69E6" w:rsidR="00161E38">
        <w:rPr>
          <w:rFonts w:cs="Calibri"/>
          <w:szCs w:val="24"/>
          <w:lang w:eastAsia="en-GB"/>
        </w:rPr>
        <w:t xml:space="preserve">and </w:t>
      </w:r>
      <w:r w:rsidRPr="008E69E6" w:rsidR="006008E7">
        <w:rPr>
          <w:rFonts w:cs="Calibri"/>
          <w:szCs w:val="24"/>
          <w:lang w:eastAsia="en-GB"/>
        </w:rPr>
        <w:t>refer</w:t>
      </w:r>
      <w:r w:rsidRPr="008E69E6" w:rsidR="00161E38">
        <w:rPr>
          <w:rFonts w:cs="Calibri"/>
          <w:szCs w:val="24"/>
          <w:lang w:eastAsia="en-GB"/>
        </w:rPr>
        <w:t xml:space="preserve"> to them in this policy where relevant.  </w:t>
      </w:r>
    </w:p>
    <w:p w:rsidR="00AB22FB" w:rsidP="00AB22FB" w:rsidRDefault="00AB22FB" w14:paraId="2D0FFC9B" w14:textId="77777777">
      <w:pPr>
        <w:spacing w:after="0" w:line="336" w:lineRule="auto"/>
        <w:rPr>
          <w:rFonts w:cs="Calibri"/>
          <w:szCs w:val="24"/>
          <w:lang w:eastAsia="en-GB"/>
        </w:rPr>
      </w:pPr>
    </w:p>
    <w:p w:rsidR="00DA060E" w:rsidRDefault="00DA060E" w14:paraId="595A8459" w14:textId="77777777">
      <w:pPr>
        <w:spacing w:after="0" w:line="240" w:lineRule="auto"/>
        <w:rPr>
          <w:rFonts w:eastAsia="Times New Roman"/>
          <w:b/>
          <w:bCs/>
          <w:sz w:val="28"/>
          <w:szCs w:val="28"/>
          <w:u w:val="single"/>
          <w:lang w:eastAsia="en-GB"/>
        </w:rPr>
      </w:pPr>
      <w:r>
        <w:rPr>
          <w:lang w:eastAsia="en-GB"/>
        </w:rPr>
        <w:br w:type="page"/>
      </w:r>
    </w:p>
    <w:p w:rsidRPr="00AB22FB" w:rsidR="00AB22FB" w:rsidP="000B701E" w:rsidRDefault="00FE292E" w14:paraId="00943376" w14:textId="77777777">
      <w:pPr>
        <w:pStyle w:val="Heading1"/>
        <w:numPr>
          <w:ilvl w:val="0"/>
          <w:numId w:val="0"/>
        </w:numPr>
        <w:shd w:val="clear" w:color="auto" w:fill="9999FF"/>
        <w:spacing w:before="0"/>
        <w:jc w:val="center"/>
        <w:rPr>
          <w:lang w:eastAsia="en-GB"/>
        </w:rPr>
      </w:pPr>
      <w:r w:rsidRPr="00DC6310">
        <w:rPr>
          <w:color w:val="auto"/>
          <w:sz w:val="32"/>
          <w:szCs w:val="32"/>
          <w:lang w:eastAsia="en-GB"/>
        </w:rPr>
        <w:t>Types of Abuse</w:t>
      </w:r>
    </w:p>
    <w:p w:rsidR="00DC6310" w:rsidP="00302AED" w:rsidRDefault="00DC6310" w14:paraId="5086E346" w14:textId="77777777">
      <w:pPr>
        <w:pStyle w:val="Heading2"/>
        <w:numPr>
          <w:ilvl w:val="0"/>
          <w:numId w:val="0"/>
        </w:numPr>
        <w:spacing w:before="0"/>
        <w:rPr>
          <w:color w:val="auto"/>
          <w:lang w:eastAsia="en-GB"/>
        </w:rPr>
      </w:pPr>
    </w:p>
    <w:p w:rsidR="00FE292E" w:rsidP="00302AED" w:rsidRDefault="00FE292E" w14:paraId="61C9D11E" w14:textId="77777777">
      <w:pPr>
        <w:pStyle w:val="Heading2"/>
        <w:numPr>
          <w:ilvl w:val="0"/>
          <w:numId w:val="0"/>
        </w:numPr>
        <w:spacing w:before="0"/>
        <w:rPr>
          <w:color w:val="auto"/>
          <w:lang w:eastAsia="en-GB"/>
        </w:rPr>
      </w:pPr>
      <w:r w:rsidRPr="00302AED">
        <w:rPr>
          <w:color w:val="auto"/>
          <w:lang w:eastAsia="en-GB"/>
        </w:rPr>
        <w:t xml:space="preserve">Children </w:t>
      </w:r>
      <w:r w:rsidRPr="00625E5E" w:rsidR="00F836D0">
        <w:rPr>
          <w:color w:val="auto"/>
          <w:lang w:eastAsia="en-GB"/>
        </w:rPr>
        <w:t xml:space="preserve">with </w:t>
      </w:r>
      <w:r w:rsidRPr="00625E5E" w:rsidR="004E4EE2">
        <w:rPr>
          <w:color w:val="auto"/>
          <w:lang w:eastAsia="en-GB"/>
        </w:rPr>
        <w:t>E</w:t>
      </w:r>
      <w:r w:rsidRPr="00625E5E" w:rsidR="00F836D0">
        <w:rPr>
          <w:color w:val="auto"/>
          <w:lang w:eastAsia="en-GB"/>
        </w:rPr>
        <w:t xml:space="preserve">merging </w:t>
      </w:r>
      <w:r w:rsidRPr="00625E5E" w:rsidR="004E4EE2">
        <w:rPr>
          <w:color w:val="auto"/>
          <w:lang w:eastAsia="en-GB"/>
        </w:rPr>
        <w:t>N</w:t>
      </w:r>
      <w:r w:rsidRPr="00625E5E" w:rsidR="00F836D0">
        <w:rPr>
          <w:color w:val="auto"/>
          <w:lang w:eastAsia="en-GB"/>
        </w:rPr>
        <w:t xml:space="preserve">eeds </w:t>
      </w:r>
      <w:r w:rsidR="00F836D0">
        <w:rPr>
          <w:color w:val="auto"/>
          <w:lang w:eastAsia="en-GB"/>
        </w:rPr>
        <w:t xml:space="preserve">and </w:t>
      </w:r>
      <w:r w:rsidRPr="00302AED">
        <w:rPr>
          <w:color w:val="auto"/>
          <w:lang w:eastAsia="en-GB"/>
        </w:rPr>
        <w:t>who may require early help</w:t>
      </w:r>
    </w:p>
    <w:p w:rsidRPr="004E4EE2" w:rsidR="004E4EE2" w:rsidP="004E4EE2" w:rsidRDefault="004E4EE2" w14:paraId="1668454A" w14:textId="77777777">
      <w:pPr>
        <w:spacing w:after="0"/>
        <w:rPr>
          <w:lang w:eastAsia="en-GB"/>
        </w:rPr>
      </w:pPr>
    </w:p>
    <w:p w:rsidRPr="00937975" w:rsidR="00FE292E" w:rsidP="00AB22FB" w:rsidRDefault="00A54B15" w14:paraId="3936F61C" w14:textId="11701698">
      <w:pPr>
        <w:spacing w:after="0" w:line="336" w:lineRule="auto"/>
        <w:ind w:right="150"/>
        <w:rPr>
          <w:rFonts w:cs="Calibri"/>
          <w:szCs w:val="24"/>
          <w:lang w:eastAsia="en-GB"/>
        </w:rPr>
      </w:pPr>
      <w:r w:rsidRPr="006E30F5">
        <w:rPr>
          <w:rFonts w:cs="Calibri"/>
          <w:szCs w:val="24"/>
          <w:lang w:eastAsia="en-GB"/>
        </w:rPr>
        <w:t xml:space="preserve">All </w:t>
      </w:r>
      <w:r w:rsidR="00420AA6">
        <w:rPr>
          <w:rFonts w:cs="Calibri"/>
          <w:szCs w:val="24"/>
          <w:lang w:eastAsia="en-GB"/>
        </w:rPr>
        <w:t>s</w:t>
      </w:r>
      <w:r w:rsidR="00091E60">
        <w:rPr>
          <w:rFonts w:cs="Calibri"/>
          <w:szCs w:val="24"/>
          <w:lang w:eastAsia="en-GB"/>
        </w:rPr>
        <w:t>taff</w:t>
      </w:r>
      <w:r w:rsidRPr="006E30F5">
        <w:rPr>
          <w:rFonts w:cs="Calibri"/>
          <w:szCs w:val="24"/>
          <w:lang w:eastAsia="en-GB"/>
        </w:rPr>
        <w:t xml:space="preserve"> (</w:t>
      </w:r>
      <w:r w:rsidRPr="00962011" w:rsidR="00962011">
        <w:rPr>
          <w:rFonts w:cs="Calibri"/>
          <w:szCs w:val="24"/>
          <w:lang w:eastAsia="en-GB"/>
        </w:rPr>
        <w:t>child</w:t>
      </w:r>
      <w:r w:rsidR="00625E5E">
        <w:rPr>
          <w:rFonts w:cs="Calibri"/>
          <w:szCs w:val="24"/>
          <w:lang w:eastAsia="en-GB"/>
        </w:rPr>
        <w:t>care</w:t>
      </w:r>
      <w:r w:rsidRPr="00962011" w:rsidR="00962011">
        <w:rPr>
          <w:rFonts w:cs="Calibri"/>
          <w:szCs w:val="24"/>
          <w:lang w:eastAsia="en-GB"/>
        </w:rPr>
        <w:t xml:space="preserve"> assistants, </w:t>
      </w:r>
      <w:r w:rsidR="004B6055">
        <w:rPr>
          <w:rFonts w:cs="Calibri"/>
          <w:szCs w:val="24"/>
          <w:lang w:eastAsia="en-GB"/>
        </w:rPr>
        <w:t>voluntary manage</w:t>
      </w:r>
      <w:r w:rsidR="00625E5E">
        <w:rPr>
          <w:rFonts w:cs="Calibri"/>
          <w:szCs w:val="24"/>
          <w:lang w:eastAsia="en-GB"/>
        </w:rPr>
        <w:t>rs</w:t>
      </w:r>
      <w:r w:rsidR="004B6055">
        <w:rPr>
          <w:rFonts w:cs="Calibri"/>
          <w:szCs w:val="24"/>
          <w:lang w:eastAsia="en-GB"/>
        </w:rPr>
        <w:t xml:space="preserve">, </w:t>
      </w:r>
      <w:r w:rsidRPr="00962011" w:rsidR="00962011">
        <w:rPr>
          <w:rFonts w:cs="Calibri"/>
          <w:szCs w:val="24"/>
          <w:lang w:eastAsia="en-GB"/>
        </w:rPr>
        <w:t>owners, students and volunteers</w:t>
      </w:r>
      <w:r w:rsidRPr="006E30F5" w:rsidR="00A32D95">
        <w:rPr>
          <w:rFonts w:cs="Calibri"/>
          <w:szCs w:val="24"/>
          <w:lang w:eastAsia="en-GB"/>
        </w:rPr>
        <w:t xml:space="preserve">) </w:t>
      </w:r>
      <w:r w:rsidR="00962011">
        <w:rPr>
          <w:rFonts w:cs="Calibri"/>
          <w:szCs w:val="24"/>
          <w:lang w:eastAsia="en-GB"/>
        </w:rPr>
        <w:t>working within the setting</w:t>
      </w:r>
      <w:r w:rsidRPr="006E30F5" w:rsidR="00FE292E">
        <w:rPr>
          <w:rFonts w:cs="Calibri"/>
          <w:szCs w:val="24"/>
          <w:lang w:eastAsia="en-GB"/>
        </w:rPr>
        <w:t xml:space="preserve"> should be alert to the potential nee</w:t>
      </w:r>
      <w:r w:rsidRPr="006E30F5" w:rsidR="00616F01">
        <w:rPr>
          <w:rFonts w:cs="Calibri"/>
          <w:szCs w:val="24"/>
          <w:lang w:eastAsia="en-GB"/>
        </w:rPr>
        <w:t xml:space="preserve">d for </w:t>
      </w:r>
      <w:r w:rsidR="004E4EE2">
        <w:rPr>
          <w:rFonts w:cs="Calibri"/>
          <w:szCs w:val="24"/>
          <w:lang w:eastAsia="en-GB"/>
        </w:rPr>
        <w:t>E</w:t>
      </w:r>
      <w:r w:rsidRPr="006E30F5" w:rsidR="00616F01">
        <w:rPr>
          <w:rFonts w:cs="Calibri"/>
          <w:szCs w:val="24"/>
          <w:lang w:eastAsia="en-GB"/>
        </w:rPr>
        <w:t xml:space="preserve">arly </w:t>
      </w:r>
      <w:r w:rsidR="004E4EE2">
        <w:rPr>
          <w:rFonts w:cs="Calibri"/>
          <w:szCs w:val="24"/>
          <w:lang w:eastAsia="en-GB"/>
        </w:rPr>
        <w:t>H</w:t>
      </w:r>
      <w:r w:rsidRPr="006E30F5" w:rsidR="00616F01">
        <w:rPr>
          <w:rFonts w:cs="Calibri"/>
          <w:szCs w:val="24"/>
          <w:lang w:eastAsia="en-GB"/>
        </w:rPr>
        <w:t xml:space="preserve">elp for children, </w:t>
      </w:r>
      <w:r w:rsidRPr="006E30F5" w:rsidR="00FE292E">
        <w:rPr>
          <w:rFonts w:cs="Calibri"/>
          <w:szCs w:val="24"/>
          <w:lang w:eastAsia="en-GB"/>
        </w:rPr>
        <w:t>f</w:t>
      </w:r>
      <w:r w:rsidRPr="006E30F5" w:rsidR="00616F01">
        <w:rPr>
          <w:rFonts w:cs="Calibri"/>
          <w:szCs w:val="24"/>
          <w:lang w:eastAsia="en-GB"/>
        </w:rPr>
        <w:t>o</w:t>
      </w:r>
      <w:r w:rsidRPr="006E30F5" w:rsidR="00FE292E">
        <w:rPr>
          <w:rFonts w:cs="Calibri"/>
          <w:szCs w:val="24"/>
          <w:lang w:eastAsia="en-GB"/>
        </w:rPr>
        <w:t xml:space="preserve">llowing the procedures identified for initiating </w:t>
      </w:r>
      <w:r w:rsidR="004E4EE2">
        <w:rPr>
          <w:rFonts w:cs="Calibri"/>
          <w:szCs w:val="24"/>
          <w:lang w:eastAsia="en-GB"/>
        </w:rPr>
        <w:t>E</w:t>
      </w:r>
      <w:r w:rsidRPr="006E30F5" w:rsidR="00FE292E">
        <w:rPr>
          <w:rFonts w:cs="Calibri"/>
          <w:szCs w:val="24"/>
          <w:lang w:eastAsia="en-GB"/>
        </w:rPr>
        <w:t xml:space="preserve">arly </w:t>
      </w:r>
      <w:r w:rsidR="004E4EE2">
        <w:rPr>
          <w:rFonts w:cs="Calibri"/>
          <w:szCs w:val="24"/>
          <w:lang w:eastAsia="en-GB"/>
        </w:rPr>
        <w:t>H</w:t>
      </w:r>
      <w:r w:rsidRPr="006E30F5" w:rsidR="00FE292E">
        <w:rPr>
          <w:rFonts w:cs="Calibri"/>
          <w:szCs w:val="24"/>
          <w:lang w:eastAsia="en-GB"/>
        </w:rPr>
        <w:t xml:space="preserve">elp </w:t>
      </w:r>
      <w:r w:rsidRPr="006E30F5" w:rsidR="008C6544">
        <w:rPr>
          <w:rFonts w:cs="Calibri"/>
          <w:szCs w:val="24"/>
          <w:lang w:eastAsia="en-GB"/>
        </w:rPr>
        <w:t>using the</w:t>
      </w:r>
      <w:r w:rsidRPr="006E30F5" w:rsidR="00AD7AAE">
        <w:rPr>
          <w:rFonts w:cs="Calibri"/>
          <w:szCs w:val="24"/>
          <w:lang w:eastAsia="en-GB"/>
        </w:rPr>
        <w:t xml:space="preserve"> </w:t>
      </w:r>
      <w:r w:rsidRPr="006E30F5" w:rsidR="00CC7401">
        <w:rPr>
          <w:rFonts w:cs="Calibri"/>
          <w:szCs w:val="24"/>
          <w:lang w:eastAsia="en-GB"/>
        </w:rPr>
        <w:t xml:space="preserve">local and </w:t>
      </w:r>
      <w:r w:rsidRPr="00937975" w:rsidR="00CC7401">
        <w:rPr>
          <w:rFonts w:cs="Calibri"/>
          <w:szCs w:val="24"/>
          <w:lang w:eastAsia="en-GB"/>
        </w:rPr>
        <w:t xml:space="preserve">current Safeguarding Partnership </w:t>
      </w:r>
      <w:r w:rsidRPr="00937975" w:rsidR="00AD7AAE">
        <w:rPr>
          <w:rFonts w:cs="Calibri"/>
          <w:szCs w:val="24"/>
          <w:lang w:eastAsia="en-GB"/>
        </w:rPr>
        <w:t>Threshold Document</w:t>
      </w:r>
      <w:r w:rsidRPr="00937975" w:rsidR="00CC7401">
        <w:rPr>
          <w:rFonts w:cs="Calibri"/>
          <w:szCs w:val="24"/>
          <w:lang w:eastAsia="en-GB"/>
        </w:rPr>
        <w:t>, and also consider</w:t>
      </w:r>
      <w:r w:rsidRPr="00937975" w:rsidR="003D743A">
        <w:rPr>
          <w:rFonts w:cs="Calibri"/>
          <w:szCs w:val="24"/>
          <w:lang w:eastAsia="en-GB"/>
        </w:rPr>
        <w:t>ation</w:t>
      </w:r>
      <w:r w:rsidRPr="00937975" w:rsidR="00CC7401">
        <w:rPr>
          <w:rFonts w:cs="Calibri"/>
          <w:szCs w:val="24"/>
          <w:lang w:eastAsia="en-GB"/>
        </w:rPr>
        <w:t xml:space="preserve"> for a </w:t>
      </w:r>
      <w:r w:rsidRPr="00937975" w:rsidR="00FE292E">
        <w:rPr>
          <w:rFonts w:cs="Calibri"/>
          <w:szCs w:val="24"/>
          <w:lang w:eastAsia="en-GB"/>
        </w:rPr>
        <w:t>child who:</w:t>
      </w:r>
    </w:p>
    <w:p w:rsidRPr="008E69E6" w:rsidR="00FE292E" w:rsidP="00311DA9" w:rsidRDefault="00276EA1" w14:paraId="0C8C5BEE" w14:textId="77777777">
      <w:pPr>
        <w:numPr>
          <w:ilvl w:val="0"/>
          <w:numId w:val="2"/>
        </w:numPr>
        <w:spacing w:after="0" w:line="336" w:lineRule="auto"/>
        <w:rPr>
          <w:rFonts w:cs="Calibri"/>
          <w:szCs w:val="24"/>
          <w:lang w:eastAsia="en-GB"/>
        </w:rPr>
      </w:pPr>
      <w:r w:rsidRPr="008E69E6">
        <w:rPr>
          <w:rFonts w:cs="Calibri"/>
          <w:szCs w:val="24"/>
          <w:lang w:eastAsia="en-GB"/>
        </w:rPr>
        <w:t>I</w:t>
      </w:r>
      <w:r w:rsidRPr="008E69E6" w:rsidR="00FE292E">
        <w:rPr>
          <w:rFonts w:cs="Calibri"/>
          <w:szCs w:val="24"/>
          <w:lang w:eastAsia="en-GB"/>
        </w:rPr>
        <w:t>s disabled and has specific additional needs</w:t>
      </w:r>
      <w:r w:rsidR="00014677">
        <w:rPr>
          <w:rFonts w:cs="Calibri"/>
          <w:szCs w:val="24"/>
          <w:lang w:eastAsia="en-GB"/>
        </w:rPr>
        <w:t>;</w:t>
      </w:r>
      <w:r w:rsidRPr="008E69E6" w:rsidR="00FE292E">
        <w:rPr>
          <w:rFonts w:cs="Calibri"/>
          <w:szCs w:val="24"/>
          <w:lang w:eastAsia="en-GB"/>
        </w:rPr>
        <w:t xml:space="preserve"> </w:t>
      </w:r>
    </w:p>
    <w:p w:rsidRPr="008E69E6" w:rsidR="00FE292E" w:rsidP="00311DA9" w:rsidRDefault="00276EA1" w14:paraId="7FAF5F12" w14:textId="77777777">
      <w:pPr>
        <w:numPr>
          <w:ilvl w:val="0"/>
          <w:numId w:val="2"/>
        </w:numPr>
        <w:spacing w:after="0" w:line="336" w:lineRule="auto"/>
        <w:rPr>
          <w:rFonts w:cs="Calibri"/>
          <w:szCs w:val="24"/>
          <w:lang w:eastAsia="en-GB"/>
        </w:rPr>
      </w:pPr>
      <w:r w:rsidRPr="008E69E6">
        <w:rPr>
          <w:rFonts w:cs="Calibri"/>
          <w:szCs w:val="24"/>
          <w:lang w:eastAsia="en-GB"/>
        </w:rPr>
        <w:t>H</w:t>
      </w:r>
      <w:r w:rsidRPr="008E69E6" w:rsidR="00FE292E">
        <w:rPr>
          <w:rFonts w:cs="Calibri"/>
          <w:szCs w:val="24"/>
          <w:lang w:eastAsia="en-GB"/>
        </w:rPr>
        <w:t>as special educational needs</w:t>
      </w:r>
      <w:r w:rsidR="00014677">
        <w:rPr>
          <w:rFonts w:cs="Calibri"/>
          <w:szCs w:val="24"/>
          <w:lang w:eastAsia="en-GB"/>
        </w:rPr>
        <w:t>;</w:t>
      </w:r>
      <w:r w:rsidRPr="008E69E6" w:rsidR="00FE292E">
        <w:rPr>
          <w:rFonts w:cs="Calibri"/>
          <w:szCs w:val="24"/>
          <w:lang w:eastAsia="en-GB"/>
        </w:rPr>
        <w:t xml:space="preserve"> </w:t>
      </w:r>
    </w:p>
    <w:p w:rsidR="00FE292E" w:rsidP="00311DA9" w:rsidRDefault="00276EA1" w14:paraId="05DF3CCA" w14:textId="77777777">
      <w:pPr>
        <w:numPr>
          <w:ilvl w:val="0"/>
          <w:numId w:val="2"/>
        </w:numPr>
        <w:spacing w:after="0" w:line="336" w:lineRule="auto"/>
        <w:rPr>
          <w:rFonts w:cs="Calibri"/>
          <w:szCs w:val="24"/>
          <w:lang w:eastAsia="en-GB"/>
        </w:rPr>
      </w:pPr>
      <w:r w:rsidRPr="008E69E6">
        <w:rPr>
          <w:rFonts w:cs="Calibri"/>
          <w:szCs w:val="24"/>
          <w:lang w:eastAsia="en-GB"/>
        </w:rPr>
        <w:t>I</w:t>
      </w:r>
      <w:r w:rsidRPr="008E69E6" w:rsidR="00FE292E">
        <w:rPr>
          <w:rFonts w:cs="Calibri"/>
          <w:szCs w:val="24"/>
          <w:lang w:eastAsia="en-GB"/>
        </w:rPr>
        <w:t>s a young carer</w:t>
      </w:r>
      <w:r w:rsidR="00014677">
        <w:rPr>
          <w:rFonts w:cs="Calibri"/>
          <w:szCs w:val="24"/>
          <w:lang w:eastAsia="en-GB"/>
        </w:rPr>
        <w:t>;</w:t>
      </w:r>
    </w:p>
    <w:p w:rsidRPr="00CC7401" w:rsidR="00C868B5" w:rsidP="00311DA9" w:rsidRDefault="00C868B5" w14:paraId="602BBF9D" w14:textId="77777777">
      <w:pPr>
        <w:numPr>
          <w:ilvl w:val="0"/>
          <w:numId w:val="2"/>
        </w:numPr>
        <w:spacing w:after="0" w:line="336" w:lineRule="auto"/>
        <w:rPr>
          <w:rFonts w:cs="Calibri"/>
          <w:szCs w:val="24"/>
          <w:lang w:eastAsia="en-GB"/>
        </w:rPr>
      </w:pPr>
      <w:r w:rsidRPr="00CC7401">
        <w:rPr>
          <w:rFonts w:cs="Calibri"/>
          <w:szCs w:val="24"/>
          <w:lang w:eastAsia="en-GB"/>
        </w:rPr>
        <w:t xml:space="preserve">Is a privately fostered child; </w:t>
      </w:r>
    </w:p>
    <w:p w:rsidRPr="00CC7401" w:rsidR="00C868B5" w:rsidP="00311DA9" w:rsidRDefault="00C868B5" w14:paraId="0962C6A6" w14:textId="77777777">
      <w:pPr>
        <w:numPr>
          <w:ilvl w:val="0"/>
          <w:numId w:val="2"/>
        </w:numPr>
        <w:spacing w:after="0" w:line="336" w:lineRule="auto"/>
        <w:rPr>
          <w:rFonts w:cs="Calibri"/>
          <w:szCs w:val="24"/>
          <w:lang w:eastAsia="en-GB"/>
        </w:rPr>
      </w:pPr>
      <w:r w:rsidRPr="00CC7401">
        <w:rPr>
          <w:rFonts w:cs="Calibri"/>
          <w:szCs w:val="24"/>
          <w:lang w:eastAsia="en-GB"/>
        </w:rPr>
        <w:t>Has returned home to their family from care:</w:t>
      </w:r>
    </w:p>
    <w:p w:rsidRPr="008E69E6" w:rsidR="00FE292E" w:rsidP="00311DA9" w:rsidRDefault="00276EA1" w14:paraId="2D6B9543" w14:textId="77777777">
      <w:pPr>
        <w:numPr>
          <w:ilvl w:val="0"/>
          <w:numId w:val="2"/>
        </w:numPr>
        <w:spacing w:after="0" w:line="336" w:lineRule="auto"/>
        <w:rPr>
          <w:rFonts w:cs="Calibri"/>
          <w:szCs w:val="24"/>
          <w:lang w:eastAsia="en-GB"/>
        </w:rPr>
      </w:pPr>
      <w:r w:rsidRPr="008E69E6">
        <w:rPr>
          <w:rFonts w:cs="Calibri"/>
          <w:szCs w:val="24"/>
          <w:lang w:eastAsia="en-GB"/>
        </w:rPr>
        <w:t>I</w:t>
      </w:r>
      <w:r w:rsidRPr="008E69E6" w:rsidR="00FE292E">
        <w:rPr>
          <w:rFonts w:cs="Calibri"/>
          <w:szCs w:val="24"/>
          <w:lang w:eastAsia="en-GB"/>
        </w:rPr>
        <w:t>s showing signs of engaging in an</w:t>
      </w:r>
      <w:r w:rsidR="00C20A4E">
        <w:rPr>
          <w:rFonts w:cs="Calibri"/>
          <w:szCs w:val="24"/>
          <w:lang w:eastAsia="en-GB"/>
        </w:rPr>
        <w:t>ti-social or criminal behaviour</w:t>
      </w:r>
      <w:r w:rsidR="00014677">
        <w:rPr>
          <w:rFonts w:cs="Calibri"/>
          <w:szCs w:val="24"/>
          <w:lang w:eastAsia="en-GB"/>
        </w:rPr>
        <w:t>;</w:t>
      </w:r>
    </w:p>
    <w:p w:rsidRPr="008E69E6" w:rsidR="00FE292E" w:rsidP="00311DA9" w:rsidRDefault="00276EA1" w14:paraId="134A05B5" w14:textId="77777777">
      <w:pPr>
        <w:numPr>
          <w:ilvl w:val="0"/>
          <w:numId w:val="2"/>
        </w:numPr>
        <w:spacing w:after="0" w:line="336" w:lineRule="auto"/>
        <w:rPr>
          <w:rFonts w:cs="Calibri"/>
          <w:szCs w:val="24"/>
          <w:lang w:eastAsia="en-GB"/>
        </w:rPr>
      </w:pPr>
      <w:r w:rsidRPr="008E69E6">
        <w:rPr>
          <w:rFonts w:cs="Calibri"/>
          <w:szCs w:val="24"/>
          <w:lang w:eastAsia="en-GB"/>
        </w:rPr>
        <w:t>I</w:t>
      </w:r>
      <w:r w:rsidRPr="008E69E6" w:rsidR="00FE292E">
        <w:rPr>
          <w:rFonts w:cs="Calibri"/>
          <w:szCs w:val="24"/>
          <w:lang w:eastAsia="en-GB"/>
        </w:rPr>
        <w:t xml:space="preserve">s in a family circumstance presenting challenges for the child, such as substance abuse, adult mental health, domestic violence; and/or </w:t>
      </w:r>
    </w:p>
    <w:p w:rsidR="00FE292E" w:rsidP="00311DA9" w:rsidRDefault="00276EA1" w14:paraId="19C9A67B" w14:textId="77777777">
      <w:pPr>
        <w:numPr>
          <w:ilvl w:val="0"/>
          <w:numId w:val="2"/>
        </w:numPr>
        <w:spacing w:after="0" w:line="336" w:lineRule="auto"/>
        <w:rPr>
          <w:rFonts w:cs="Calibri"/>
          <w:szCs w:val="24"/>
          <w:lang w:eastAsia="en-GB"/>
        </w:rPr>
      </w:pPr>
      <w:r w:rsidRPr="008E69E6">
        <w:rPr>
          <w:rFonts w:cs="Calibri"/>
          <w:szCs w:val="24"/>
          <w:lang w:eastAsia="en-GB"/>
        </w:rPr>
        <w:t>I</w:t>
      </w:r>
      <w:r w:rsidRPr="008E69E6" w:rsidR="00FE292E">
        <w:rPr>
          <w:rFonts w:cs="Calibri"/>
          <w:szCs w:val="24"/>
          <w:lang w:eastAsia="en-GB"/>
        </w:rPr>
        <w:t>s showing early</w:t>
      </w:r>
      <w:r w:rsidR="00C20A4E">
        <w:rPr>
          <w:rFonts w:cs="Calibri"/>
          <w:szCs w:val="24"/>
          <w:lang w:eastAsia="en-GB"/>
        </w:rPr>
        <w:t xml:space="preserve"> signs of abuse and/or neglect</w:t>
      </w:r>
      <w:r w:rsidR="00014677">
        <w:rPr>
          <w:rFonts w:cs="Calibri"/>
          <w:szCs w:val="24"/>
          <w:lang w:eastAsia="en-GB"/>
        </w:rPr>
        <w:t>;</w:t>
      </w:r>
    </w:p>
    <w:p w:rsidRPr="00625E5E" w:rsidR="00430B50" w:rsidP="00311DA9" w:rsidRDefault="00430B50" w14:paraId="68047939" w14:textId="77777777">
      <w:pPr>
        <w:numPr>
          <w:ilvl w:val="0"/>
          <w:numId w:val="2"/>
        </w:numPr>
        <w:spacing w:after="0" w:line="336" w:lineRule="auto"/>
        <w:rPr>
          <w:rFonts w:cs="Calibri"/>
          <w:szCs w:val="24"/>
          <w:lang w:eastAsia="en-GB"/>
        </w:rPr>
      </w:pPr>
      <w:r w:rsidRPr="00625E5E">
        <w:rPr>
          <w:rFonts w:cs="Calibri"/>
          <w:szCs w:val="24"/>
          <w:lang w:eastAsia="en-GB"/>
        </w:rPr>
        <w:t xml:space="preserve">Is showing signs of emotional/mental ill health </w:t>
      </w:r>
    </w:p>
    <w:p w:rsidR="00161E38" w:rsidP="00311DA9" w:rsidRDefault="00161E38" w14:paraId="0EAB76EC" w14:textId="77777777">
      <w:pPr>
        <w:numPr>
          <w:ilvl w:val="0"/>
          <w:numId w:val="2"/>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w:t>
      </w:r>
      <w:r w:rsidR="003D3CC7">
        <w:rPr>
          <w:rFonts w:cs="Calibri"/>
          <w:szCs w:val="24"/>
          <w:lang w:eastAsia="en-GB"/>
        </w:rPr>
        <w:t xml:space="preserve"> </w:t>
      </w:r>
      <w:r w:rsidR="00C20A4E">
        <w:rPr>
          <w:rFonts w:cs="Calibri"/>
          <w:szCs w:val="24"/>
          <w:lang w:eastAsia="en-GB"/>
        </w:rPr>
        <w:t>considered to be extreme</w:t>
      </w:r>
      <w:r w:rsidR="00014677">
        <w:rPr>
          <w:rFonts w:cs="Calibri"/>
          <w:szCs w:val="24"/>
          <w:lang w:eastAsia="en-GB"/>
        </w:rPr>
        <w:t>;</w:t>
      </w:r>
    </w:p>
    <w:p w:rsidRPr="00CC7401" w:rsidR="00C868B5" w:rsidP="00311DA9" w:rsidRDefault="00C868B5" w14:paraId="62FDEED5" w14:textId="77777777">
      <w:pPr>
        <w:numPr>
          <w:ilvl w:val="0"/>
          <w:numId w:val="2"/>
        </w:numPr>
        <w:spacing w:after="0" w:line="336" w:lineRule="auto"/>
        <w:rPr>
          <w:rFonts w:cs="Calibri"/>
          <w:szCs w:val="24"/>
          <w:lang w:eastAsia="en-GB"/>
        </w:rPr>
      </w:pPr>
      <w:r w:rsidRPr="00CC7401">
        <w:rPr>
          <w:rFonts w:cs="Calibri"/>
          <w:szCs w:val="24"/>
          <w:lang w:eastAsia="en-GB"/>
        </w:rPr>
        <w:t>Is misusing drugs or alcohol themselves:</w:t>
      </w:r>
    </w:p>
    <w:p w:rsidRPr="00CC7401" w:rsidR="006D7EB2" w:rsidP="00311DA9" w:rsidRDefault="006D7EB2" w14:paraId="42C05CF0" w14:textId="77777777">
      <w:pPr>
        <w:numPr>
          <w:ilvl w:val="0"/>
          <w:numId w:val="2"/>
        </w:numPr>
        <w:spacing w:after="0" w:line="336" w:lineRule="auto"/>
        <w:rPr>
          <w:rFonts w:cs="Calibri"/>
          <w:szCs w:val="24"/>
          <w:lang w:eastAsia="en-GB"/>
        </w:rPr>
      </w:pPr>
      <w:r w:rsidRPr="00CC7401">
        <w:rPr>
          <w:rFonts w:cs="Calibri"/>
          <w:szCs w:val="24"/>
          <w:lang w:eastAsia="en-GB"/>
        </w:rPr>
        <w:t>Not attending school or are at risk of exclusion from school</w:t>
      </w:r>
      <w:r w:rsidRPr="00CC7401" w:rsidR="00014677">
        <w:rPr>
          <w:rFonts w:cs="Calibri"/>
          <w:szCs w:val="24"/>
          <w:lang w:eastAsia="en-GB"/>
        </w:rPr>
        <w:t>;</w:t>
      </w:r>
    </w:p>
    <w:p w:rsidRPr="00CC7401" w:rsidR="00C868B5" w:rsidP="00311DA9" w:rsidRDefault="00C868B5" w14:paraId="68BA2AD1" w14:textId="77777777">
      <w:pPr>
        <w:numPr>
          <w:ilvl w:val="0"/>
          <w:numId w:val="2"/>
        </w:numPr>
        <w:spacing w:after="0" w:line="336" w:lineRule="auto"/>
        <w:rPr>
          <w:rFonts w:cs="Calibri"/>
          <w:szCs w:val="24"/>
          <w:lang w:eastAsia="en-GB"/>
        </w:rPr>
      </w:pPr>
      <w:r w:rsidRPr="00CC7401">
        <w:rPr>
          <w:rFonts w:cs="Calibri"/>
          <w:szCs w:val="24"/>
          <w:lang w:eastAsia="en-GB"/>
        </w:rPr>
        <w:t>Frequently going missing/goes missing from care or from home;</w:t>
      </w:r>
    </w:p>
    <w:p w:rsidRPr="00CC7401" w:rsidR="00C868B5" w:rsidP="00311DA9" w:rsidRDefault="00C868B5" w14:paraId="490986A4" w14:textId="77777777">
      <w:pPr>
        <w:numPr>
          <w:ilvl w:val="0"/>
          <w:numId w:val="2"/>
        </w:numPr>
        <w:spacing w:after="0" w:line="336" w:lineRule="auto"/>
        <w:rPr>
          <w:rFonts w:cs="Calibri"/>
          <w:szCs w:val="24"/>
          <w:lang w:eastAsia="en-GB"/>
        </w:rPr>
      </w:pPr>
      <w:r w:rsidRPr="00CC7401">
        <w:rPr>
          <w:rFonts w:cs="Calibri"/>
          <w:szCs w:val="24"/>
          <w:lang w:eastAsia="en-GB"/>
        </w:rPr>
        <w:t>Is at risk of modern slavery, trafficking, exploitation, radicalised;</w:t>
      </w:r>
    </w:p>
    <w:p w:rsidRPr="00CC7401" w:rsidR="006D7EB2" w:rsidP="00311DA9" w:rsidRDefault="006D7EB2" w14:paraId="0D7F1EF1" w14:textId="77777777">
      <w:pPr>
        <w:numPr>
          <w:ilvl w:val="0"/>
          <w:numId w:val="2"/>
        </w:numPr>
        <w:spacing w:after="0" w:line="336" w:lineRule="auto"/>
        <w:rPr>
          <w:rFonts w:cs="Calibri"/>
          <w:szCs w:val="24"/>
          <w:lang w:eastAsia="en-GB"/>
        </w:rPr>
      </w:pPr>
      <w:r w:rsidRPr="00F37B64">
        <w:rPr>
          <w:rFonts w:cs="Calibri"/>
          <w:szCs w:val="24"/>
          <w:lang w:eastAsia="en-GB"/>
        </w:rPr>
        <w:t xml:space="preserve">Not in education, training or employment after the age of </w:t>
      </w:r>
      <w:r w:rsidRPr="00CC7401">
        <w:rPr>
          <w:rFonts w:cs="Calibri"/>
          <w:szCs w:val="24"/>
          <w:lang w:eastAsia="en-GB"/>
        </w:rPr>
        <w:t xml:space="preserve">16 </w:t>
      </w:r>
      <w:r w:rsidRPr="00CC7401" w:rsidR="00F37B64">
        <w:rPr>
          <w:rFonts w:cs="Calibri"/>
          <w:szCs w:val="24"/>
          <w:lang w:eastAsia="en-GB"/>
        </w:rPr>
        <w:t>(NEET)</w:t>
      </w:r>
      <w:r w:rsidRPr="00CC7401" w:rsidR="00014677">
        <w:rPr>
          <w:rFonts w:cs="Calibri"/>
          <w:szCs w:val="24"/>
          <w:lang w:eastAsia="en-GB"/>
        </w:rPr>
        <w:t>;</w:t>
      </w:r>
      <w:r w:rsidRPr="00CC7401" w:rsidR="00F37B64">
        <w:rPr>
          <w:rFonts w:cs="Calibri"/>
          <w:szCs w:val="24"/>
          <w:lang w:eastAsia="en-GB"/>
        </w:rPr>
        <w:t xml:space="preserve"> </w:t>
      </w:r>
    </w:p>
    <w:p w:rsidR="002903E0" w:rsidP="00AB22FB" w:rsidRDefault="002903E0" w14:paraId="60D2C377" w14:textId="77777777">
      <w:pPr>
        <w:spacing w:after="0" w:line="336" w:lineRule="auto"/>
        <w:rPr>
          <w:rFonts w:cs="Calibri"/>
          <w:szCs w:val="24"/>
          <w:lang w:eastAsia="en-GB"/>
        </w:rPr>
      </w:pPr>
    </w:p>
    <w:p w:rsidR="008876BB" w:rsidP="00AB22FB" w:rsidRDefault="00DC3C83" w14:paraId="10A183C0" w14:textId="48C739C6">
      <w:pPr>
        <w:spacing w:after="0" w:line="336" w:lineRule="auto"/>
        <w:rPr>
          <w:rFonts w:cs="Calibri"/>
          <w:szCs w:val="24"/>
          <w:lang w:eastAsia="en-GB"/>
        </w:rPr>
      </w:pPr>
      <w:r w:rsidRPr="008E69E6">
        <w:rPr>
          <w:rFonts w:cs="Calibri"/>
          <w:szCs w:val="24"/>
          <w:lang w:eastAsia="en-GB"/>
        </w:rPr>
        <w:t>These children are therefore more vulnerable</w:t>
      </w:r>
      <w:r w:rsidRPr="008E69E6" w:rsidR="00983E30">
        <w:rPr>
          <w:rFonts w:cs="Calibri"/>
          <w:szCs w:val="24"/>
          <w:lang w:eastAsia="en-GB"/>
        </w:rPr>
        <w:t xml:space="preserve">; </w:t>
      </w:r>
      <w:r w:rsidRPr="008E69E6" w:rsidR="001331F3">
        <w:rPr>
          <w:rFonts w:cs="Calibri"/>
          <w:szCs w:val="24"/>
          <w:lang w:eastAsia="en-GB"/>
        </w:rPr>
        <w:t>this</w:t>
      </w:r>
      <w:r w:rsidR="00226E0E">
        <w:rPr>
          <w:rFonts w:cs="Calibri"/>
          <w:szCs w:val="24"/>
          <w:lang w:eastAsia="en-GB"/>
        </w:rPr>
        <w:t xml:space="preserve"> setting</w:t>
      </w:r>
      <w:r w:rsidRPr="008E69E6" w:rsidR="00983E30">
        <w:rPr>
          <w:rFonts w:cs="Calibri"/>
          <w:szCs w:val="24"/>
          <w:lang w:eastAsia="en-GB"/>
        </w:rPr>
        <w:t xml:space="preserve"> will </w:t>
      </w:r>
      <w:r w:rsidRPr="008E69E6" w:rsidR="00EC1472">
        <w:rPr>
          <w:rFonts w:cs="Calibri"/>
          <w:szCs w:val="24"/>
          <w:lang w:eastAsia="en-GB"/>
        </w:rPr>
        <w:t>identify wh</w:t>
      </w:r>
      <w:r w:rsidRPr="008E69E6" w:rsidR="007E29B5">
        <w:rPr>
          <w:rFonts w:cs="Calibri"/>
          <w:szCs w:val="24"/>
          <w:lang w:eastAsia="en-GB"/>
        </w:rPr>
        <w:t xml:space="preserve">o </w:t>
      </w:r>
      <w:r w:rsidR="00226E0E">
        <w:rPr>
          <w:rFonts w:cs="Calibri"/>
          <w:szCs w:val="24"/>
          <w:lang w:eastAsia="en-GB"/>
        </w:rPr>
        <w:t xml:space="preserve">our </w:t>
      </w:r>
      <w:r w:rsidRPr="008E69E6" w:rsidR="00226E0E">
        <w:rPr>
          <w:rFonts w:cs="Calibri"/>
          <w:szCs w:val="24"/>
          <w:lang w:eastAsia="en-GB"/>
        </w:rPr>
        <w:t>vulnerable</w:t>
      </w:r>
      <w:r w:rsidRPr="008E69E6" w:rsidR="007E29B5">
        <w:rPr>
          <w:rFonts w:cs="Calibri"/>
          <w:szCs w:val="24"/>
          <w:lang w:eastAsia="en-GB"/>
        </w:rPr>
        <w:t xml:space="preserve"> children are</w:t>
      </w:r>
      <w:r w:rsidRPr="008E69E6" w:rsidR="002438B7">
        <w:rPr>
          <w:rFonts w:cs="Calibri"/>
          <w:szCs w:val="24"/>
          <w:lang w:eastAsia="en-GB"/>
        </w:rPr>
        <w:t xml:space="preserve">, ensuring </w:t>
      </w:r>
      <w:r w:rsidRPr="008E69E6" w:rsidR="000575E0">
        <w:rPr>
          <w:rFonts w:cs="Calibri"/>
          <w:szCs w:val="24"/>
          <w:lang w:eastAsia="en-GB"/>
        </w:rPr>
        <w:t xml:space="preserve">all </w:t>
      </w:r>
      <w:r w:rsidR="00420AA6">
        <w:rPr>
          <w:rFonts w:cs="Calibri"/>
          <w:szCs w:val="24"/>
          <w:lang w:eastAsia="en-GB"/>
        </w:rPr>
        <w:t>staff</w:t>
      </w:r>
      <w:r w:rsidRPr="008E69E6" w:rsidR="002438B7">
        <w:rPr>
          <w:rFonts w:cs="Calibri"/>
          <w:szCs w:val="24"/>
          <w:lang w:eastAsia="en-GB"/>
        </w:rPr>
        <w:t xml:space="preserve"> </w:t>
      </w:r>
      <w:r w:rsidRPr="008E69E6" w:rsidR="00EC1472">
        <w:rPr>
          <w:rFonts w:cs="Calibri"/>
          <w:szCs w:val="24"/>
          <w:lang w:eastAsia="en-GB"/>
        </w:rPr>
        <w:t xml:space="preserve">know the </w:t>
      </w:r>
      <w:r w:rsidRPr="008E69E6">
        <w:rPr>
          <w:rFonts w:cs="Calibri"/>
          <w:szCs w:val="24"/>
          <w:lang w:eastAsia="en-GB"/>
        </w:rPr>
        <w:t>processes to secure advice, help and support</w:t>
      </w:r>
      <w:r w:rsidRPr="008E69E6" w:rsidR="00616F01">
        <w:rPr>
          <w:rFonts w:cs="Calibri"/>
          <w:szCs w:val="24"/>
          <w:lang w:eastAsia="en-GB"/>
        </w:rPr>
        <w:t xml:space="preserve"> where needed</w:t>
      </w:r>
      <w:r w:rsidRPr="008E69E6">
        <w:rPr>
          <w:rFonts w:cs="Calibri"/>
          <w:szCs w:val="24"/>
          <w:lang w:eastAsia="en-GB"/>
        </w:rPr>
        <w:t xml:space="preserve">. </w:t>
      </w:r>
    </w:p>
    <w:p w:rsidR="008876BB" w:rsidP="00AB22FB" w:rsidRDefault="008876BB" w14:paraId="1F481639" w14:textId="77777777">
      <w:pPr>
        <w:spacing w:after="0" w:line="336" w:lineRule="auto"/>
        <w:rPr>
          <w:rFonts w:cs="Calibri"/>
          <w:szCs w:val="24"/>
          <w:lang w:eastAsia="en-GB"/>
        </w:rPr>
      </w:pPr>
    </w:p>
    <w:p w:rsidR="004E4EE2" w:rsidRDefault="004E4EE2" w14:paraId="2B894866" w14:textId="77777777">
      <w:pPr>
        <w:spacing w:after="0" w:line="240" w:lineRule="auto"/>
        <w:rPr>
          <w:rFonts w:eastAsia="Times New Roman"/>
          <w:b/>
          <w:bCs/>
          <w:sz w:val="26"/>
          <w:szCs w:val="26"/>
        </w:rPr>
      </w:pPr>
      <w:r>
        <w:br w:type="page"/>
      </w:r>
    </w:p>
    <w:p w:rsidRPr="008E69E6" w:rsidR="00FE292E" w:rsidP="001614B1" w:rsidRDefault="000172DE" w14:paraId="4CAB33AA" w14:textId="77777777">
      <w:pPr>
        <w:pStyle w:val="Heading2"/>
        <w:numPr>
          <w:ilvl w:val="0"/>
          <w:numId w:val="0"/>
        </w:numPr>
        <w:spacing w:before="0"/>
        <w:rPr>
          <w:color w:val="auto"/>
        </w:rPr>
      </w:pPr>
      <w:r>
        <w:rPr>
          <w:color w:val="auto"/>
        </w:rPr>
        <w:t>Child</w:t>
      </w:r>
      <w:r w:rsidRPr="008E69E6" w:rsidR="00FE292E">
        <w:rPr>
          <w:color w:val="auto"/>
        </w:rPr>
        <w:t xml:space="preserve"> Abuse</w:t>
      </w:r>
    </w:p>
    <w:p w:rsidRPr="008E69E6" w:rsidR="00FE292E" w:rsidP="00AB22FB" w:rsidRDefault="00FE292E" w14:paraId="5EE9ECF4" w14:textId="77777777">
      <w:pPr>
        <w:pStyle w:val="Normal3"/>
        <w:jc w:val="both"/>
        <w:rPr>
          <w:sz w:val="22"/>
          <w:szCs w:val="22"/>
        </w:rPr>
      </w:pPr>
    </w:p>
    <w:p w:rsidRPr="008E69E6" w:rsidR="001B234A" w:rsidP="00AB22FB" w:rsidRDefault="00ED5FA0" w14:paraId="4F343192" w14:textId="77777777">
      <w:pPr>
        <w:spacing w:after="0" w:line="336" w:lineRule="auto"/>
        <w:ind w:right="150"/>
        <w:rPr>
          <w:rFonts w:cs="Calibri"/>
          <w:szCs w:val="24"/>
          <w:lang w:eastAsia="en-GB"/>
        </w:rPr>
      </w:pPr>
      <w:r w:rsidRPr="008E69E6">
        <w:rPr>
          <w:rFonts w:cs="Calibri"/>
        </w:rPr>
        <w:t>In relation to children</w:t>
      </w:r>
      <w:r w:rsidR="00FD08CE">
        <w:rPr>
          <w:rFonts w:cs="Calibri"/>
        </w:rPr>
        <w:t>,</w:t>
      </w:r>
      <w:r w:rsidRPr="008E69E6" w:rsidR="001B234A">
        <w:rPr>
          <w:rFonts w:cs="Calibri"/>
          <w:szCs w:val="24"/>
          <w:lang w:eastAsia="en-GB"/>
        </w:rPr>
        <w:t xml:space="preserve"> safeguarding and promoting their welfare is defined as</w:t>
      </w:r>
      <w:r w:rsidR="00014677">
        <w:rPr>
          <w:rFonts w:cs="Calibri"/>
          <w:szCs w:val="24"/>
          <w:lang w:eastAsia="en-GB"/>
        </w:rPr>
        <w:t>:</w:t>
      </w:r>
    </w:p>
    <w:p w:rsidRPr="008E69E6" w:rsidR="001B234A" w:rsidP="00311DA9" w:rsidRDefault="001B234A" w14:paraId="205E7B38" w14:textId="77777777">
      <w:pPr>
        <w:pStyle w:val="ListParagraph"/>
        <w:numPr>
          <w:ilvl w:val="0"/>
          <w:numId w:val="19"/>
        </w:numPr>
        <w:spacing w:after="0" w:line="336" w:lineRule="auto"/>
        <w:ind w:right="150"/>
        <w:rPr>
          <w:rFonts w:cs="Calibri"/>
          <w:szCs w:val="24"/>
          <w:lang w:eastAsia="en-GB"/>
        </w:rPr>
      </w:pPr>
      <w:r w:rsidRPr="008E69E6">
        <w:rPr>
          <w:rFonts w:cs="Calibri"/>
          <w:szCs w:val="24"/>
          <w:lang w:eastAsia="en-GB"/>
        </w:rPr>
        <w:t>Protecting children from maltreatment</w:t>
      </w:r>
      <w:r w:rsidR="00014677">
        <w:rPr>
          <w:rFonts w:cs="Calibri"/>
          <w:szCs w:val="24"/>
          <w:lang w:eastAsia="en-GB"/>
        </w:rPr>
        <w:t>;</w:t>
      </w:r>
    </w:p>
    <w:p w:rsidRPr="008E69E6" w:rsidR="001B234A" w:rsidP="00311DA9" w:rsidRDefault="001B234A" w14:paraId="63A9CA44" w14:textId="77777777">
      <w:pPr>
        <w:pStyle w:val="ListParagraph"/>
        <w:numPr>
          <w:ilvl w:val="0"/>
          <w:numId w:val="19"/>
        </w:numPr>
        <w:spacing w:after="0" w:line="336" w:lineRule="auto"/>
        <w:ind w:right="150"/>
        <w:rPr>
          <w:rFonts w:cs="Calibri"/>
          <w:szCs w:val="24"/>
          <w:lang w:eastAsia="en-GB"/>
        </w:rPr>
      </w:pPr>
      <w:r w:rsidRPr="008E69E6">
        <w:rPr>
          <w:rFonts w:cs="Calibri"/>
          <w:szCs w:val="24"/>
          <w:lang w:eastAsia="en-GB"/>
        </w:rPr>
        <w:t>Preventing impairment of children’s’ health or development</w:t>
      </w:r>
      <w:r w:rsidR="00014677">
        <w:rPr>
          <w:rFonts w:cs="Calibri"/>
          <w:szCs w:val="24"/>
          <w:lang w:eastAsia="en-GB"/>
        </w:rPr>
        <w:t>;</w:t>
      </w:r>
    </w:p>
    <w:p w:rsidRPr="008E69E6" w:rsidR="001B234A" w:rsidP="00311DA9" w:rsidRDefault="001B234A" w14:paraId="03C17204" w14:textId="77777777">
      <w:pPr>
        <w:pStyle w:val="ListParagraph"/>
        <w:numPr>
          <w:ilvl w:val="0"/>
          <w:numId w:val="19"/>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sidR="00014677">
        <w:rPr>
          <w:rFonts w:cs="Calibri"/>
          <w:szCs w:val="24"/>
          <w:lang w:eastAsia="en-GB"/>
        </w:rPr>
        <w:t>;</w:t>
      </w:r>
      <w:r w:rsidRPr="008E69E6">
        <w:rPr>
          <w:rFonts w:cs="Calibri"/>
          <w:szCs w:val="24"/>
          <w:lang w:eastAsia="en-GB"/>
        </w:rPr>
        <w:t xml:space="preserve"> </w:t>
      </w:r>
    </w:p>
    <w:p w:rsidRPr="008E69E6" w:rsidR="001B234A" w:rsidP="00311DA9" w:rsidRDefault="001B234A" w14:paraId="2F3FB8BA" w14:textId="77777777">
      <w:pPr>
        <w:pStyle w:val="ListParagraph"/>
        <w:numPr>
          <w:ilvl w:val="0"/>
          <w:numId w:val="19"/>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sidR="00014677">
        <w:rPr>
          <w:rFonts w:cs="Calibri"/>
          <w:szCs w:val="24"/>
          <w:lang w:eastAsia="en-GB"/>
        </w:rPr>
        <w:t>.</w:t>
      </w:r>
    </w:p>
    <w:p w:rsidRPr="008E69E6" w:rsidR="00ED5FA0" w:rsidP="00AB22FB" w:rsidRDefault="00ED5FA0" w14:paraId="3A9E9708" w14:textId="77777777">
      <w:pPr>
        <w:pStyle w:val="Default"/>
        <w:rPr>
          <w:color w:val="auto"/>
        </w:rPr>
      </w:pPr>
    </w:p>
    <w:p w:rsidRPr="00683DDF" w:rsidR="0067266A" w:rsidP="00AB22FB" w:rsidRDefault="00FE292E" w14:paraId="7114D11D" w14:textId="77777777">
      <w:pPr>
        <w:pStyle w:val="Normal3"/>
        <w:spacing w:line="276" w:lineRule="auto"/>
        <w:jc w:val="both"/>
        <w:rPr>
          <w:rFonts w:ascii="Calibri" w:hAnsi="Calibri" w:cs="Calibri"/>
          <w:iCs/>
        </w:rPr>
      </w:pPr>
      <w:r w:rsidRPr="00683DDF">
        <w:rPr>
          <w:rFonts w:ascii="Calibri" w:hAnsi="Calibri" w:cs="Calibri"/>
        </w:rPr>
        <w:t>There are four types of child abuse as defined in ‘</w:t>
      </w:r>
      <w:r w:rsidRPr="00683DDF">
        <w:rPr>
          <w:rFonts w:ascii="Calibri" w:hAnsi="Calibri" w:cs="Calibri"/>
          <w:iCs/>
        </w:rPr>
        <w:t>Working Together to Safeguard Children’ (201</w:t>
      </w:r>
      <w:r w:rsidRPr="00683DDF" w:rsidR="00014677">
        <w:rPr>
          <w:rFonts w:ascii="Calibri" w:hAnsi="Calibri" w:cs="Calibri"/>
          <w:iCs/>
        </w:rPr>
        <w:t>8</w:t>
      </w:r>
      <w:r w:rsidRPr="00683DDF">
        <w:rPr>
          <w:rFonts w:ascii="Calibri" w:hAnsi="Calibri" w:cs="Calibri"/>
          <w:iCs/>
        </w:rPr>
        <w:t>)</w:t>
      </w:r>
      <w:r w:rsidRPr="00683DDF" w:rsidR="00983E30">
        <w:rPr>
          <w:rFonts w:ascii="Calibri" w:hAnsi="Calibri" w:cs="Calibri"/>
          <w:iCs/>
        </w:rPr>
        <w:t xml:space="preserve"> which</w:t>
      </w:r>
      <w:r w:rsidRPr="00683DDF" w:rsidR="00DC3C83">
        <w:rPr>
          <w:rFonts w:ascii="Calibri" w:hAnsi="Calibri" w:cs="Calibri"/>
          <w:iCs/>
        </w:rPr>
        <w:t xml:space="preserve"> is defined in the </w:t>
      </w:r>
      <w:r w:rsidRPr="00683DDF" w:rsidR="002438B7">
        <w:rPr>
          <w:rFonts w:ascii="Calibri" w:hAnsi="Calibri" w:cs="Calibri"/>
          <w:iCs/>
        </w:rPr>
        <w:t>‘</w:t>
      </w:r>
      <w:r w:rsidRPr="00683DDF" w:rsidR="00DC3C83">
        <w:rPr>
          <w:rFonts w:ascii="Calibri" w:hAnsi="Calibri" w:cs="Calibri"/>
          <w:iCs/>
        </w:rPr>
        <w:t>Keeping Children Safe in E</w:t>
      </w:r>
      <w:r w:rsidRPr="00683DDF" w:rsidR="00DE4762">
        <w:rPr>
          <w:rFonts w:ascii="Calibri" w:hAnsi="Calibri" w:cs="Calibri"/>
          <w:iCs/>
        </w:rPr>
        <w:t>ducation Statutory Guidance”</w:t>
      </w:r>
      <w:r w:rsidRPr="00683DDF" w:rsidR="0067266A">
        <w:rPr>
          <w:rFonts w:ascii="Calibri" w:hAnsi="Calibri" w:cs="Calibri"/>
          <w:iCs/>
        </w:rPr>
        <w:t>.</w:t>
      </w:r>
      <w:r w:rsidRPr="00683DDF" w:rsidR="004E4EE2">
        <w:rPr>
          <w:rFonts w:ascii="Calibri" w:hAnsi="Calibri" w:cs="Calibri"/>
          <w:iCs/>
        </w:rPr>
        <w:t xml:space="preserve"> </w:t>
      </w:r>
    </w:p>
    <w:p w:rsidRPr="00683DDF" w:rsidR="0067266A" w:rsidP="00AB22FB" w:rsidRDefault="0067266A" w14:paraId="46A7431D" w14:textId="77777777">
      <w:pPr>
        <w:pStyle w:val="Normal3"/>
        <w:spacing w:line="276" w:lineRule="auto"/>
        <w:jc w:val="both"/>
        <w:rPr>
          <w:rFonts w:ascii="Calibri" w:hAnsi="Calibri" w:cs="Calibri"/>
          <w:iCs/>
        </w:rPr>
      </w:pPr>
    </w:p>
    <w:p w:rsidRPr="00683DDF" w:rsidR="00FE292E" w:rsidP="00AB22FB" w:rsidRDefault="004E4EE2" w14:paraId="19C699DC" w14:textId="77777777">
      <w:pPr>
        <w:pStyle w:val="Normal3"/>
        <w:spacing w:line="276" w:lineRule="auto"/>
        <w:jc w:val="both"/>
        <w:rPr>
          <w:rFonts w:ascii="Calibri" w:hAnsi="Calibri" w:cs="Calibri"/>
        </w:rPr>
      </w:pPr>
      <w:r w:rsidRPr="00683DDF">
        <w:rPr>
          <w:rFonts w:ascii="Calibri" w:hAnsi="Calibri" w:cs="Calibri"/>
          <w:iCs/>
        </w:rPr>
        <w:t>Det</w:t>
      </w:r>
      <w:r w:rsidRPr="00683DDF" w:rsidR="00FD08CE">
        <w:rPr>
          <w:rFonts w:ascii="Calibri" w:hAnsi="Calibri" w:cs="Calibri"/>
          <w:iCs/>
        </w:rPr>
        <w:t xml:space="preserve">ails of this can be found in </w:t>
      </w:r>
      <w:r w:rsidRPr="00683DDF" w:rsidR="005A13B2">
        <w:rPr>
          <w:rFonts w:ascii="Calibri" w:hAnsi="Calibri" w:cs="Calibri"/>
          <w:iCs/>
        </w:rPr>
        <w:t xml:space="preserve">Appendix A </w:t>
      </w:r>
      <w:r w:rsidRPr="00683DDF">
        <w:rPr>
          <w:rFonts w:ascii="Calibri" w:hAnsi="Calibri" w:cs="Calibri"/>
          <w:iCs/>
        </w:rPr>
        <w:t xml:space="preserve">at the rear of this </w:t>
      </w:r>
      <w:r w:rsidRPr="00683DDF" w:rsidR="008F734F">
        <w:rPr>
          <w:rFonts w:ascii="Calibri" w:hAnsi="Calibri" w:cs="Calibri"/>
          <w:iCs/>
        </w:rPr>
        <w:t>document.</w:t>
      </w:r>
      <w:r w:rsidRPr="00683DDF" w:rsidR="008F279F">
        <w:rPr>
          <w:rFonts w:ascii="Calibri" w:hAnsi="Calibri" w:cs="Calibri"/>
          <w:iCs/>
        </w:rPr>
        <w:t xml:space="preserve"> </w:t>
      </w:r>
      <w:r w:rsidRPr="00683DDF" w:rsidR="00FE292E">
        <w:rPr>
          <w:rFonts w:ascii="Calibri" w:hAnsi="Calibri" w:cs="Calibri"/>
        </w:rPr>
        <w:t xml:space="preserve"> </w:t>
      </w:r>
    </w:p>
    <w:p w:rsidRPr="004E4EE2" w:rsidR="004E4EE2" w:rsidP="004E4EE2" w:rsidRDefault="004E4EE2" w14:paraId="73095D18" w14:textId="77777777">
      <w:pPr>
        <w:pStyle w:val="Default"/>
      </w:pPr>
    </w:p>
    <w:p w:rsidR="004E4EE2" w:rsidP="004E4EE2" w:rsidRDefault="004E4EE2" w14:paraId="49454932" w14:textId="77777777">
      <w:pPr>
        <w:spacing w:after="0" w:line="336" w:lineRule="auto"/>
        <w:rPr>
          <w:b/>
          <w:szCs w:val="24"/>
        </w:rPr>
      </w:pPr>
    </w:p>
    <w:p w:rsidRPr="008E69E6" w:rsidR="004E4EE2" w:rsidP="004E4EE2" w:rsidRDefault="004E4EE2" w14:paraId="0215D72A" w14:textId="77777777">
      <w:pPr>
        <w:spacing w:after="0" w:line="336" w:lineRule="auto"/>
        <w:rPr>
          <w:b/>
          <w:szCs w:val="24"/>
        </w:rPr>
      </w:pPr>
    </w:p>
    <w:p w:rsidRPr="00DC6310" w:rsidR="004E4EE2" w:rsidP="000B701E" w:rsidRDefault="004E4EE2" w14:paraId="1AEC0B20" w14:textId="77777777">
      <w:pPr>
        <w:pStyle w:val="Heading1"/>
        <w:numPr>
          <w:ilvl w:val="0"/>
          <w:numId w:val="0"/>
        </w:numPr>
        <w:shd w:val="clear" w:color="auto" w:fill="9999FF"/>
        <w:spacing w:before="0"/>
        <w:jc w:val="center"/>
        <w:rPr>
          <w:color w:val="auto"/>
          <w:sz w:val="32"/>
          <w:szCs w:val="32"/>
        </w:rPr>
      </w:pPr>
      <w:r w:rsidRPr="00DC6310">
        <w:rPr>
          <w:color w:val="auto"/>
          <w:sz w:val="32"/>
          <w:szCs w:val="32"/>
        </w:rPr>
        <w:t>Signs of Abuse (Child Protection)</w:t>
      </w:r>
    </w:p>
    <w:p w:rsidRPr="008E69E6" w:rsidR="00FE292E" w:rsidP="00AB22FB" w:rsidRDefault="00FE292E" w14:paraId="6C738C30" w14:textId="77777777">
      <w:pPr>
        <w:autoSpaceDE w:val="0"/>
        <w:autoSpaceDN w:val="0"/>
        <w:adjustRightInd w:val="0"/>
        <w:spacing w:after="0" w:line="240" w:lineRule="auto"/>
        <w:jc w:val="both"/>
        <w:rPr>
          <w:rFonts w:ascii="Times New Roman" w:hAnsi="Times New Roman"/>
        </w:rPr>
      </w:pPr>
    </w:p>
    <w:p w:rsidRPr="00683DDF" w:rsidR="0067266A" w:rsidP="008F279F" w:rsidRDefault="00611B6B" w14:paraId="27D5FBCF" w14:textId="6F99A061">
      <w:pPr>
        <w:pStyle w:val="Heading2"/>
        <w:numPr>
          <w:ilvl w:val="0"/>
          <w:numId w:val="0"/>
        </w:numPr>
        <w:spacing w:before="0"/>
        <w:ind w:left="360"/>
        <w:rPr>
          <w:b w:val="0"/>
          <w:color w:val="auto"/>
          <w:sz w:val="24"/>
          <w:szCs w:val="24"/>
        </w:rPr>
      </w:pPr>
      <w:r w:rsidRPr="00683DDF">
        <w:rPr>
          <w:b w:val="0"/>
          <w:color w:val="auto"/>
          <w:sz w:val="24"/>
          <w:szCs w:val="24"/>
        </w:rPr>
        <w:t xml:space="preserve">This setting </w:t>
      </w:r>
      <w:r w:rsidRPr="00683DDF" w:rsidR="008F279F">
        <w:rPr>
          <w:b w:val="0"/>
          <w:color w:val="auto"/>
          <w:sz w:val="24"/>
          <w:szCs w:val="24"/>
        </w:rPr>
        <w:t>understands that there are indicators of child abuse</w:t>
      </w:r>
      <w:r w:rsidRPr="00683DDF" w:rsidR="0067266A">
        <w:rPr>
          <w:b w:val="0"/>
          <w:color w:val="auto"/>
          <w:sz w:val="24"/>
          <w:szCs w:val="24"/>
        </w:rPr>
        <w:t>; however,</w:t>
      </w:r>
      <w:r w:rsidRPr="00683DDF" w:rsidR="00411FBF">
        <w:rPr>
          <w:b w:val="0"/>
          <w:color w:val="auto"/>
          <w:sz w:val="24"/>
          <w:szCs w:val="24"/>
        </w:rPr>
        <w:t xml:space="preserve"> </w:t>
      </w:r>
      <w:r w:rsidRPr="00683DDF" w:rsidR="008F279F">
        <w:rPr>
          <w:b w:val="0"/>
          <w:color w:val="auto"/>
          <w:sz w:val="24"/>
          <w:szCs w:val="24"/>
        </w:rPr>
        <w:t xml:space="preserve">these should not be considered as a definitive list, but used when considering the possibility of abuse in children.  </w:t>
      </w:r>
    </w:p>
    <w:p w:rsidRPr="00683DDF" w:rsidR="0067266A" w:rsidP="008F279F" w:rsidRDefault="0067266A" w14:paraId="5729FD1A" w14:textId="77777777">
      <w:pPr>
        <w:pStyle w:val="Heading2"/>
        <w:numPr>
          <w:ilvl w:val="0"/>
          <w:numId w:val="0"/>
        </w:numPr>
        <w:spacing w:before="0"/>
        <w:ind w:left="360"/>
        <w:rPr>
          <w:b w:val="0"/>
          <w:color w:val="auto"/>
          <w:sz w:val="24"/>
          <w:szCs w:val="24"/>
        </w:rPr>
      </w:pPr>
    </w:p>
    <w:p w:rsidRPr="00683DDF" w:rsidR="008F279F" w:rsidP="008F279F" w:rsidRDefault="008F279F" w14:paraId="00DFC489" w14:textId="73AAA564">
      <w:pPr>
        <w:pStyle w:val="Heading2"/>
        <w:numPr>
          <w:ilvl w:val="0"/>
          <w:numId w:val="0"/>
        </w:numPr>
        <w:spacing w:before="0"/>
        <w:ind w:left="360"/>
        <w:rPr>
          <w:b w:val="0"/>
          <w:color w:val="auto"/>
          <w:sz w:val="24"/>
          <w:szCs w:val="24"/>
        </w:rPr>
      </w:pPr>
      <w:r w:rsidRPr="00683DDF">
        <w:rPr>
          <w:b w:val="0"/>
          <w:color w:val="auto"/>
          <w:sz w:val="24"/>
          <w:szCs w:val="24"/>
        </w:rPr>
        <w:t>A full explanation of indic</w:t>
      </w:r>
      <w:r w:rsidRPr="00683DDF" w:rsidR="00683DDF">
        <w:rPr>
          <w:b w:val="0"/>
          <w:color w:val="auto"/>
          <w:sz w:val="24"/>
          <w:szCs w:val="24"/>
        </w:rPr>
        <w:t>a</w:t>
      </w:r>
      <w:r w:rsidRPr="00683DDF">
        <w:rPr>
          <w:b w:val="0"/>
          <w:color w:val="auto"/>
          <w:sz w:val="24"/>
          <w:szCs w:val="24"/>
        </w:rPr>
        <w:t>tors is in Appendi</w:t>
      </w:r>
      <w:r w:rsidRPr="00683DDF" w:rsidR="00117C4E">
        <w:rPr>
          <w:b w:val="0"/>
          <w:color w:val="auto"/>
          <w:sz w:val="24"/>
          <w:szCs w:val="24"/>
        </w:rPr>
        <w:t>x</w:t>
      </w:r>
      <w:r w:rsidRPr="00683DDF" w:rsidR="00D05880">
        <w:rPr>
          <w:b w:val="0"/>
          <w:color w:val="auto"/>
          <w:sz w:val="24"/>
          <w:szCs w:val="24"/>
        </w:rPr>
        <w:t xml:space="preserve"> </w:t>
      </w:r>
      <w:r w:rsidRPr="00683DDF" w:rsidR="005A13B2">
        <w:rPr>
          <w:b w:val="0"/>
          <w:color w:val="auto"/>
          <w:sz w:val="24"/>
          <w:szCs w:val="24"/>
        </w:rPr>
        <w:t>B</w:t>
      </w:r>
      <w:r w:rsidRPr="00683DDF" w:rsidR="008F734F">
        <w:rPr>
          <w:b w:val="0"/>
          <w:color w:val="auto"/>
          <w:sz w:val="24"/>
          <w:szCs w:val="24"/>
        </w:rPr>
        <w:t xml:space="preserve">. </w:t>
      </w:r>
    </w:p>
    <w:p w:rsidRPr="008F734F" w:rsidR="008F279F" w:rsidP="008F279F" w:rsidRDefault="008F279F" w14:paraId="23837970" w14:textId="77777777">
      <w:pPr>
        <w:pStyle w:val="Heading2"/>
        <w:numPr>
          <w:ilvl w:val="0"/>
          <w:numId w:val="0"/>
        </w:numPr>
        <w:spacing w:before="0"/>
        <w:ind w:left="360"/>
        <w:rPr>
          <w:color w:val="00B050"/>
          <w:sz w:val="24"/>
          <w:szCs w:val="24"/>
        </w:rPr>
      </w:pPr>
    </w:p>
    <w:p w:rsidRPr="00DE4762" w:rsidR="00FE292E" w:rsidP="00AB22FB" w:rsidRDefault="00FE292E" w14:paraId="05D683FA" w14:textId="77777777">
      <w:pPr>
        <w:pStyle w:val="Default"/>
        <w:rPr>
          <w:rFonts w:ascii="Calibri" w:hAnsi="Calibri" w:cs="Calibri"/>
          <w:color w:val="00B050"/>
        </w:rPr>
      </w:pPr>
    </w:p>
    <w:p w:rsidRPr="00DE4762" w:rsidR="00D4131E" w:rsidP="00AB22FB" w:rsidRDefault="00D4131E" w14:paraId="1191B4F9" w14:textId="77777777">
      <w:pPr>
        <w:pStyle w:val="Default"/>
        <w:rPr>
          <w:rFonts w:ascii="Calibri" w:hAnsi="Calibri" w:cs="Calibri"/>
          <w:color w:val="00B050"/>
        </w:rPr>
      </w:pPr>
    </w:p>
    <w:p w:rsidR="009F1A47" w:rsidRDefault="009F1A47" w14:paraId="1DD8778F" w14:textId="77777777">
      <w:pPr>
        <w:spacing w:after="0" w:line="240" w:lineRule="auto"/>
        <w:rPr>
          <w:b/>
          <w:sz w:val="28"/>
          <w:szCs w:val="28"/>
        </w:rPr>
      </w:pPr>
      <w:r>
        <w:rPr>
          <w:b/>
          <w:sz w:val="28"/>
          <w:szCs w:val="28"/>
        </w:rPr>
        <w:br w:type="page"/>
      </w:r>
    </w:p>
    <w:p w:rsidRPr="00055878" w:rsidR="00DE4762" w:rsidP="00CD3705" w:rsidRDefault="00DE4762" w14:paraId="146F6289" w14:textId="77777777">
      <w:pPr>
        <w:shd w:val="clear" w:color="auto" w:fill="FF00FF"/>
        <w:spacing w:after="0" w:line="336" w:lineRule="auto"/>
        <w:jc w:val="center"/>
        <w:rPr>
          <w:b/>
          <w:sz w:val="28"/>
          <w:szCs w:val="28"/>
        </w:rPr>
      </w:pPr>
      <w:r w:rsidRPr="00055878">
        <w:rPr>
          <w:b/>
          <w:sz w:val="28"/>
          <w:szCs w:val="28"/>
        </w:rPr>
        <w:t>Specific Safeguarding Issues</w:t>
      </w:r>
    </w:p>
    <w:p w:rsidR="00055878" w:rsidP="00DE4762" w:rsidRDefault="00055878" w14:paraId="1023D8BC" w14:textId="77777777">
      <w:pPr>
        <w:spacing w:after="0" w:line="336" w:lineRule="auto"/>
        <w:rPr>
          <w:szCs w:val="24"/>
        </w:rPr>
      </w:pPr>
    </w:p>
    <w:p w:rsidRPr="00C04E1D" w:rsidR="00DE4762" w:rsidP="00DE4762" w:rsidRDefault="00683DDF" w14:paraId="4A3E4D8B" w14:textId="1D3C1AA0">
      <w:pPr>
        <w:spacing w:after="0" w:line="336" w:lineRule="auto"/>
        <w:rPr>
          <w:szCs w:val="24"/>
        </w:rPr>
      </w:pPr>
      <w:r>
        <w:rPr>
          <w:szCs w:val="24"/>
        </w:rPr>
        <w:t>Good News Family Care</w:t>
      </w:r>
      <w:r w:rsidRPr="008E69E6" w:rsidR="00DE4762">
        <w:rPr>
          <w:szCs w:val="24"/>
        </w:rPr>
        <w:t xml:space="preserve"> will endeavour to ensure</w:t>
      </w:r>
      <w:r w:rsidR="00226E0E">
        <w:rPr>
          <w:szCs w:val="24"/>
        </w:rPr>
        <w:t xml:space="preserve"> </w:t>
      </w:r>
      <w:r>
        <w:rPr>
          <w:szCs w:val="24"/>
        </w:rPr>
        <w:t>ou</w:t>
      </w:r>
      <w:r w:rsidR="00226E0E">
        <w:rPr>
          <w:szCs w:val="24"/>
        </w:rPr>
        <w:t xml:space="preserve">r </w:t>
      </w:r>
      <w:r w:rsidR="000426F0">
        <w:rPr>
          <w:szCs w:val="24"/>
        </w:rPr>
        <w:t>s</w:t>
      </w:r>
      <w:r w:rsidR="00091E60">
        <w:rPr>
          <w:szCs w:val="24"/>
        </w:rPr>
        <w:t>taff</w:t>
      </w:r>
      <w:r w:rsidR="00226E0E">
        <w:rPr>
          <w:szCs w:val="24"/>
        </w:rPr>
        <w:t xml:space="preserve">, are familiar with </w:t>
      </w:r>
      <w:r w:rsidR="00117C4E">
        <w:rPr>
          <w:szCs w:val="24"/>
        </w:rPr>
        <w:t>and have</w:t>
      </w:r>
      <w:r w:rsidRPr="008E69E6" w:rsidR="00DE4762">
        <w:rPr>
          <w:szCs w:val="24"/>
        </w:rPr>
        <w:t xml:space="preserve"> processes in place to identify, report,</w:t>
      </w:r>
      <w:r w:rsidR="00226E0E">
        <w:rPr>
          <w:szCs w:val="24"/>
        </w:rPr>
        <w:t xml:space="preserve"> </w:t>
      </w:r>
      <w:r w:rsidR="00117C4E">
        <w:rPr>
          <w:szCs w:val="24"/>
        </w:rPr>
        <w:t xml:space="preserve">and </w:t>
      </w:r>
      <w:r w:rsidRPr="008E69E6" w:rsidR="00117C4E">
        <w:rPr>
          <w:szCs w:val="24"/>
        </w:rPr>
        <w:t>monitor</w:t>
      </w:r>
      <w:r w:rsidR="00DB3AA0">
        <w:rPr>
          <w:szCs w:val="24"/>
        </w:rPr>
        <w:t xml:space="preserve"> the specific safeguarding issues that are pertinent to and current for their community and family context. Recognising that </w:t>
      </w:r>
      <w:r w:rsidR="00117C4E">
        <w:rPr>
          <w:szCs w:val="24"/>
        </w:rPr>
        <w:t>safeguarding</w:t>
      </w:r>
      <w:r w:rsidR="00DB3AA0">
        <w:rPr>
          <w:szCs w:val="24"/>
        </w:rPr>
        <w:t xml:space="preserve"> issues may not be specific to individual children but impact on the family</w:t>
      </w:r>
      <w:r w:rsidR="00611B6B">
        <w:rPr>
          <w:szCs w:val="24"/>
        </w:rPr>
        <w:t xml:space="preserve"> context</w:t>
      </w:r>
      <w:r w:rsidR="00DB3AA0">
        <w:rPr>
          <w:szCs w:val="24"/>
        </w:rPr>
        <w:t xml:space="preserve"> as a whole. </w:t>
      </w:r>
    </w:p>
    <w:p w:rsidRPr="008E69E6" w:rsidR="00DE4762" w:rsidP="00DE4762" w:rsidRDefault="00DE4762" w14:paraId="5331BA41" w14:textId="77777777">
      <w:pPr>
        <w:spacing w:after="0" w:line="336" w:lineRule="auto"/>
        <w:rPr>
          <w:szCs w:val="24"/>
        </w:rPr>
      </w:pPr>
    </w:p>
    <w:p w:rsidRPr="00014677" w:rsidR="00DE4762" w:rsidP="00311DA9" w:rsidRDefault="00DE4762" w14:paraId="35C32F39" w14:textId="77777777">
      <w:pPr>
        <w:pStyle w:val="ListParagraph"/>
        <w:numPr>
          <w:ilvl w:val="0"/>
          <w:numId w:val="15"/>
        </w:numPr>
        <w:spacing w:after="0" w:line="336" w:lineRule="auto"/>
        <w:rPr>
          <w:szCs w:val="24"/>
        </w:rPr>
      </w:pPr>
      <w:r w:rsidRPr="00014677">
        <w:rPr>
          <w:szCs w:val="24"/>
        </w:rPr>
        <w:t xml:space="preserve">Bullying including cyber bullying </w:t>
      </w:r>
    </w:p>
    <w:p w:rsidR="00DE4762" w:rsidP="00311DA9" w:rsidRDefault="00DE4762" w14:paraId="1BF76EDB" w14:textId="77777777">
      <w:pPr>
        <w:pStyle w:val="ListParagraph"/>
        <w:numPr>
          <w:ilvl w:val="0"/>
          <w:numId w:val="15"/>
        </w:numPr>
        <w:spacing w:after="0" w:line="336" w:lineRule="auto"/>
        <w:rPr>
          <w:szCs w:val="24"/>
        </w:rPr>
      </w:pPr>
      <w:r w:rsidRPr="00533DBF">
        <w:rPr>
          <w:szCs w:val="24"/>
        </w:rPr>
        <w:t>Child Sexual Exploitation (CSE) and as defined by Working Together 2018</w:t>
      </w:r>
    </w:p>
    <w:p w:rsidRPr="00937975" w:rsidR="00DE4762" w:rsidP="00311DA9" w:rsidRDefault="00DE4762" w14:paraId="7E649688" w14:textId="77777777">
      <w:pPr>
        <w:pStyle w:val="ListParagraph"/>
        <w:numPr>
          <w:ilvl w:val="0"/>
          <w:numId w:val="15"/>
        </w:numPr>
        <w:spacing w:after="0" w:line="336" w:lineRule="auto"/>
        <w:rPr>
          <w:szCs w:val="24"/>
        </w:rPr>
      </w:pPr>
      <w:r w:rsidRPr="00937975">
        <w:rPr>
          <w:szCs w:val="24"/>
        </w:rPr>
        <w:t xml:space="preserve">Children at risk of criminal exploitation (CRE) as defined by local safeguarding partnership procedures   </w:t>
      </w:r>
    </w:p>
    <w:p w:rsidRPr="00014677" w:rsidR="00DE4762" w:rsidP="00311DA9" w:rsidRDefault="00DE4762" w14:paraId="73EFCA7A" w14:textId="77777777">
      <w:pPr>
        <w:pStyle w:val="ListParagraph"/>
        <w:numPr>
          <w:ilvl w:val="0"/>
          <w:numId w:val="15"/>
        </w:numPr>
        <w:spacing w:after="0" w:line="336" w:lineRule="auto"/>
        <w:rPr>
          <w:szCs w:val="24"/>
        </w:rPr>
      </w:pPr>
      <w:r w:rsidRPr="00014677">
        <w:rPr>
          <w:szCs w:val="24"/>
        </w:rPr>
        <w:t xml:space="preserve">Domestic </w:t>
      </w:r>
      <w:r w:rsidR="005F6C39">
        <w:rPr>
          <w:szCs w:val="24"/>
        </w:rPr>
        <w:t>Abuse</w:t>
      </w:r>
      <w:r w:rsidRPr="00014677">
        <w:rPr>
          <w:szCs w:val="24"/>
        </w:rPr>
        <w:t xml:space="preserve"> </w:t>
      </w:r>
    </w:p>
    <w:p w:rsidRPr="00014677" w:rsidR="00DE4762" w:rsidP="00311DA9" w:rsidRDefault="00DE4762" w14:paraId="513799E3" w14:textId="77777777">
      <w:pPr>
        <w:pStyle w:val="ListParagraph"/>
        <w:numPr>
          <w:ilvl w:val="0"/>
          <w:numId w:val="15"/>
        </w:numPr>
        <w:spacing w:after="0" w:line="336" w:lineRule="auto"/>
        <w:rPr>
          <w:szCs w:val="24"/>
        </w:rPr>
      </w:pPr>
      <w:r w:rsidRPr="00014677">
        <w:rPr>
          <w:szCs w:val="24"/>
        </w:rPr>
        <w:t>Drugs</w:t>
      </w:r>
    </w:p>
    <w:p w:rsidRPr="00014677" w:rsidR="00DE4762" w:rsidP="00311DA9" w:rsidRDefault="00DE4762" w14:paraId="5D178523" w14:textId="77777777">
      <w:pPr>
        <w:pStyle w:val="ListParagraph"/>
        <w:numPr>
          <w:ilvl w:val="0"/>
          <w:numId w:val="15"/>
        </w:numPr>
        <w:spacing w:after="0" w:line="336" w:lineRule="auto"/>
        <w:rPr>
          <w:szCs w:val="24"/>
        </w:rPr>
      </w:pPr>
      <w:r w:rsidRPr="00014677">
        <w:rPr>
          <w:szCs w:val="24"/>
        </w:rPr>
        <w:t>Fabricated or induced illness</w:t>
      </w:r>
    </w:p>
    <w:p w:rsidRPr="00014677" w:rsidR="00DE4762" w:rsidP="00311DA9" w:rsidRDefault="00DE4762" w14:paraId="6A5B6A3A" w14:textId="77777777">
      <w:pPr>
        <w:pStyle w:val="ListParagraph"/>
        <w:numPr>
          <w:ilvl w:val="0"/>
          <w:numId w:val="15"/>
        </w:numPr>
        <w:spacing w:after="0" w:line="336" w:lineRule="auto"/>
        <w:rPr>
          <w:szCs w:val="24"/>
        </w:rPr>
      </w:pPr>
      <w:r w:rsidRPr="00014677">
        <w:rPr>
          <w:szCs w:val="24"/>
        </w:rPr>
        <w:t xml:space="preserve">Faith abuse </w:t>
      </w:r>
    </w:p>
    <w:p w:rsidR="00DE4762" w:rsidP="00311DA9" w:rsidRDefault="00DE4762" w14:paraId="50071D18" w14:textId="77777777">
      <w:pPr>
        <w:pStyle w:val="ListParagraph"/>
        <w:numPr>
          <w:ilvl w:val="0"/>
          <w:numId w:val="15"/>
        </w:numPr>
        <w:spacing w:after="0" w:line="336" w:lineRule="auto"/>
        <w:rPr>
          <w:szCs w:val="24"/>
        </w:rPr>
      </w:pPr>
      <w:r w:rsidRPr="00014677">
        <w:rPr>
          <w:szCs w:val="24"/>
        </w:rPr>
        <w:t xml:space="preserve">Female Genital Mutilation (FGM) </w:t>
      </w:r>
    </w:p>
    <w:p w:rsidRPr="00683DDF" w:rsidR="00CF1572" w:rsidP="00311DA9" w:rsidRDefault="00CF1572" w14:paraId="3BF3FC62" w14:textId="77777777">
      <w:pPr>
        <w:pStyle w:val="ListParagraph"/>
        <w:numPr>
          <w:ilvl w:val="0"/>
          <w:numId w:val="15"/>
        </w:numPr>
        <w:spacing w:after="0" w:line="336" w:lineRule="auto"/>
        <w:rPr>
          <w:szCs w:val="24"/>
        </w:rPr>
      </w:pPr>
      <w:r w:rsidRPr="00683DDF">
        <w:rPr>
          <w:szCs w:val="24"/>
        </w:rPr>
        <w:t xml:space="preserve">Breast Ironing </w:t>
      </w:r>
    </w:p>
    <w:p w:rsidRPr="00014677" w:rsidR="00DE4762" w:rsidP="00311DA9" w:rsidRDefault="00DE4762" w14:paraId="1A260D33" w14:textId="77777777">
      <w:pPr>
        <w:pStyle w:val="ListParagraph"/>
        <w:numPr>
          <w:ilvl w:val="0"/>
          <w:numId w:val="15"/>
        </w:numPr>
        <w:spacing w:after="0" w:line="336" w:lineRule="auto"/>
        <w:rPr>
          <w:szCs w:val="24"/>
        </w:rPr>
      </w:pPr>
      <w:r w:rsidRPr="00014677">
        <w:rPr>
          <w:szCs w:val="24"/>
        </w:rPr>
        <w:t>Forced Marriage</w:t>
      </w:r>
    </w:p>
    <w:p w:rsidRPr="00014677" w:rsidR="00DE4762" w:rsidP="00311DA9" w:rsidRDefault="00DE4762" w14:paraId="40D52FF3" w14:textId="77777777">
      <w:pPr>
        <w:pStyle w:val="ListParagraph"/>
        <w:numPr>
          <w:ilvl w:val="0"/>
          <w:numId w:val="15"/>
        </w:numPr>
        <w:spacing w:after="0" w:line="336" w:lineRule="auto"/>
        <w:rPr>
          <w:szCs w:val="24"/>
        </w:rPr>
      </w:pPr>
      <w:r w:rsidRPr="00014677">
        <w:rPr>
          <w:szCs w:val="24"/>
        </w:rPr>
        <w:t xml:space="preserve">Gangs and Youth Violence </w:t>
      </w:r>
    </w:p>
    <w:p w:rsidRPr="00014677" w:rsidR="00DE4762" w:rsidP="00311DA9" w:rsidRDefault="00DE4762" w14:paraId="4D9D4F9F" w14:textId="77777777">
      <w:pPr>
        <w:pStyle w:val="ListParagraph"/>
        <w:numPr>
          <w:ilvl w:val="0"/>
          <w:numId w:val="15"/>
        </w:numPr>
        <w:spacing w:after="0" w:line="336" w:lineRule="auto"/>
        <w:rPr>
          <w:szCs w:val="24"/>
        </w:rPr>
      </w:pPr>
      <w:r w:rsidRPr="00014677">
        <w:rPr>
          <w:szCs w:val="24"/>
        </w:rPr>
        <w:t>Gender based violence/Violence against women and girls (VAWG)</w:t>
      </w:r>
    </w:p>
    <w:p w:rsidRPr="00014677" w:rsidR="00DE4762" w:rsidP="00311DA9" w:rsidRDefault="00DE4762" w14:paraId="27047881" w14:textId="77777777">
      <w:pPr>
        <w:pStyle w:val="ListParagraph"/>
        <w:numPr>
          <w:ilvl w:val="0"/>
          <w:numId w:val="15"/>
        </w:numPr>
        <w:spacing w:after="0" w:line="336" w:lineRule="auto"/>
        <w:rPr>
          <w:szCs w:val="24"/>
        </w:rPr>
      </w:pPr>
      <w:r w:rsidRPr="00014677">
        <w:rPr>
          <w:szCs w:val="24"/>
        </w:rPr>
        <w:t xml:space="preserve">Hate </w:t>
      </w:r>
    </w:p>
    <w:p w:rsidRPr="00014677" w:rsidR="00DE4762" w:rsidP="00311DA9" w:rsidRDefault="00DE4762" w14:paraId="718FBC5C" w14:textId="77777777">
      <w:pPr>
        <w:pStyle w:val="ListParagraph"/>
        <w:numPr>
          <w:ilvl w:val="0"/>
          <w:numId w:val="15"/>
        </w:numPr>
        <w:spacing w:after="0" w:line="336" w:lineRule="auto"/>
        <w:rPr>
          <w:szCs w:val="24"/>
        </w:rPr>
      </w:pPr>
      <w:r w:rsidRPr="00014677">
        <w:rPr>
          <w:szCs w:val="24"/>
        </w:rPr>
        <w:t>Mental Health</w:t>
      </w:r>
    </w:p>
    <w:p w:rsidRPr="00014677" w:rsidR="00DE4762" w:rsidP="00311DA9" w:rsidRDefault="00DE4762" w14:paraId="323A0AE9" w14:textId="77777777">
      <w:pPr>
        <w:pStyle w:val="ListParagraph"/>
        <w:numPr>
          <w:ilvl w:val="0"/>
          <w:numId w:val="15"/>
        </w:numPr>
        <w:spacing w:after="0" w:line="336" w:lineRule="auto"/>
        <w:rPr>
          <w:szCs w:val="24"/>
        </w:rPr>
      </w:pPr>
      <w:r w:rsidRPr="00014677">
        <w:rPr>
          <w:szCs w:val="24"/>
        </w:rPr>
        <w:t>Private Fostering</w:t>
      </w:r>
    </w:p>
    <w:p w:rsidRPr="00014677" w:rsidR="00DE4762" w:rsidP="00311DA9" w:rsidRDefault="00DE4762" w14:paraId="77C15F4A" w14:textId="77777777">
      <w:pPr>
        <w:pStyle w:val="ListParagraph"/>
        <w:numPr>
          <w:ilvl w:val="0"/>
          <w:numId w:val="15"/>
        </w:numPr>
        <w:spacing w:after="0" w:line="336" w:lineRule="auto"/>
        <w:rPr>
          <w:szCs w:val="24"/>
        </w:rPr>
      </w:pPr>
      <w:r w:rsidRPr="00014677">
        <w:rPr>
          <w:szCs w:val="24"/>
        </w:rPr>
        <w:t>Preventing Radicalisation</w:t>
      </w:r>
    </w:p>
    <w:p w:rsidRPr="00014677" w:rsidR="00DE4762" w:rsidP="00311DA9" w:rsidRDefault="000426F0" w14:paraId="50718122" w14:textId="77777777">
      <w:pPr>
        <w:pStyle w:val="ListParagraph"/>
        <w:numPr>
          <w:ilvl w:val="0"/>
          <w:numId w:val="15"/>
        </w:numPr>
        <w:spacing w:after="0" w:line="336" w:lineRule="auto"/>
        <w:rPr>
          <w:szCs w:val="24"/>
        </w:rPr>
      </w:pPr>
      <w:r w:rsidRPr="00014677">
        <w:rPr>
          <w:szCs w:val="24"/>
        </w:rPr>
        <w:t>Online</w:t>
      </w:r>
      <w:r w:rsidRPr="00014677" w:rsidR="00DE4762">
        <w:rPr>
          <w:szCs w:val="24"/>
        </w:rPr>
        <w:t xml:space="preserve"> abuse/Sexting</w:t>
      </w:r>
    </w:p>
    <w:p w:rsidRPr="00014677" w:rsidR="00DE4762" w:rsidP="00311DA9" w:rsidRDefault="00DE4762" w14:paraId="2D73DAE1" w14:textId="77777777">
      <w:pPr>
        <w:pStyle w:val="ListParagraph"/>
        <w:numPr>
          <w:ilvl w:val="0"/>
          <w:numId w:val="15"/>
        </w:numPr>
        <w:spacing w:after="0" w:line="336" w:lineRule="auto"/>
        <w:rPr>
          <w:szCs w:val="24"/>
        </w:rPr>
      </w:pPr>
      <w:r w:rsidRPr="00014677">
        <w:rPr>
          <w:szCs w:val="24"/>
        </w:rPr>
        <w:t>Teenage Relationship abuse</w:t>
      </w:r>
    </w:p>
    <w:p w:rsidRPr="00014677" w:rsidR="00DE4762" w:rsidP="00311DA9" w:rsidRDefault="00DE4762" w14:paraId="50A0C84C" w14:textId="77777777">
      <w:pPr>
        <w:pStyle w:val="ListParagraph"/>
        <w:numPr>
          <w:ilvl w:val="0"/>
          <w:numId w:val="15"/>
        </w:numPr>
        <w:spacing w:after="0" w:line="336" w:lineRule="auto"/>
        <w:rPr>
          <w:szCs w:val="24"/>
        </w:rPr>
      </w:pPr>
      <w:r w:rsidRPr="00014677">
        <w:rPr>
          <w:szCs w:val="24"/>
        </w:rPr>
        <w:t>Trafficking</w:t>
      </w:r>
    </w:p>
    <w:p w:rsidRPr="00014677" w:rsidR="00DE4762" w:rsidP="00311DA9" w:rsidRDefault="00DE4762" w14:paraId="4330EE4A" w14:textId="77777777">
      <w:pPr>
        <w:pStyle w:val="ListParagraph"/>
        <w:numPr>
          <w:ilvl w:val="0"/>
          <w:numId w:val="15"/>
        </w:numPr>
        <w:spacing w:after="0" w:line="336" w:lineRule="auto"/>
        <w:rPr>
          <w:szCs w:val="24"/>
        </w:rPr>
      </w:pPr>
      <w:r w:rsidRPr="00014677">
        <w:rPr>
          <w:szCs w:val="24"/>
        </w:rPr>
        <w:t>Missing children and vulnerable adults</w:t>
      </w:r>
    </w:p>
    <w:p w:rsidRPr="00014677" w:rsidR="00DE4762" w:rsidP="00311DA9" w:rsidRDefault="00DE4762" w14:paraId="47326F30" w14:textId="77777777">
      <w:pPr>
        <w:pStyle w:val="ListParagraph"/>
        <w:numPr>
          <w:ilvl w:val="0"/>
          <w:numId w:val="15"/>
        </w:numPr>
        <w:spacing w:after="0" w:line="336" w:lineRule="auto"/>
        <w:rPr>
          <w:szCs w:val="24"/>
        </w:rPr>
      </w:pPr>
      <w:r w:rsidRPr="00014677">
        <w:rPr>
          <w:szCs w:val="24"/>
        </w:rPr>
        <w:t xml:space="preserve">Child sexual abuse within the family </w:t>
      </w:r>
    </w:p>
    <w:p w:rsidRPr="00014677" w:rsidR="00DE4762" w:rsidP="00311DA9" w:rsidRDefault="00DE4762" w14:paraId="74E06A43" w14:textId="77777777">
      <w:pPr>
        <w:pStyle w:val="ListParagraph"/>
        <w:numPr>
          <w:ilvl w:val="0"/>
          <w:numId w:val="15"/>
        </w:numPr>
        <w:spacing w:after="0" w:line="336" w:lineRule="auto"/>
        <w:rPr>
          <w:szCs w:val="24"/>
        </w:rPr>
      </w:pPr>
      <w:r w:rsidRPr="00014677">
        <w:rPr>
          <w:szCs w:val="24"/>
        </w:rPr>
        <w:t>Poor parenting, particularly in relation to babies</w:t>
      </w:r>
      <w:r w:rsidRPr="008E69E6">
        <w:rPr>
          <w:b/>
          <w:szCs w:val="24"/>
        </w:rPr>
        <w:t xml:space="preserve"> </w:t>
      </w:r>
      <w:r w:rsidRPr="00014677">
        <w:rPr>
          <w:szCs w:val="24"/>
        </w:rPr>
        <w:t xml:space="preserve">and young children </w:t>
      </w:r>
    </w:p>
    <w:p w:rsidR="00DE4762" w:rsidP="00DE4762" w:rsidRDefault="00DE4762" w14:paraId="605986C5" w14:textId="77777777">
      <w:pPr>
        <w:spacing w:after="0" w:line="336" w:lineRule="auto"/>
        <w:rPr>
          <w:b/>
          <w:szCs w:val="24"/>
        </w:rPr>
      </w:pPr>
    </w:p>
    <w:p w:rsidRPr="00226E0E" w:rsidR="007922F6" w:rsidP="00226E0E" w:rsidRDefault="00831B1E" w14:paraId="65942C46" w14:textId="2AE7DFEE">
      <w:pPr>
        <w:spacing w:after="0"/>
        <w:rPr>
          <w:szCs w:val="24"/>
        </w:rPr>
      </w:pPr>
      <w:r w:rsidRPr="00533DBF">
        <w:rPr>
          <w:szCs w:val="24"/>
        </w:rPr>
        <w:t xml:space="preserve">In understanding the signs and indicators of </w:t>
      </w:r>
      <w:r w:rsidRPr="00533DBF" w:rsidR="002648F1">
        <w:rPr>
          <w:szCs w:val="24"/>
        </w:rPr>
        <w:t xml:space="preserve">specific issues listed earlier in this </w:t>
      </w:r>
      <w:r w:rsidRPr="00533DBF" w:rsidR="00E349C1">
        <w:rPr>
          <w:szCs w:val="24"/>
        </w:rPr>
        <w:t>policy</w:t>
      </w:r>
      <w:r w:rsidRPr="00533DBF" w:rsidR="007922F6">
        <w:rPr>
          <w:szCs w:val="24"/>
        </w:rPr>
        <w:t xml:space="preserve">, this </w:t>
      </w:r>
      <w:r w:rsidR="00226E0E">
        <w:rPr>
          <w:szCs w:val="24"/>
        </w:rPr>
        <w:t xml:space="preserve"> setting</w:t>
      </w:r>
      <w:r w:rsidRPr="00533DBF" w:rsidR="007922F6">
        <w:rPr>
          <w:szCs w:val="24"/>
        </w:rPr>
        <w:t xml:space="preserve"> will incorporate </w:t>
      </w:r>
      <w:r w:rsidRPr="00533DBF" w:rsidR="001614B1">
        <w:rPr>
          <w:szCs w:val="24"/>
        </w:rPr>
        <w:t xml:space="preserve">the </w:t>
      </w:r>
      <w:r w:rsidRPr="00533DBF" w:rsidR="007922F6">
        <w:rPr>
          <w:szCs w:val="24"/>
        </w:rPr>
        <w:t>signs of abuse and specific safeguarding issues</w:t>
      </w:r>
      <w:r w:rsidR="00117C4E">
        <w:rPr>
          <w:szCs w:val="24"/>
        </w:rPr>
        <w:t xml:space="preserve">, that are pertinent to and current for </w:t>
      </w:r>
      <w:r w:rsidR="00155813">
        <w:rPr>
          <w:szCs w:val="24"/>
        </w:rPr>
        <w:t>our</w:t>
      </w:r>
      <w:r w:rsidR="00C04E1D">
        <w:rPr>
          <w:szCs w:val="24"/>
        </w:rPr>
        <w:t xml:space="preserve"> community and families</w:t>
      </w:r>
      <w:r w:rsidR="00117C4E">
        <w:rPr>
          <w:szCs w:val="24"/>
        </w:rPr>
        <w:t xml:space="preserve">, </w:t>
      </w:r>
      <w:r w:rsidRPr="00533DBF" w:rsidR="007922F6">
        <w:rPr>
          <w:szCs w:val="24"/>
        </w:rPr>
        <w:t xml:space="preserve">into </w:t>
      </w:r>
      <w:r w:rsidRPr="00533DBF" w:rsidR="000172DE">
        <w:rPr>
          <w:szCs w:val="24"/>
        </w:rPr>
        <w:t>b</w:t>
      </w:r>
      <w:r w:rsidRPr="00533DBF" w:rsidR="007922F6">
        <w:rPr>
          <w:szCs w:val="24"/>
        </w:rPr>
        <w:t xml:space="preserve">riefings, </w:t>
      </w:r>
      <w:r w:rsidRPr="00533DBF" w:rsidR="000172DE">
        <w:rPr>
          <w:szCs w:val="24"/>
        </w:rPr>
        <w:t>s</w:t>
      </w:r>
      <w:r w:rsidRPr="00533DBF" w:rsidR="007922F6">
        <w:rPr>
          <w:szCs w:val="24"/>
        </w:rPr>
        <w:t xml:space="preserve">taff Induction </w:t>
      </w:r>
      <w:r w:rsidRPr="00533DBF" w:rsidR="000172DE">
        <w:rPr>
          <w:szCs w:val="24"/>
        </w:rPr>
        <w:t>t</w:t>
      </w:r>
      <w:r w:rsidRPr="00533DBF" w:rsidR="007922F6">
        <w:rPr>
          <w:szCs w:val="24"/>
        </w:rPr>
        <w:t>raining, and on</w:t>
      </w:r>
      <w:r w:rsidR="00226E0E">
        <w:rPr>
          <w:szCs w:val="24"/>
        </w:rPr>
        <w:t xml:space="preserve">going development training for </w:t>
      </w:r>
      <w:r w:rsidR="00226E0E">
        <w:rPr>
          <w:rFonts w:cs="Calibri"/>
          <w:lang w:eastAsia="en-GB"/>
        </w:rPr>
        <w:t xml:space="preserve">all </w:t>
      </w:r>
      <w:r w:rsidR="00091E60">
        <w:rPr>
          <w:rFonts w:cs="Calibri"/>
          <w:lang w:eastAsia="en-GB"/>
        </w:rPr>
        <w:t>Staff</w:t>
      </w:r>
      <w:r w:rsidR="00226E0E">
        <w:rPr>
          <w:rFonts w:cs="Calibri"/>
          <w:lang w:eastAsia="en-GB"/>
        </w:rPr>
        <w:t>.</w:t>
      </w:r>
    </w:p>
    <w:p w:rsidRPr="00937975" w:rsidR="004A4AA0" w:rsidP="00533DBF" w:rsidRDefault="007922F6" w14:paraId="00736B2D" w14:textId="79CE9885">
      <w:pPr>
        <w:spacing w:after="0"/>
        <w:rPr>
          <w:szCs w:val="24"/>
        </w:rPr>
      </w:pPr>
      <w:r w:rsidRPr="00533DBF">
        <w:rPr>
          <w:szCs w:val="24"/>
        </w:rPr>
        <w:t>The</w:t>
      </w:r>
      <w:r w:rsidR="00226E0E">
        <w:rPr>
          <w:szCs w:val="24"/>
        </w:rPr>
        <w:t xml:space="preserve"> setting </w:t>
      </w:r>
      <w:r w:rsidRPr="00533DBF">
        <w:rPr>
          <w:szCs w:val="24"/>
        </w:rPr>
        <w:t xml:space="preserve">will also </w:t>
      </w:r>
      <w:r w:rsidRPr="00533DBF" w:rsidR="00967A19">
        <w:rPr>
          <w:szCs w:val="24"/>
        </w:rPr>
        <w:t>access broad G</w:t>
      </w:r>
      <w:r w:rsidRPr="00533DBF" w:rsidR="00831B1E">
        <w:rPr>
          <w:szCs w:val="24"/>
        </w:rPr>
        <w:t>overnment guidance</w:t>
      </w:r>
      <w:r w:rsidRPr="00533DBF">
        <w:rPr>
          <w:szCs w:val="24"/>
        </w:rPr>
        <w:t xml:space="preserve">, </w:t>
      </w:r>
      <w:r w:rsidRPr="00533DBF" w:rsidR="00831B1E">
        <w:rPr>
          <w:szCs w:val="24"/>
        </w:rPr>
        <w:t>local procedures, strategies and tools through</w:t>
      </w:r>
      <w:r w:rsidRPr="00533DBF" w:rsidR="00EE7738">
        <w:rPr>
          <w:szCs w:val="24"/>
        </w:rPr>
        <w:t xml:space="preserve"> </w:t>
      </w:r>
      <w:r w:rsidRPr="00533DBF" w:rsidR="00F7478E">
        <w:rPr>
          <w:szCs w:val="24"/>
        </w:rPr>
        <w:t xml:space="preserve">the </w:t>
      </w:r>
      <w:r w:rsidRPr="00937975" w:rsidR="004A4AA0">
        <w:rPr>
          <w:szCs w:val="24"/>
        </w:rPr>
        <w:t>Local Safeguarding Partnership</w:t>
      </w:r>
    </w:p>
    <w:p w:rsidRPr="00533DBF" w:rsidR="00967A19" w:rsidP="00533DBF" w:rsidRDefault="004A4AA0" w14:paraId="66E3467B" w14:textId="77777777">
      <w:pPr>
        <w:spacing w:after="0"/>
        <w:rPr>
          <w:szCs w:val="24"/>
        </w:rPr>
      </w:pPr>
      <w:r>
        <w:rPr>
          <w:szCs w:val="24"/>
        </w:rPr>
        <w:t xml:space="preserve"> </w:t>
      </w:r>
    </w:p>
    <w:p w:rsidRPr="00533DBF" w:rsidR="007922F6" w:rsidP="00533DBF" w:rsidRDefault="006A73C1" w14:paraId="3813D22C" w14:textId="77777777">
      <w:pPr>
        <w:spacing w:after="0"/>
        <w:rPr>
          <w:szCs w:val="24"/>
        </w:rPr>
      </w:pPr>
      <w:r>
        <w:rPr>
          <w:szCs w:val="24"/>
        </w:rPr>
        <w:t>The Designated lead</w:t>
      </w:r>
      <w:r w:rsidRPr="00533DBF" w:rsidR="007922F6">
        <w:rPr>
          <w:szCs w:val="24"/>
        </w:rPr>
        <w:t xml:space="preserve"> will use the information </w:t>
      </w:r>
      <w:r w:rsidRPr="00117C4E" w:rsidR="007922F6">
        <w:rPr>
          <w:szCs w:val="24"/>
        </w:rPr>
        <w:t>a</w:t>
      </w:r>
      <w:r w:rsidRPr="00117C4E" w:rsidR="001614B1">
        <w:rPr>
          <w:szCs w:val="24"/>
        </w:rPr>
        <w:t>vail</w:t>
      </w:r>
      <w:r w:rsidRPr="00117C4E">
        <w:rPr>
          <w:szCs w:val="24"/>
        </w:rPr>
        <w:t>able to them on</w:t>
      </w:r>
      <w:r w:rsidRPr="00117C4E" w:rsidR="001614B1">
        <w:rPr>
          <w:szCs w:val="24"/>
        </w:rPr>
        <w:t xml:space="preserve"> Derbyshire </w:t>
      </w:r>
      <w:r w:rsidR="00117C4E">
        <w:rPr>
          <w:szCs w:val="24"/>
        </w:rPr>
        <w:t xml:space="preserve">Schoolsnet </w:t>
      </w:r>
      <w:r>
        <w:rPr>
          <w:szCs w:val="24"/>
        </w:rPr>
        <w:t xml:space="preserve">to </w:t>
      </w:r>
      <w:r w:rsidRPr="00533DBF" w:rsidR="007922F6">
        <w:rPr>
          <w:szCs w:val="24"/>
        </w:rPr>
        <w:t xml:space="preserve">help all staff develop the knowledge and understanding pertaining to national and local emerging concerns. </w:t>
      </w:r>
    </w:p>
    <w:p w:rsidR="00C868B5" w:rsidP="00AB22FB" w:rsidRDefault="00C868B5" w14:paraId="6B72C018" w14:textId="77777777">
      <w:pPr>
        <w:spacing w:after="0" w:line="336" w:lineRule="auto"/>
        <w:rPr>
          <w:szCs w:val="24"/>
        </w:rPr>
      </w:pPr>
    </w:p>
    <w:p w:rsidRPr="00055878" w:rsidR="00744D81" w:rsidP="000B701E" w:rsidRDefault="00744D81" w14:paraId="2C4037F4" w14:textId="77777777">
      <w:pPr>
        <w:pStyle w:val="Heading2"/>
        <w:numPr>
          <w:ilvl w:val="0"/>
          <w:numId w:val="0"/>
        </w:numPr>
        <w:shd w:val="clear" w:color="auto" w:fill="9999FF"/>
        <w:spacing w:before="0"/>
        <w:jc w:val="center"/>
        <w:rPr>
          <w:color w:val="auto"/>
          <w:sz w:val="28"/>
          <w:szCs w:val="28"/>
        </w:rPr>
      </w:pPr>
      <w:r w:rsidRPr="00055878">
        <w:rPr>
          <w:color w:val="auto"/>
          <w:sz w:val="28"/>
          <w:szCs w:val="28"/>
        </w:rPr>
        <w:t>Prevent Duties</w:t>
      </w:r>
    </w:p>
    <w:p w:rsidRPr="008E69E6" w:rsidR="00744D81" w:rsidP="00744D81" w:rsidRDefault="00744D81" w14:paraId="36AF6063" w14:textId="77777777">
      <w:pPr>
        <w:spacing w:after="0"/>
      </w:pPr>
    </w:p>
    <w:p w:rsidR="00611B6B" w:rsidP="00744D81" w:rsidRDefault="00611B6B" w14:paraId="01117A27" w14:textId="77777777">
      <w:pPr>
        <w:spacing w:after="0"/>
      </w:pPr>
      <w:r w:rsidRPr="000426F0">
        <w:rPr>
          <w:bCs/>
        </w:rPr>
        <w:t>E</w:t>
      </w:r>
      <w:r w:rsidRPr="000426F0">
        <w:t xml:space="preserve">arly years providers serve arguably the most vulnerable and impressionable members of society. The Early Years Foundation Stage (EYFS) makes clear that to protect children in their care, providers must be alert to any safeguarding and child protection issues in the child’s life </w:t>
      </w:r>
      <w:r w:rsidRPr="000426F0">
        <w:rPr>
          <w:u w:val="single"/>
        </w:rPr>
        <w:t>at home or elsewhere</w:t>
      </w:r>
      <w:r w:rsidRPr="000426F0">
        <w:t xml:space="preserve"> (paragraph 3.4 EYFS).</w:t>
      </w:r>
    </w:p>
    <w:p w:rsidR="00611B6B" w:rsidP="00744D81" w:rsidRDefault="00611B6B" w14:paraId="1687E8E3" w14:textId="77777777">
      <w:pPr>
        <w:spacing w:after="0"/>
      </w:pPr>
    </w:p>
    <w:p w:rsidRPr="008E69E6" w:rsidR="00744D81" w:rsidP="00744D81" w:rsidRDefault="00744D81" w14:paraId="76FE0136" w14:textId="2D26AB3D">
      <w:pPr>
        <w:spacing w:after="0"/>
      </w:pPr>
      <w:r w:rsidR="00744D81">
        <w:rPr/>
        <w:t>Th</w:t>
      </w:r>
      <w:r w:rsidR="00D251CB">
        <w:rPr/>
        <w:t>is</w:t>
      </w:r>
      <w:r w:rsidR="006A73C1">
        <w:rPr/>
        <w:t xml:space="preserve"> setting </w:t>
      </w:r>
      <w:r w:rsidR="00744D81">
        <w:rPr/>
        <w:t xml:space="preserve">will ensure all staff adhere to their duties </w:t>
      </w:r>
      <w:r w:rsidR="006A73C1">
        <w:rPr/>
        <w:t>under Prevent, as detailed in the</w:t>
      </w:r>
      <w:r w:rsidR="00744D81">
        <w:rPr/>
        <w:t xml:space="preserve"> </w:t>
      </w:r>
      <w:r w:rsidR="00744D81">
        <w:rPr/>
        <w:t xml:space="preserve">Prevent guidance </w:t>
      </w:r>
      <w:r w:rsidR="4B959565">
        <w:rPr/>
        <w:t>April 2021</w:t>
      </w:r>
      <w:r w:rsidR="00744D81">
        <w:rPr/>
        <w:t xml:space="preserve"> </w:t>
      </w:r>
      <w:r w:rsidR="00744D81">
        <w:rPr/>
        <w:t xml:space="preserve">to </w:t>
      </w:r>
      <w:r w:rsidR="006A73C1">
        <w:rPr/>
        <w:t xml:space="preserve">have due regard to prevent people from becoming drawn into terrorism. </w:t>
      </w:r>
      <w:r w:rsidR="00744D81">
        <w:rPr/>
        <w:t xml:space="preserve"> The </w:t>
      </w:r>
      <w:r w:rsidR="006A73C1">
        <w:rPr/>
        <w:t>owner, directors and manager</w:t>
      </w:r>
      <w:r w:rsidR="00744D81">
        <w:rPr/>
        <w:t xml:space="preserve"> will:</w:t>
      </w:r>
    </w:p>
    <w:p w:rsidRPr="008E69E6" w:rsidR="00744D81" w:rsidP="00311DA9" w:rsidRDefault="00744D81" w14:paraId="09817B87" w14:textId="77777777">
      <w:pPr>
        <w:pStyle w:val="ListParagraph"/>
        <w:numPr>
          <w:ilvl w:val="0"/>
          <w:numId w:val="17"/>
        </w:numPr>
        <w:spacing w:after="0"/>
      </w:pPr>
      <w:r w:rsidRPr="008E69E6">
        <w:t>Establish or use existing mechanisms for understanding the risk of extremism</w:t>
      </w:r>
      <w:r>
        <w:t>;</w:t>
      </w:r>
      <w:r w:rsidRPr="008E69E6">
        <w:t xml:space="preserve"> </w:t>
      </w:r>
    </w:p>
    <w:p w:rsidRPr="008E69E6" w:rsidR="00744D81" w:rsidP="00311DA9" w:rsidRDefault="00744D81" w14:paraId="476CB280" w14:textId="77777777">
      <w:pPr>
        <w:pStyle w:val="ListParagraph"/>
        <w:numPr>
          <w:ilvl w:val="0"/>
          <w:numId w:val="17"/>
        </w:numPr>
        <w:spacing w:after="0"/>
      </w:pPr>
      <w:r w:rsidRPr="008E69E6">
        <w:t>Ensure staff understand the risk and build capabilities to deal with issues arising</w:t>
      </w:r>
    </w:p>
    <w:p w:rsidRPr="008E69E6" w:rsidR="00744D81" w:rsidP="00311DA9" w:rsidRDefault="00744D81" w14:paraId="3008A4C7" w14:textId="77777777">
      <w:pPr>
        <w:pStyle w:val="ListParagraph"/>
        <w:numPr>
          <w:ilvl w:val="0"/>
          <w:numId w:val="17"/>
        </w:numPr>
        <w:spacing w:after="0"/>
      </w:pPr>
      <w:r w:rsidRPr="008E69E6">
        <w:t>Communicate the importance of the duty</w:t>
      </w:r>
      <w:r>
        <w:t>;</w:t>
      </w:r>
    </w:p>
    <w:p w:rsidRPr="008E69E6" w:rsidR="00744D81" w:rsidP="00311DA9" w:rsidRDefault="00744D81" w14:paraId="56A63CAF" w14:textId="66792F70">
      <w:pPr>
        <w:pStyle w:val="ListParagraph"/>
        <w:numPr>
          <w:ilvl w:val="0"/>
          <w:numId w:val="17"/>
        </w:numPr>
        <w:spacing w:after="0"/>
      </w:pPr>
      <w:r w:rsidRPr="008E69E6">
        <w:t>Ensure a</w:t>
      </w:r>
      <w:r w:rsidRPr="008E69E6">
        <w:rPr>
          <w:rFonts w:asciiTheme="minorHAnsi" w:hAnsiTheme="minorHAnsi" w:cstheme="minorHAnsi"/>
          <w:szCs w:val="24"/>
          <w:lang w:eastAsia="en-GB"/>
        </w:rPr>
        <w:t xml:space="preserve">ll </w:t>
      </w:r>
      <w:r w:rsidR="000426F0">
        <w:rPr>
          <w:rFonts w:asciiTheme="minorHAnsi" w:hAnsiTheme="minorHAnsi" w:cstheme="minorHAnsi"/>
          <w:szCs w:val="24"/>
          <w:lang w:eastAsia="en-GB"/>
        </w:rPr>
        <w:t>s</w:t>
      </w:r>
      <w:r w:rsidR="00091E60">
        <w:rPr>
          <w:rFonts w:asciiTheme="minorHAnsi" w:hAnsiTheme="minorHAnsi" w:cstheme="minorHAnsi"/>
          <w:szCs w:val="24"/>
          <w:lang w:eastAsia="en-GB"/>
        </w:rPr>
        <w:t>taff</w:t>
      </w:r>
      <w:r w:rsidRPr="008E69E6">
        <w:rPr>
          <w:rFonts w:asciiTheme="minorHAnsi" w:hAnsiTheme="minorHAnsi" w:cstheme="minorHAnsi"/>
          <w:szCs w:val="24"/>
          <w:lang w:eastAsia="en-GB"/>
        </w:rPr>
        <w:t xml:space="preserve"> (</w:t>
      </w:r>
      <w:r w:rsidRPr="00C04E1D" w:rsidR="00C04E1D">
        <w:t>including child</w:t>
      </w:r>
      <w:r w:rsidR="00D251CB">
        <w:t>care</w:t>
      </w:r>
      <w:r w:rsidRPr="00C04E1D" w:rsidR="00C04E1D">
        <w:t xml:space="preserve"> assistants, </w:t>
      </w:r>
      <w:r w:rsidR="004B6055">
        <w:t>voluntary manage</w:t>
      </w:r>
      <w:r w:rsidR="00D251CB">
        <w:t>rs</w:t>
      </w:r>
      <w:r w:rsidR="004B6055">
        <w:t xml:space="preserve">, </w:t>
      </w:r>
      <w:r w:rsidRPr="00C04E1D" w:rsidR="00C04E1D">
        <w:t>owners, students and volunteers</w:t>
      </w:r>
      <w:r w:rsidRPr="00C04E1D">
        <w:rPr>
          <w:rFonts w:asciiTheme="minorHAnsi" w:hAnsiTheme="minorHAnsi" w:cstheme="minorHAnsi"/>
          <w:szCs w:val="24"/>
          <w:lang w:eastAsia="en-GB"/>
        </w:rPr>
        <w:t>)</w:t>
      </w:r>
      <w:r w:rsidRPr="008E69E6">
        <w:rPr>
          <w:rFonts w:asciiTheme="minorHAnsi" w:hAnsiTheme="minorHAnsi" w:cstheme="minorHAnsi"/>
          <w:szCs w:val="24"/>
          <w:lang w:eastAsia="en-GB"/>
        </w:rPr>
        <w:t xml:space="preserve"> </w:t>
      </w:r>
      <w:r w:rsidRPr="008E69E6">
        <w:t>implement the duty</w:t>
      </w:r>
      <w:r>
        <w:t>.</w:t>
      </w:r>
      <w:r w:rsidRPr="008E69E6">
        <w:t xml:space="preserve"> </w:t>
      </w:r>
    </w:p>
    <w:p w:rsidRPr="008E69E6" w:rsidR="00744D81" w:rsidP="00744D81" w:rsidRDefault="00744D81" w14:paraId="4272EFF9" w14:textId="77777777">
      <w:pPr>
        <w:spacing w:after="0"/>
      </w:pPr>
    </w:p>
    <w:p w:rsidRPr="000426F0" w:rsidR="00E5723D" w:rsidP="4887F330" w:rsidRDefault="00E5723D" w14:paraId="4E6CFA99" w14:textId="043A0A2C">
      <w:pPr>
        <w:pStyle w:val="Normal"/>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00E5723D">
        <w:rPr/>
        <w:t xml:space="preserve">If we have a </w:t>
      </w:r>
      <w:r w:rsidRPr="4887F330" w:rsidR="00E5723D">
        <w:rPr>
          <w:u w:val="single"/>
        </w:rPr>
        <w:t>non-urgent</w:t>
      </w:r>
      <w:r w:rsidR="00E5723D">
        <w:rPr/>
        <w:t xml:space="preserve"> </w:t>
      </w:r>
      <w:r w:rsidRPr="4887F330" w:rsidR="3A19D9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Prevent </w:t>
      </w:r>
      <w:proofErr w:type="gramStart"/>
      <w:r w:rsidRPr="4887F330" w:rsidR="3A19D9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concern</w:t>
      </w:r>
      <w:proofErr w:type="gramEnd"/>
      <w:r w:rsidRPr="4887F330" w:rsidR="3A19D9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we can seek advice by email from: ctp-em-prevent@derbyshire.pnn.police.uk or prevent@derbyshire.gov.</w:t>
      </w:r>
      <w:proofErr w:type="spellStart"/>
      <w:r w:rsidRPr="4887F330" w:rsidR="3A19D9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uk</w:t>
      </w:r>
      <w:proofErr w:type="spellEnd"/>
      <w:r w:rsidR="3A19D9A4">
        <w:rPr/>
        <w:t xml:space="preserve"> </w:t>
      </w:r>
      <w:r w:rsidR="00E5723D">
        <w:rPr/>
        <w:t xml:space="preserve">  (Derbyshire Police 101- can also route non urgent referrals through to the PREVENT Team) </w:t>
      </w:r>
      <w:r w:rsidRPr="4887F330" w:rsidR="55C2941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We will follow the setting’s safeguarding procedures and complete a Prevent referral form found using the following link: Prevent referrals (saferderbyshire.gov.uk)</w:t>
      </w:r>
    </w:p>
    <w:p w:rsidRPr="000426F0" w:rsidR="00E5723D" w:rsidP="00E5723D" w:rsidRDefault="00E5723D" w14:paraId="45D6A2F0" w14:textId="77777777">
      <w:pPr>
        <w:spacing w:after="0"/>
        <w:rPr>
          <w:u w:val="single"/>
          <w:lang w:val="en"/>
        </w:rPr>
      </w:pPr>
      <w:r w:rsidRPr="000426F0">
        <w:t xml:space="preserve">We will follow the setting’s safeguarding procedures and complete an online referral form and also complete a Prevent referral form found using following link: </w:t>
      </w:r>
      <w:hyperlink w:history="1" r:id="rId21">
        <w:r w:rsidRPr="000426F0">
          <w:rPr>
            <w:rStyle w:val="Hyperlink"/>
            <w:bCs/>
          </w:rPr>
          <w:t>http:derbyshirescbs.proceduresonline.com/docs_library.html</w:t>
        </w:r>
      </w:hyperlink>
    </w:p>
    <w:p w:rsidRPr="000426F0" w:rsidR="00E5723D" w:rsidP="00E5723D" w:rsidRDefault="00E5723D" w14:paraId="5635A57B" w14:textId="77777777">
      <w:pPr>
        <w:spacing w:after="0"/>
        <w:rPr>
          <w:i/>
        </w:rPr>
      </w:pPr>
      <w:r w:rsidRPr="000426F0">
        <w:t xml:space="preserve">If this is an </w:t>
      </w:r>
      <w:r w:rsidRPr="000426F0">
        <w:rPr>
          <w:u w:val="single"/>
        </w:rPr>
        <w:t>urgent</w:t>
      </w:r>
      <w:r w:rsidRPr="000426F0">
        <w:t xml:space="preserve"> child protection concern, the setting will call Starting Point on 01629 533190 immediately. A Prevent related referral will then trigger triage for the police’s Prevent Team and Channel.     </w:t>
      </w:r>
      <w:r w:rsidRPr="000426F0">
        <w:rPr>
          <w:i/>
        </w:rPr>
        <w:t xml:space="preserve">(If the setting has children not living in </w:t>
      </w:r>
      <w:r w:rsidRPr="000426F0" w:rsidR="000426F0">
        <w:rPr>
          <w:i/>
        </w:rPr>
        <w:t>Derbyshire,</w:t>
      </w:r>
      <w:r w:rsidRPr="000426F0">
        <w:rPr>
          <w:i/>
        </w:rPr>
        <w:t xml:space="preserve"> we will refer into the relevant social care service for that child and/or the police). </w:t>
      </w:r>
    </w:p>
    <w:p w:rsidRPr="000426F0" w:rsidR="00E5723D" w:rsidP="00E5723D" w:rsidRDefault="00E5723D" w14:paraId="631A46C8" w14:textId="77777777">
      <w:pPr>
        <w:spacing w:after="0"/>
        <w:rPr>
          <w:bCs/>
        </w:rPr>
      </w:pPr>
      <w:r w:rsidRPr="000426F0">
        <w:rPr>
          <w:bCs/>
        </w:rPr>
        <w:t xml:space="preserve"> The setting meets the requirements of the Prevent Duty </w:t>
      </w:r>
      <w:r w:rsidRPr="000426F0" w:rsidR="000426F0">
        <w:rPr>
          <w:bCs/>
        </w:rPr>
        <w:t>by: -</w:t>
      </w:r>
      <w:r w:rsidRPr="000426F0">
        <w:rPr>
          <w:bCs/>
        </w:rPr>
        <w:t xml:space="preserve"> </w:t>
      </w:r>
    </w:p>
    <w:p w:rsidRPr="000426F0" w:rsidR="00E5723D" w:rsidP="005E15E6" w:rsidRDefault="00E5723D" w14:paraId="021A6477" w14:textId="77777777">
      <w:pPr>
        <w:numPr>
          <w:ilvl w:val="0"/>
          <w:numId w:val="41"/>
        </w:numPr>
        <w:spacing w:after="0"/>
        <w:rPr>
          <w:bCs/>
        </w:rPr>
      </w:pPr>
      <w:r w:rsidRPr="000426F0">
        <w:rPr>
          <w:b/>
          <w:bCs/>
        </w:rPr>
        <w:t>Risk assessment</w:t>
      </w:r>
      <w:r w:rsidRPr="000426F0">
        <w:rPr>
          <w:bCs/>
        </w:rPr>
        <w:t xml:space="preserve"> – staff should be alert to changes in children’s behaviour which could indicate that they may be in need of help or protection and report concerns via the safeguarding procedures.</w:t>
      </w:r>
    </w:p>
    <w:p w:rsidRPr="000426F0" w:rsidR="00E5723D" w:rsidP="005E15E6" w:rsidRDefault="00E5723D" w14:paraId="498CDBBB" w14:textId="77777777">
      <w:pPr>
        <w:numPr>
          <w:ilvl w:val="0"/>
          <w:numId w:val="41"/>
        </w:numPr>
        <w:spacing w:after="0"/>
        <w:rPr>
          <w:bCs/>
        </w:rPr>
      </w:pPr>
      <w:r w:rsidRPr="000426F0">
        <w:rPr>
          <w:b/>
          <w:bCs/>
        </w:rPr>
        <w:t>Training</w:t>
      </w:r>
      <w:r w:rsidRPr="000426F0">
        <w:rPr>
          <w:bCs/>
        </w:rPr>
        <w:t xml:space="preserve"> – It is essential that staff are able to identify children who may be vulnerable to </w:t>
      </w:r>
      <w:r w:rsidRPr="000426F0" w:rsidR="000426F0">
        <w:rPr>
          <w:bCs/>
        </w:rPr>
        <w:t>radicalisation and</w:t>
      </w:r>
      <w:r w:rsidRPr="000426F0">
        <w:rPr>
          <w:bCs/>
        </w:rPr>
        <w:t xml:space="preserve"> know what to do when they are identified.  At a minimum, the DSL </w:t>
      </w:r>
      <w:r w:rsidRPr="000426F0">
        <w:rPr>
          <w:bCs/>
          <w:u w:val="single"/>
        </w:rPr>
        <w:t>must</w:t>
      </w:r>
      <w:r w:rsidRPr="000426F0">
        <w:rPr>
          <w:bCs/>
        </w:rPr>
        <w:t xml:space="preserve"> undertake a Workshop to Raise Awareness of Prevent (WRAP) and share this knowledge and information with all staff.</w:t>
      </w:r>
    </w:p>
    <w:p w:rsidRPr="000426F0" w:rsidR="00E5723D" w:rsidP="005E15E6" w:rsidRDefault="00E5723D" w14:paraId="3BD67F1C" w14:textId="77777777">
      <w:pPr>
        <w:numPr>
          <w:ilvl w:val="0"/>
          <w:numId w:val="41"/>
        </w:numPr>
        <w:spacing w:after="0"/>
        <w:rPr>
          <w:bCs/>
        </w:rPr>
      </w:pPr>
      <w:r w:rsidRPr="000426F0">
        <w:rPr>
          <w:b/>
          <w:bCs/>
        </w:rPr>
        <w:t>IT policies</w:t>
      </w:r>
      <w:r w:rsidRPr="000426F0">
        <w:rPr>
          <w:bCs/>
        </w:rPr>
        <w:t xml:space="preserve"> – All staff must be aware of the risks posed by the online activity of            extremist and terrorist groups and how to manage access to the internet via phones and games etc.</w:t>
      </w:r>
    </w:p>
    <w:p w:rsidRPr="000426F0" w:rsidR="00744D81" w:rsidP="00E5723D" w:rsidRDefault="00E5723D" w14:paraId="2ED72E6A" w14:textId="77777777">
      <w:pPr>
        <w:spacing w:after="0"/>
        <w:rPr>
          <w:bCs/>
        </w:rPr>
      </w:pPr>
      <w:r w:rsidRPr="000426F0">
        <w:rPr>
          <w:b/>
          <w:bCs/>
        </w:rPr>
        <w:t>Partnership working</w:t>
      </w:r>
      <w:r w:rsidRPr="000426F0">
        <w:rPr>
          <w:bCs/>
        </w:rPr>
        <w:t xml:space="preserve"> – The Prevent Duty builds on existing local partnership arrangements for safeguarding and also works to build close links with parents to be able to offer support and guidance, as they are in a key position to spot signs of radicalisation</w:t>
      </w:r>
    </w:p>
    <w:p w:rsidRPr="000426F0" w:rsidR="00E5723D" w:rsidP="00E5723D" w:rsidRDefault="00E5723D" w14:paraId="101C58CD" w14:textId="77777777">
      <w:pPr>
        <w:spacing w:after="0"/>
        <w:rPr>
          <w:bCs/>
        </w:rPr>
      </w:pPr>
    </w:p>
    <w:p w:rsidRPr="000426F0" w:rsidR="00E5723D" w:rsidP="00E5723D" w:rsidRDefault="00E5723D" w14:paraId="2A875E1B" w14:textId="77777777">
      <w:pPr>
        <w:spacing w:after="0"/>
        <w:rPr>
          <w:bCs/>
        </w:rPr>
      </w:pPr>
      <w:r w:rsidRPr="000426F0">
        <w:rPr>
          <w:bCs/>
        </w:rPr>
        <w:t xml:space="preserve">The setting supports children to build </w:t>
      </w:r>
      <w:r w:rsidRPr="000426F0">
        <w:rPr>
          <w:bCs/>
          <w:u w:val="single"/>
        </w:rPr>
        <w:t>resilience to radicalisation</w:t>
      </w:r>
      <w:r w:rsidRPr="000426F0">
        <w:rPr>
          <w:bCs/>
        </w:rPr>
        <w:t xml:space="preserve"> by promoting Fundamental British Values and enabling them to challenge extremism. Effective practice prevents and tackles the use of derogatory language which is directed towards disabled people or is homophobic, sexist or racist. All incidents of discrimination and racism will be logged.</w:t>
      </w:r>
    </w:p>
    <w:p w:rsidRPr="000426F0" w:rsidR="00E5723D" w:rsidP="00E5723D" w:rsidRDefault="00E5723D" w14:paraId="2631FD0A" w14:textId="77777777">
      <w:pPr>
        <w:spacing w:after="0"/>
        <w:rPr>
          <w:bCs/>
        </w:rPr>
      </w:pPr>
    </w:p>
    <w:p w:rsidRPr="000426F0" w:rsidR="00E5723D" w:rsidP="00E5723D" w:rsidRDefault="00E5723D" w14:paraId="66C52A31" w14:textId="77777777">
      <w:pPr>
        <w:spacing w:after="0"/>
        <w:rPr>
          <w:bCs/>
        </w:rPr>
      </w:pPr>
      <w:r w:rsidRPr="000426F0">
        <w:rPr>
          <w:bCs/>
        </w:rPr>
        <w:t>We are aware that Early Education Funding regulations in England have been amended to ensure that providers who fail to promote the fundamental British Values of democracy, the rule of law, individual liberty and mutual respect and tolerance for those with different faiths and beliefs do not receive funding from local authorities for the free Early Years entitlement.</w:t>
      </w:r>
    </w:p>
    <w:p w:rsidRPr="000426F0" w:rsidR="00E5723D" w:rsidP="00E5723D" w:rsidRDefault="00E5723D" w14:paraId="34F09788" w14:textId="77777777">
      <w:pPr>
        <w:spacing w:after="0"/>
        <w:rPr>
          <w:bCs/>
        </w:rPr>
      </w:pPr>
    </w:p>
    <w:p w:rsidRPr="00E5723D" w:rsidR="00E5723D" w:rsidP="00E5723D" w:rsidRDefault="00E5723D" w14:paraId="0CF20E4E" w14:textId="77777777">
      <w:pPr>
        <w:spacing w:after="0"/>
        <w:rPr>
          <w:bCs/>
        </w:rPr>
      </w:pPr>
      <w:r w:rsidRPr="000426F0">
        <w:rPr>
          <w:bCs/>
        </w:rPr>
        <w:t xml:space="preserve">Under the Equality Act 2010 the practice and principles of equality and diversity are effectively promoted in an age appropriate way. Stereotypical behaviours are routinely </w:t>
      </w:r>
      <w:r w:rsidRPr="000426F0" w:rsidR="00DE5188">
        <w:rPr>
          <w:bCs/>
        </w:rPr>
        <w:t>challenged,</w:t>
      </w:r>
      <w:r w:rsidRPr="000426F0">
        <w:rPr>
          <w:bCs/>
        </w:rPr>
        <w:t xml:space="preserve"> and differences are respected.</w:t>
      </w:r>
    </w:p>
    <w:p w:rsidR="00E5723D" w:rsidP="00E5723D" w:rsidRDefault="00E5723D" w14:paraId="3D1B8E45" w14:textId="77777777">
      <w:pPr>
        <w:spacing w:after="0"/>
        <w:rPr>
          <w:bCs/>
        </w:rPr>
      </w:pPr>
    </w:p>
    <w:p w:rsidRPr="008E69E6" w:rsidR="00E5723D" w:rsidP="00E5723D" w:rsidRDefault="00E5723D" w14:paraId="652DAEED" w14:textId="77777777">
      <w:pPr>
        <w:spacing w:after="0"/>
      </w:pPr>
    </w:p>
    <w:p w:rsidR="0017623A" w:rsidP="00AB22FB" w:rsidRDefault="0017623A" w14:paraId="249CAD57" w14:textId="77777777">
      <w:pPr>
        <w:pStyle w:val="Default"/>
        <w:rPr>
          <w:rFonts w:ascii="Calibri" w:hAnsi="Calibri" w:cs="Calibri"/>
          <w:b/>
          <w:color w:val="auto"/>
          <w:sz w:val="26"/>
          <w:szCs w:val="26"/>
        </w:rPr>
      </w:pPr>
    </w:p>
    <w:p w:rsidR="009F1A47" w:rsidRDefault="009F1A47" w14:paraId="29B2A405" w14:textId="77777777">
      <w:pPr>
        <w:spacing w:after="0" w:line="240" w:lineRule="auto"/>
        <w:rPr>
          <w:rFonts w:cs="Calibri"/>
          <w:b/>
          <w:sz w:val="28"/>
          <w:szCs w:val="28"/>
        </w:rPr>
      </w:pPr>
      <w:r>
        <w:rPr>
          <w:rFonts w:cs="Calibri"/>
          <w:b/>
          <w:sz w:val="28"/>
          <w:szCs w:val="28"/>
        </w:rPr>
        <w:br w:type="page"/>
      </w:r>
    </w:p>
    <w:p w:rsidRPr="00055878" w:rsidR="00744D81" w:rsidP="000B701E" w:rsidRDefault="00744D81" w14:paraId="454B1D3F" w14:textId="77777777">
      <w:pPr>
        <w:shd w:val="clear" w:color="auto" w:fill="9999FF"/>
        <w:spacing w:after="0" w:line="240" w:lineRule="auto"/>
        <w:jc w:val="center"/>
        <w:rPr>
          <w:rFonts w:cs="Calibri"/>
          <w:b/>
          <w:sz w:val="28"/>
          <w:szCs w:val="28"/>
        </w:rPr>
      </w:pPr>
      <w:r w:rsidRPr="00055878">
        <w:rPr>
          <w:rFonts w:cs="Calibri"/>
          <w:b/>
          <w:sz w:val="28"/>
          <w:szCs w:val="28"/>
        </w:rPr>
        <w:t xml:space="preserve">Domestic </w:t>
      </w:r>
      <w:r w:rsidRPr="00055878" w:rsidR="00376415">
        <w:rPr>
          <w:rFonts w:cs="Calibri"/>
          <w:b/>
          <w:sz w:val="28"/>
          <w:szCs w:val="28"/>
        </w:rPr>
        <w:t>A</w:t>
      </w:r>
      <w:r w:rsidRPr="00055878">
        <w:rPr>
          <w:rFonts w:cs="Calibri"/>
          <w:b/>
          <w:sz w:val="28"/>
          <w:szCs w:val="28"/>
        </w:rPr>
        <w:t>buse</w:t>
      </w:r>
    </w:p>
    <w:p w:rsidR="00C91A04" w:rsidP="00744D81" w:rsidRDefault="00C91A04" w14:paraId="6DADD406" w14:textId="77777777">
      <w:pPr>
        <w:spacing w:after="0" w:line="240" w:lineRule="auto"/>
        <w:rPr>
          <w:rFonts w:cs="Calibri"/>
          <w:b/>
          <w:color w:val="FF0000"/>
          <w:sz w:val="26"/>
          <w:szCs w:val="26"/>
        </w:rPr>
      </w:pPr>
    </w:p>
    <w:p w:rsidRPr="00A24B01" w:rsidR="00376415" w:rsidP="00376415" w:rsidRDefault="00376415" w14:paraId="40ABD7BA" w14:textId="77777777">
      <w:pPr>
        <w:rPr>
          <w:rFonts w:cs="Calibri"/>
          <w:szCs w:val="24"/>
        </w:rPr>
      </w:pPr>
      <w:r w:rsidRPr="00A24B01">
        <w:rPr>
          <w:rFonts w:cs="Calibri"/>
          <w:szCs w:val="24"/>
        </w:rPr>
        <w:t xml:space="preserve">Domestic </w:t>
      </w:r>
      <w:r w:rsidRPr="00A24B01" w:rsidR="00262D49">
        <w:rPr>
          <w:rFonts w:cs="Calibri"/>
          <w:szCs w:val="24"/>
        </w:rPr>
        <w:t>A</w:t>
      </w:r>
      <w:r w:rsidRPr="00A24B01">
        <w:rPr>
          <w:rFonts w:cs="Calibri"/>
          <w:szCs w:val="24"/>
        </w:rPr>
        <w:t>buse is rarely a one-off incident, but a pattern of power and control.  It is any threatening behaviour, violence or abuse between adults who are</w:t>
      </w:r>
      <w:r w:rsidRPr="00A24B01" w:rsidR="00262D49">
        <w:rPr>
          <w:rFonts w:cs="Calibri"/>
          <w:szCs w:val="24"/>
        </w:rPr>
        <w:t>,</w:t>
      </w:r>
      <w:r w:rsidRPr="00A24B01">
        <w:rPr>
          <w:rFonts w:cs="Calibri"/>
          <w:szCs w:val="24"/>
        </w:rPr>
        <w:t xml:space="preserve"> or have been in a relationship</w:t>
      </w:r>
      <w:r w:rsidRPr="00A24B01" w:rsidR="00262D49">
        <w:rPr>
          <w:rFonts w:cs="Calibri"/>
          <w:szCs w:val="24"/>
        </w:rPr>
        <w:t>;</w:t>
      </w:r>
      <w:r w:rsidRPr="00A24B01">
        <w:rPr>
          <w:rFonts w:cs="Calibri"/>
          <w:szCs w:val="24"/>
        </w:rPr>
        <w:t xml:space="preserve"> or between family members. </w:t>
      </w:r>
      <w:r w:rsidRPr="00A24B01" w:rsidR="00262D49">
        <w:rPr>
          <w:rFonts w:cs="Calibri"/>
          <w:szCs w:val="24"/>
        </w:rPr>
        <w:t xml:space="preserve"> </w:t>
      </w:r>
      <w:r w:rsidRPr="00A24B01">
        <w:rPr>
          <w:rFonts w:cs="Calibri"/>
          <w:szCs w:val="24"/>
        </w:rPr>
        <w:t xml:space="preserve">It can be psychological, physical, sexual, financial or emotional abuse. </w:t>
      </w:r>
    </w:p>
    <w:p w:rsidRPr="00A24B01" w:rsidR="00376415" w:rsidP="00376415" w:rsidRDefault="00376415" w14:paraId="1B7FC3A1" w14:textId="77777777">
      <w:pPr>
        <w:rPr>
          <w:rFonts w:cs="Calibri"/>
          <w:szCs w:val="24"/>
        </w:rPr>
      </w:pPr>
      <w:r w:rsidRPr="00A24B01">
        <w:rPr>
          <w:rFonts w:cs="Calibri"/>
          <w:szCs w:val="24"/>
        </w:rPr>
        <w:t xml:space="preserve">Children living with </w:t>
      </w:r>
      <w:r w:rsidRPr="00A24B01" w:rsidR="00262D49">
        <w:rPr>
          <w:rFonts w:cs="Calibri"/>
          <w:szCs w:val="24"/>
        </w:rPr>
        <w:t>D</w:t>
      </w:r>
      <w:r w:rsidRPr="00A24B01">
        <w:rPr>
          <w:rFonts w:cs="Calibri"/>
          <w:szCs w:val="24"/>
        </w:rPr>
        <w:t xml:space="preserve">omestic </w:t>
      </w:r>
      <w:r w:rsidRPr="00A24B01" w:rsidR="00262D49">
        <w:rPr>
          <w:rFonts w:cs="Calibri"/>
          <w:szCs w:val="24"/>
        </w:rPr>
        <w:t>A</w:t>
      </w:r>
      <w:r w:rsidRPr="00A24B01">
        <w:rPr>
          <w:rFonts w:cs="Calibri"/>
          <w:szCs w:val="24"/>
        </w:rPr>
        <w:t xml:space="preserve">buse in their home or who are caught up in incidents of </w:t>
      </w:r>
      <w:r w:rsidRPr="00A24B01" w:rsidR="00262D49">
        <w:rPr>
          <w:rFonts w:cs="Calibri"/>
          <w:szCs w:val="24"/>
        </w:rPr>
        <w:t>D</w:t>
      </w:r>
      <w:r w:rsidRPr="00A24B01">
        <w:rPr>
          <w:rFonts w:cs="Calibri"/>
          <w:szCs w:val="24"/>
        </w:rPr>
        <w:t xml:space="preserve">omestic </w:t>
      </w:r>
      <w:r w:rsidRPr="00A24B01" w:rsidR="00262D49">
        <w:rPr>
          <w:rFonts w:cs="Calibri"/>
          <w:szCs w:val="24"/>
        </w:rPr>
        <w:t>A</w:t>
      </w:r>
      <w:r w:rsidRPr="00A24B01">
        <w:rPr>
          <w:rFonts w:cs="Calibri"/>
          <w:szCs w:val="24"/>
        </w:rPr>
        <w:t xml:space="preserve">buse, are victims, and this can seriously harm children and young people. Some children are physically harmed as they can get caught up in the incident, some children are witnesses to the abuse, or hear the abuse.  The impact on children living in a household where there is </w:t>
      </w:r>
      <w:r w:rsidRPr="00A24B01" w:rsidR="00262D49">
        <w:rPr>
          <w:rFonts w:cs="Calibri"/>
          <w:szCs w:val="24"/>
        </w:rPr>
        <w:t>D</w:t>
      </w:r>
      <w:r w:rsidRPr="00A24B01">
        <w:rPr>
          <w:rFonts w:cs="Calibri"/>
          <w:szCs w:val="24"/>
        </w:rPr>
        <w:t xml:space="preserve">omestic </w:t>
      </w:r>
      <w:r w:rsidRPr="00A24B01" w:rsidR="00262D49">
        <w:rPr>
          <w:rFonts w:cs="Calibri"/>
          <w:szCs w:val="24"/>
        </w:rPr>
        <w:t>A</w:t>
      </w:r>
      <w:r w:rsidRPr="00A24B01">
        <w:rPr>
          <w:rFonts w:cs="Calibri"/>
          <w:szCs w:val="24"/>
        </w:rPr>
        <w:t xml:space="preserve">buse is likely to influence their development and social skills. We will treat any disclosure of information relating to </w:t>
      </w:r>
      <w:r w:rsidRPr="00A24B01" w:rsidR="00262D49">
        <w:rPr>
          <w:rFonts w:cs="Calibri"/>
          <w:szCs w:val="24"/>
        </w:rPr>
        <w:t>D</w:t>
      </w:r>
      <w:r w:rsidRPr="00A24B01">
        <w:rPr>
          <w:rFonts w:cs="Calibri"/>
          <w:szCs w:val="24"/>
        </w:rPr>
        <w:t xml:space="preserve">omestic </w:t>
      </w:r>
      <w:r w:rsidRPr="00A24B01" w:rsidR="00262D49">
        <w:rPr>
          <w:rFonts w:cs="Calibri"/>
          <w:szCs w:val="24"/>
        </w:rPr>
        <w:t>A</w:t>
      </w:r>
      <w:r w:rsidRPr="00A24B01">
        <w:rPr>
          <w:rFonts w:cs="Calibri"/>
          <w:szCs w:val="24"/>
        </w:rPr>
        <w:t xml:space="preserve">buse as a </w:t>
      </w:r>
      <w:r w:rsidRPr="00A24B01" w:rsidR="00262D49">
        <w:rPr>
          <w:rFonts w:cs="Calibri"/>
          <w:szCs w:val="24"/>
        </w:rPr>
        <w:t>S</w:t>
      </w:r>
      <w:r w:rsidRPr="00A24B01">
        <w:rPr>
          <w:rFonts w:cs="Calibri"/>
          <w:szCs w:val="24"/>
        </w:rPr>
        <w:t xml:space="preserve">afeguarding concern and we will follow local </w:t>
      </w:r>
      <w:r w:rsidRPr="00A24B01" w:rsidR="00262D49">
        <w:rPr>
          <w:rFonts w:cs="Calibri"/>
          <w:szCs w:val="24"/>
        </w:rPr>
        <w:t>S</w:t>
      </w:r>
      <w:r w:rsidRPr="00A24B01">
        <w:rPr>
          <w:rFonts w:cs="Calibri"/>
          <w:szCs w:val="24"/>
        </w:rPr>
        <w:t xml:space="preserve">afeguarding </w:t>
      </w:r>
      <w:r w:rsidRPr="00A24B01" w:rsidR="00262D49">
        <w:rPr>
          <w:rFonts w:cs="Calibri"/>
          <w:szCs w:val="24"/>
        </w:rPr>
        <w:t>P</w:t>
      </w:r>
      <w:r w:rsidRPr="00A24B01">
        <w:rPr>
          <w:rFonts w:cs="Calibri"/>
          <w:szCs w:val="24"/>
        </w:rPr>
        <w:t xml:space="preserve">rocedures. </w:t>
      </w:r>
    </w:p>
    <w:p w:rsidRPr="00A24B01" w:rsidR="00376415" w:rsidP="008F734F" w:rsidRDefault="00376415" w14:paraId="0F80AECA" w14:textId="55D64BFC">
      <w:pPr>
        <w:spacing w:line="240" w:lineRule="auto"/>
        <w:rPr>
          <w:rFonts w:asciiTheme="minorHAnsi" w:hAnsiTheme="minorHAnsi" w:cstheme="minorHAnsi"/>
          <w:szCs w:val="24"/>
        </w:rPr>
      </w:pPr>
      <w:r w:rsidRPr="00A24B01">
        <w:rPr>
          <w:rFonts w:asciiTheme="minorHAnsi" w:hAnsiTheme="minorHAnsi" w:cstheme="minorHAnsi"/>
          <w:szCs w:val="24"/>
        </w:rPr>
        <w:t xml:space="preserve">The Multi-Agency Risk Assessment Conference (MARAC) is a multi-agency approach in managing cases of </w:t>
      </w:r>
      <w:r w:rsidRPr="00A24B01" w:rsidR="00262D49">
        <w:rPr>
          <w:rFonts w:asciiTheme="minorHAnsi" w:hAnsiTheme="minorHAnsi" w:cstheme="minorHAnsi"/>
          <w:szCs w:val="24"/>
        </w:rPr>
        <w:t>D</w:t>
      </w:r>
      <w:r w:rsidRPr="00A24B01">
        <w:rPr>
          <w:rFonts w:asciiTheme="minorHAnsi" w:hAnsiTheme="minorHAnsi" w:cstheme="minorHAnsi"/>
          <w:szCs w:val="24"/>
        </w:rPr>
        <w:t xml:space="preserve">omestic </w:t>
      </w:r>
      <w:r w:rsidRPr="00A24B01" w:rsidR="00262D49">
        <w:rPr>
          <w:rFonts w:asciiTheme="minorHAnsi" w:hAnsiTheme="minorHAnsi" w:cstheme="minorHAnsi"/>
          <w:szCs w:val="24"/>
        </w:rPr>
        <w:t>Abuse</w:t>
      </w:r>
      <w:r w:rsidRPr="00A24B01" w:rsidR="008F734F">
        <w:rPr>
          <w:rFonts w:asciiTheme="minorHAnsi" w:hAnsiTheme="minorHAnsi" w:cstheme="minorHAnsi"/>
          <w:szCs w:val="24"/>
        </w:rPr>
        <w:t xml:space="preserve"> and where </w:t>
      </w:r>
      <w:r w:rsidRPr="00A24B01">
        <w:rPr>
          <w:rFonts w:asciiTheme="minorHAnsi" w:hAnsiTheme="minorHAnsi" w:cstheme="minorHAnsi"/>
          <w:szCs w:val="24"/>
        </w:rPr>
        <w:t xml:space="preserve">children </w:t>
      </w:r>
      <w:r w:rsidRPr="00A24B01" w:rsidR="00262D49">
        <w:rPr>
          <w:rFonts w:asciiTheme="minorHAnsi" w:hAnsiTheme="minorHAnsi" w:cstheme="minorHAnsi"/>
          <w:szCs w:val="24"/>
        </w:rPr>
        <w:t>are</w:t>
      </w:r>
      <w:r w:rsidRPr="00A24B01" w:rsidR="008F734F">
        <w:rPr>
          <w:rFonts w:asciiTheme="minorHAnsi" w:hAnsiTheme="minorHAnsi" w:cstheme="minorHAnsi"/>
          <w:szCs w:val="24"/>
        </w:rPr>
        <w:t xml:space="preserve"> living, the victim will be seen as high risk of serious harm/ homicide.  </w:t>
      </w:r>
      <w:r w:rsidRPr="00A24B01">
        <w:rPr>
          <w:rFonts w:asciiTheme="minorHAnsi" w:hAnsiTheme="minorHAnsi" w:cstheme="minorHAnsi"/>
          <w:szCs w:val="24"/>
        </w:rPr>
        <w:t xml:space="preserve">A </w:t>
      </w:r>
      <w:r w:rsidRPr="00A24B01" w:rsidR="00262D49">
        <w:rPr>
          <w:rFonts w:asciiTheme="minorHAnsi" w:hAnsiTheme="minorHAnsi" w:cstheme="minorHAnsi"/>
          <w:szCs w:val="24"/>
        </w:rPr>
        <w:t>M</w:t>
      </w:r>
      <w:r w:rsidRPr="00A24B01">
        <w:rPr>
          <w:rFonts w:asciiTheme="minorHAnsi" w:hAnsiTheme="minorHAnsi" w:cstheme="minorHAnsi"/>
          <w:szCs w:val="24"/>
        </w:rPr>
        <w:t>ulti-</w:t>
      </w:r>
      <w:r w:rsidRPr="00A24B01" w:rsidR="00262D49">
        <w:rPr>
          <w:rFonts w:asciiTheme="minorHAnsi" w:hAnsiTheme="minorHAnsi" w:cstheme="minorHAnsi"/>
          <w:szCs w:val="24"/>
        </w:rPr>
        <w:t>A</w:t>
      </w:r>
      <w:r w:rsidRPr="00A24B01">
        <w:rPr>
          <w:rFonts w:asciiTheme="minorHAnsi" w:hAnsiTheme="minorHAnsi" w:cstheme="minorHAnsi"/>
          <w:szCs w:val="24"/>
        </w:rPr>
        <w:t>gency response is essential in ensuring that victims and their families are as safe as possible. This</w:t>
      </w:r>
      <w:r w:rsidRPr="00A24B01" w:rsidR="00457CF9">
        <w:rPr>
          <w:rFonts w:asciiTheme="minorHAnsi" w:hAnsiTheme="minorHAnsi" w:cstheme="minorHAnsi"/>
          <w:szCs w:val="24"/>
        </w:rPr>
        <w:t xml:space="preserve"> setting </w:t>
      </w:r>
      <w:r w:rsidRPr="00A24B01">
        <w:rPr>
          <w:rFonts w:asciiTheme="minorHAnsi" w:hAnsiTheme="minorHAnsi" w:cstheme="minorHAnsi"/>
          <w:szCs w:val="24"/>
        </w:rPr>
        <w:t xml:space="preserve">recognises this process and that as a partner </w:t>
      </w:r>
      <w:r w:rsidR="00A24B01">
        <w:rPr>
          <w:rFonts w:asciiTheme="minorHAnsi" w:hAnsiTheme="minorHAnsi" w:cstheme="minorHAnsi"/>
          <w:szCs w:val="24"/>
        </w:rPr>
        <w:t>we</w:t>
      </w:r>
      <w:r w:rsidRPr="00A24B01">
        <w:rPr>
          <w:rFonts w:asciiTheme="minorHAnsi" w:hAnsiTheme="minorHAnsi" w:cstheme="minorHAnsi"/>
          <w:szCs w:val="24"/>
        </w:rPr>
        <w:t xml:space="preserve"> can make a referral into MARAC, based on information provided to </w:t>
      </w:r>
      <w:r w:rsidR="00A24B01">
        <w:rPr>
          <w:rFonts w:asciiTheme="minorHAnsi" w:hAnsiTheme="minorHAnsi" w:cstheme="minorHAnsi"/>
          <w:szCs w:val="24"/>
        </w:rPr>
        <w:t>us</w:t>
      </w:r>
      <w:r w:rsidRPr="00A24B01">
        <w:rPr>
          <w:rFonts w:asciiTheme="minorHAnsi" w:hAnsiTheme="minorHAnsi" w:cstheme="minorHAnsi"/>
          <w:szCs w:val="24"/>
        </w:rPr>
        <w:t xml:space="preserve"> by a child, parent/carer:</w:t>
      </w:r>
    </w:p>
    <w:p w:rsidRPr="00F32A93" w:rsidR="00376415" w:rsidP="00376415" w:rsidRDefault="003E3FDE" w14:paraId="56BE30CE" w14:textId="77777777">
      <w:pPr>
        <w:shd w:val="clear" w:color="auto" w:fill="FFFFFF"/>
        <w:rPr>
          <w:rFonts w:asciiTheme="minorHAnsi" w:hAnsiTheme="minorHAnsi" w:cstheme="minorHAnsi"/>
          <w:color w:val="FF0000"/>
          <w:szCs w:val="24"/>
        </w:rPr>
      </w:pPr>
      <w:hyperlink w:history="1" r:id="rId22">
        <w:r w:rsidRPr="009347A8" w:rsidR="00376415">
          <w:rPr>
            <w:rStyle w:val="Hyperlink"/>
            <w:rFonts w:asciiTheme="minorHAnsi" w:hAnsiTheme="minorHAnsi" w:cstheme="minorHAnsi"/>
            <w:szCs w:val="24"/>
          </w:rPr>
          <w:t>https://saferderbyshire.gov.uk/what-we-do/domestic-abuse/staff-guidance/adults/marac/multi-agency-risk-assessment-conference.aspx</w:t>
        </w:r>
      </w:hyperlink>
    </w:p>
    <w:p w:rsidR="009F1A47" w:rsidRDefault="009F1A47" w14:paraId="59633C3B" w14:textId="77777777">
      <w:pPr>
        <w:spacing w:after="0" w:line="240" w:lineRule="auto"/>
        <w:rPr>
          <w:rFonts w:cs="Calibri"/>
          <w:b/>
          <w:sz w:val="28"/>
          <w:szCs w:val="28"/>
        </w:rPr>
      </w:pPr>
      <w:r>
        <w:rPr>
          <w:rFonts w:cs="Calibri"/>
          <w:b/>
          <w:sz w:val="28"/>
          <w:szCs w:val="28"/>
        </w:rPr>
        <w:br w:type="page"/>
      </w:r>
    </w:p>
    <w:p w:rsidRPr="00262D49" w:rsidR="00744D81" w:rsidP="000B701E" w:rsidRDefault="00744D81" w14:paraId="4F0A84C4" w14:textId="77777777">
      <w:pPr>
        <w:shd w:val="clear" w:color="auto" w:fill="9999FF"/>
        <w:spacing w:after="0" w:line="240" w:lineRule="auto"/>
        <w:jc w:val="center"/>
        <w:rPr>
          <w:rFonts w:cs="Calibri"/>
          <w:b/>
          <w:sz w:val="28"/>
          <w:szCs w:val="28"/>
        </w:rPr>
      </w:pPr>
      <w:r w:rsidRPr="00262D49">
        <w:rPr>
          <w:rFonts w:cs="Calibri"/>
          <w:b/>
          <w:sz w:val="28"/>
          <w:szCs w:val="28"/>
        </w:rPr>
        <w:t>Emotional/Mental Health and Wellbeing</w:t>
      </w:r>
    </w:p>
    <w:p w:rsidRPr="00C91A04" w:rsidR="00C91A04" w:rsidP="00744D81" w:rsidRDefault="00C91A04" w14:paraId="61942B2B" w14:textId="77777777">
      <w:pPr>
        <w:spacing w:after="0" w:line="240" w:lineRule="auto"/>
        <w:rPr>
          <w:rFonts w:cs="Calibri"/>
          <w:color w:val="FF0000"/>
          <w:sz w:val="26"/>
          <w:szCs w:val="26"/>
        </w:rPr>
      </w:pPr>
    </w:p>
    <w:p w:rsidRPr="00A24B01" w:rsidR="003D7DD2" w:rsidP="003D7DD2" w:rsidRDefault="003D7DD2" w14:paraId="0C48F3E8" w14:textId="2F915E6F">
      <w:pPr>
        <w:spacing w:after="0" w:line="240" w:lineRule="auto"/>
        <w:ind w:left="12"/>
        <w:rPr>
          <w:rFonts w:asciiTheme="minorHAnsi" w:hAnsiTheme="minorHAnsi" w:cstheme="minorHAnsi"/>
          <w:szCs w:val="24"/>
        </w:rPr>
      </w:pPr>
      <w:r w:rsidRPr="00A24B01">
        <w:rPr>
          <w:rFonts w:asciiTheme="minorHAnsi" w:hAnsiTheme="minorHAnsi" w:cstheme="minorHAnsi"/>
          <w:szCs w:val="24"/>
        </w:rPr>
        <w:t xml:space="preserve">All staff should be aware that mental health problems can, in some cases, be an indicator that a child has suffered or is at risk of suffering abuse, neglect or exploitation. </w:t>
      </w:r>
    </w:p>
    <w:p w:rsidRPr="00A24B01" w:rsidR="003D7DD2" w:rsidP="003D7DD2" w:rsidRDefault="003D7DD2" w14:paraId="65C1B23E" w14:textId="77777777">
      <w:pPr>
        <w:spacing w:after="0" w:line="240" w:lineRule="auto"/>
        <w:ind w:left="12"/>
        <w:rPr>
          <w:rFonts w:asciiTheme="minorHAnsi" w:hAnsiTheme="minorHAnsi" w:cstheme="minorHAnsi"/>
          <w:szCs w:val="24"/>
        </w:rPr>
      </w:pPr>
      <w:r w:rsidRPr="00A24B01">
        <w:rPr>
          <w:rFonts w:asciiTheme="minorHAnsi" w:hAnsiTheme="minorHAnsi" w:cstheme="minorHAnsi"/>
          <w:szCs w:val="24"/>
        </w:rPr>
        <w:t xml:space="preserve">Staff are well placed to observe children day-to-day and identify those whose behaviour suggests that they may be experiencing a mental health problem or be at risk of developing one.  </w:t>
      </w:r>
    </w:p>
    <w:p w:rsidRPr="00A24B01" w:rsidR="003D7DD2" w:rsidP="003D7DD2" w:rsidRDefault="003D7DD2" w14:paraId="52DFDFBF" w14:textId="77777777">
      <w:pPr>
        <w:spacing w:after="0" w:line="240" w:lineRule="auto"/>
        <w:ind w:left="12"/>
        <w:rPr>
          <w:rFonts w:asciiTheme="minorHAnsi" w:hAnsiTheme="minorHAnsi" w:cstheme="minorHAnsi"/>
          <w:szCs w:val="24"/>
          <w:highlight w:val="yellow"/>
        </w:rPr>
      </w:pPr>
    </w:p>
    <w:p w:rsidRPr="00A24B01" w:rsidR="003D7DD2" w:rsidP="003D7DD2" w:rsidRDefault="003D7DD2" w14:paraId="71977973" w14:textId="77777777">
      <w:pPr>
        <w:spacing w:after="0" w:line="240" w:lineRule="auto"/>
        <w:ind w:left="12"/>
        <w:rPr>
          <w:rFonts w:asciiTheme="minorHAnsi" w:hAnsiTheme="minorHAnsi" w:cstheme="minorHAnsi"/>
          <w:szCs w:val="24"/>
        </w:rPr>
      </w:pPr>
      <w:r w:rsidRPr="00A24B01">
        <w:rPr>
          <w:rFonts w:asciiTheme="minorHAnsi" w:hAnsiTheme="minorHAnsi" w:cstheme="minorHAnsi"/>
          <w:szCs w:val="24"/>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rsidRPr="00A24B01" w:rsidR="00F44DDB" w:rsidP="00466EB2" w:rsidRDefault="00F44DDB" w14:paraId="5B1B3387" w14:textId="77777777">
      <w:pPr>
        <w:spacing w:after="0"/>
        <w:ind w:left="12"/>
        <w:rPr>
          <w:rFonts w:asciiTheme="minorHAnsi" w:hAnsiTheme="minorHAnsi" w:cstheme="minorHAnsi"/>
          <w:szCs w:val="24"/>
          <w:highlight w:val="yellow"/>
        </w:rPr>
      </w:pPr>
    </w:p>
    <w:p w:rsidRPr="00A24B01" w:rsidR="003D7DD2" w:rsidP="00466EB2" w:rsidRDefault="003D7DD2" w14:paraId="3D949A89" w14:textId="6F05FAB1">
      <w:pPr>
        <w:spacing w:after="0"/>
        <w:ind w:left="12"/>
        <w:rPr>
          <w:rFonts w:asciiTheme="minorHAnsi" w:hAnsiTheme="minorHAnsi" w:cstheme="minorHAnsi"/>
          <w:szCs w:val="24"/>
        </w:rPr>
      </w:pPr>
      <w:r w:rsidRPr="00A24B01">
        <w:rPr>
          <w:rFonts w:asciiTheme="minorHAnsi" w:hAnsiTheme="minorHAnsi" w:cstheme="minorHAnsi"/>
          <w:szCs w:val="24"/>
        </w:rPr>
        <w:t xml:space="preserve">If staff have a mental health concern about a child we will respond to the child, inform and discuss our concerns with parents/carers and seek ways to support the child in and out of </w:t>
      </w:r>
      <w:r w:rsidRPr="00A24B01" w:rsidR="00457CF9">
        <w:rPr>
          <w:rFonts w:asciiTheme="minorHAnsi" w:hAnsiTheme="minorHAnsi" w:cstheme="minorHAnsi"/>
          <w:szCs w:val="24"/>
        </w:rPr>
        <w:t>our setting.</w:t>
      </w:r>
    </w:p>
    <w:p w:rsidRPr="00A24B01" w:rsidR="00466EB2" w:rsidP="00466EB2" w:rsidRDefault="00466EB2" w14:paraId="08F9411B" w14:textId="77777777">
      <w:pPr>
        <w:spacing w:after="0"/>
        <w:ind w:left="12"/>
        <w:rPr>
          <w:rFonts w:asciiTheme="minorHAnsi" w:hAnsiTheme="minorHAnsi" w:cstheme="minorHAnsi"/>
          <w:szCs w:val="24"/>
          <w:highlight w:val="yellow"/>
        </w:rPr>
      </w:pPr>
    </w:p>
    <w:p w:rsidRPr="00A24B01" w:rsidR="003D7DD2" w:rsidP="003D7DD2" w:rsidRDefault="003D7DD2" w14:paraId="5D435949" w14:textId="0FA89CFD">
      <w:pPr>
        <w:ind w:left="12"/>
        <w:rPr>
          <w:rFonts w:asciiTheme="minorHAnsi" w:hAnsiTheme="minorHAnsi" w:cstheme="minorHAnsi"/>
          <w:szCs w:val="24"/>
        </w:rPr>
      </w:pPr>
      <w:r w:rsidRPr="00A24B01">
        <w:rPr>
          <w:rFonts w:asciiTheme="minorHAnsi" w:hAnsiTheme="minorHAnsi" w:cstheme="minorHAnsi"/>
          <w:szCs w:val="24"/>
        </w:rPr>
        <w:t>Only appropriately trained professionals should attempt to make a diagnosis of a mental health problem. However</w:t>
      </w:r>
      <w:r w:rsidRPr="00A24B01" w:rsidR="00466EB2">
        <w:rPr>
          <w:rFonts w:asciiTheme="minorHAnsi" w:hAnsiTheme="minorHAnsi" w:cstheme="minorHAnsi"/>
          <w:szCs w:val="24"/>
        </w:rPr>
        <w:t>,</w:t>
      </w:r>
      <w:r w:rsidRPr="00A24B01">
        <w:rPr>
          <w:rFonts w:asciiTheme="minorHAnsi" w:hAnsiTheme="minorHAnsi" w:cstheme="minorHAnsi"/>
          <w:szCs w:val="24"/>
        </w:rPr>
        <w:t xml:space="preserve"> this</w:t>
      </w:r>
      <w:r w:rsidRPr="00A24B01" w:rsidR="00457CF9">
        <w:rPr>
          <w:rFonts w:asciiTheme="minorHAnsi" w:hAnsiTheme="minorHAnsi" w:cstheme="minorHAnsi"/>
          <w:szCs w:val="24"/>
        </w:rPr>
        <w:t xml:space="preserve"> setting </w:t>
      </w:r>
      <w:r w:rsidRPr="00A24B01">
        <w:rPr>
          <w:rFonts w:asciiTheme="minorHAnsi" w:hAnsiTheme="minorHAnsi" w:cstheme="minorHAnsi"/>
          <w:szCs w:val="24"/>
        </w:rPr>
        <w:t xml:space="preserve">will provide information and signposting services to children and </w:t>
      </w:r>
      <w:r w:rsidRPr="00A24B01" w:rsidR="00466EB2">
        <w:rPr>
          <w:rFonts w:asciiTheme="minorHAnsi" w:hAnsiTheme="minorHAnsi" w:cstheme="minorHAnsi"/>
          <w:szCs w:val="24"/>
        </w:rPr>
        <w:t>parents and</w:t>
      </w:r>
      <w:r w:rsidRPr="00A24B01">
        <w:rPr>
          <w:rFonts w:asciiTheme="minorHAnsi" w:hAnsiTheme="minorHAnsi" w:cstheme="minorHAnsi"/>
          <w:szCs w:val="24"/>
        </w:rPr>
        <w:t xml:space="preserve"> assist with the teaching of emotional health and wellbeing to children in our curriculum.  </w:t>
      </w:r>
    </w:p>
    <w:p w:rsidRPr="00CB6021" w:rsidR="001D0684" w:rsidP="00744D81" w:rsidRDefault="001D0684" w14:paraId="7BC5335C" w14:textId="77777777">
      <w:pPr>
        <w:spacing w:after="0" w:line="240" w:lineRule="auto"/>
        <w:rPr>
          <w:rFonts w:cs="Calibri"/>
          <w:b/>
          <w:color w:val="FF0000"/>
          <w:szCs w:val="24"/>
          <w:highlight w:val="yellow"/>
        </w:rPr>
      </w:pPr>
    </w:p>
    <w:p w:rsidRPr="00CB6021" w:rsidR="00466EB2" w:rsidRDefault="00466EB2" w14:paraId="57505B90" w14:textId="77777777">
      <w:pPr>
        <w:spacing w:after="0" w:line="240" w:lineRule="auto"/>
        <w:rPr>
          <w:rFonts w:cs="Calibri"/>
          <w:b/>
          <w:color w:val="FF0000"/>
          <w:szCs w:val="24"/>
          <w:highlight w:val="yellow"/>
        </w:rPr>
      </w:pPr>
      <w:r w:rsidRPr="00CB6021">
        <w:rPr>
          <w:rFonts w:cs="Calibri"/>
          <w:b/>
          <w:color w:val="FF0000"/>
          <w:szCs w:val="24"/>
          <w:highlight w:val="yellow"/>
        </w:rPr>
        <w:br w:type="page"/>
      </w:r>
    </w:p>
    <w:p w:rsidRPr="0026058A" w:rsidR="00744D81" w:rsidP="000B701E" w:rsidRDefault="00744D81" w14:paraId="40D588FE" w14:textId="77777777">
      <w:pPr>
        <w:shd w:val="clear" w:color="auto" w:fill="9999FF"/>
        <w:spacing w:after="0" w:line="240" w:lineRule="auto"/>
        <w:jc w:val="center"/>
        <w:rPr>
          <w:rFonts w:cs="Calibri"/>
          <w:b/>
          <w:color w:val="FF0000"/>
          <w:sz w:val="28"/>
          <w:szCs w:val="28"/>
        </w:rPr>
      </w:pPr>
      <w:r w:rsidRPr="007E1C01">
        <w:rPr>
          <w:rFonts w:cs="Calibri"/>
          <w:b/>
          <w:color w:val="000000" w:themeColor="text1"/>
          <w:sz w:val="28"/>
          <w:szCs w:val="28"/>
        </w:rPr>
        <w:t>Online Safety</w:t>
      </w:r>
      <w:r w:rsidRPr="007E1C01" w:rsidR="00B12951">
        <w:rPr>
          <w:rFonts w:cs="Calibri"/>
          <w:b/>
          <w:color w:val="000000" w:themeColor="text1"/>
          <w:sz w:val="28"/>
          <w:szCs w:val="28"/>
        </w:rPr>
        <w:t>, Cyber Security (</w:t>
      </w:r>
      <w:r w:rsidRPr="007E1C01" w:rsidR="002764B3">
        <w:rPr>
          <w:rFonts w:cs="Calibri"/>
          <w:b/>
          <w:color w:val="000000" w:themeColor="text1"/>
          <w:sz w:val="28"/>
          <w:szCs w:val="28"/>
        </w:rPr>
        <w:t xml:space="preserve">including </w:t>
      </w:r>
      <w:r w:rsidRPr="007E1C01" w:rsidR="007F6673">
        <w:rPr>
          <w:rFonts w:cs="Calibri"/>
          <w:b/>
          <w:color w:val="000000" w:themeColor="text1"/>
          <w:sz w:val="28"/>
          <w:szCs w:val="28"/>
        </w:rPr>
        <w:t>home</w:t>
      </w:r>
      <w:r w:rsidRPr="007E1C01" w:rsidR="002764B3">
        <w:rPr>
          <w:rFonts w:cs="Calibri"/>
          <w:b/>
          <w:color w:val="000000" w:themeColor="text1"/>
          <w:sz w:val="28"/>
          <w:szCs w:val="28"/>
        </w:rPr>
        <w:t xml:space="preserve"> learning)</w:t>
      </w:r>
    </w:p>
    <w:p w:rsidRPr="00CB6021" w:rsidR="00C91A04" w:rsidRDefault="00C91A04" w14:paraId="5AF53E68" w14:textId="77777777">
      <w:pPr>
        <w:spacing w:after="0" w:line="240" w:lineRule="auto"/>
        <w:rPr>
          <w:rFonts w:cs="Calibri"/>
          <w:b/>
          <w:sz w:val="26"/>
          <w:szCs w:val="26"/>
          <w:highlight w:val="yellow"/>
        </w:rPr>
      </w:pPr>
    </w:p>
    <w:p w:rsidRPr="00753271" w:rsidR="004701DB" w:rsidP="004701DB" w:rsidRDefault="004701DB" w14:paraId="0D67F639" w14:textId="77777777">
      <w:pPr>
        <w:spacing w:after="0"/>
      </w:pPr>
      <w:r w:rsidRPr="00753271">
        <w:t>We will ensure that we have information and processes to raise awareness of online safety and cyber security.</w:t>
      </w:r>
    </w:p>
    <w:p w:rsidRPr="00753271" w:rsidR="004701DB" w:rsidP="004701DB" w:rsidRDefault="004701DB" w14:paraId="685DA566" w14:textId="77777777">
      <w:pPr>
        <w:spacing w:after="0"/>
        <w:rPr>
          <w:sz w:val="22"/>
          <w:highlight w:val="yellow"/>
        </w:rPr>
      </w:pPr>
    </w:p>
    <w:p w:rsidRPr="001711B2" w:rsidR="001711B2" w:rsidP="001711B2" w:rsidRDefault="004701DB" w14:paraId="6B9F18D6" w14:textId="77777777">
      <w:pPr>
        <w:spacing w:after="0"/>
        <w:rPr>
          <w:bCs/>
          <w:color w:val="FF0000"/>
        </w:rPr>
      </w:pPr>
      <w:r w:rsidRPr="00753271">
        <w:t xml:space="preserve">Staff and </w:t>
      </w:r>
      <w:r w:rsidRPr="00753271" w:rsidR="00F32AD5">
        <w:t>children</w:t>
      </w:r>
      <w:r w:rsidRPr="00753271">
        <w:t xml:space="preserve"> will be made aware of online safety issues and concerns, through training and the </w:t>
      </w:r>
      <w:r w:rsidRPr="00753271" w:rsidR="001711B2">
        <w:t>curriculum.</w:t>
      </w:r>
      <w:r w:rsidRPr="00753271" w:rsidR="001711B2">
        <w:rPr>
          <w:rFonts w:ascii="Arial" w:hAnsi="Arial" w:cs="Arial" w:eastAsiaTheme="minorHAnsi"/>
          <w:bCs/>
          <w:szCs w:val="24"/>
        </w:rPr>
        <w:t xml:space="preserve"> </w:t>
      </w:r>
      <w:r w:rsidRPr="00753271" w:rsidR="001711B2">
        <w:rPr>
          <w:bCs/>
        </w:rPr>
        <w:t xml:space="preserve">The setting will ensure that when children access technology at the setting it is used </w:t>
      </w:r>
      <w:r w:rsidRPr="00753271" w:rsidR="007413BD">
        <w:rPr>
          <w:bCs/>
        </w:rPr>
        <w:t>safely,</w:t>
      </w:r>
      <w:r w:rsidRPr="00753271" w:rsidR="001711B2">
        <w:rPr>
          <w:bCs/>
        </w:rPr>
        <w:t xml:space="preserve"> and the setting will ensure that online safeguarding practice is in line with statutory requirements and best practice. </w:t>
      </w:r>
      <w:hyperlink w:history="1" r:id="rId23">
        <w:r w:rsidRPr="007413BD" w:rsidR="001711B2">
          <w:rPr>
            <w:rStyle w:val="Hyperlink"/>
            <w:bCs/>
            <w:color w:val="0070C0"/>
          </w:rPr>
          <w:t>https://www.gov.uk/government/publications/safeguarding-children-and-protecting-professionals-in-early-years-settings-online-safety-considerations/safeguarding-children-and-protecting-professionals-in-early-years-settings-online-safety-considerations-for-managers</w:t>
        </w:r>
      </w:hyperlink>
    </w:p>
    <w:p w:rsidR="001711B2" w:rsidP="004701DB" w:rsidRDefault="001711B2" w14:paraId="5188C154" w14:textId="77777777">
      <w:pPr>
        <w:spacing w:after="0"/>
        <w:rPr>
          <w:color w:val="FF0000"/>
        </w:rPr>
      </w:pPr>
      <w:r>
        <w:rPr>
          <w:color w:val="FF0000"/>
        </w:rPr>
        <w:t xml:space="preserve"> </w:t>
      </w:r>
    </w:p>
    <w:p w:rsidRPr="00E2482B" w:rsidR="00E2482B" w:rsidP="00E2482B" w:rsidRDefault="00E2482B" w14:paraId="066D8976" w14:textId="38EBA1F2">
      <w:pPr>
        <w:spacing w:after="0"/>
        <w:rPr>
          <w:bCs/>
        </w:rPr>
      </w:pPr>
      <w:r w:rsidRPr="00E2482B">
        <w:rPr>
          <w:bCs/>
        </w:rPr>
        <w:t xml:space="preserve">All staff must ensure that they understand the setting’s policy relating to online safety which will be part of induction and will be refreshed at team meetings and training. The updated safeguarding policy, which includes the settings </w:t>
      </w:r>
      <w:r w:rsidRPr="00E2482B" w:rsidR="00263F81">
        <w:rPr>
          <w:bCs/>
        </w:rPr>
        <w:t>online</w:t>
      </w:r>
      <w:r w:rsidRPr="00E2482B">
        <w:rPr>
          <w:bCs/>
        </w:rPr>
        <w:t xml:space="preserve"> safety procedures, </w:t>
      </w:r>
      <w:r w:rsidR="00753271">
        <w:rPr>
          <w:bCs/>
        </w:rPr>
        <w:t>will be</w:t>
      </w:r>
      <w:r w:rsidRPr="00E2482B">
        <w:rPr>
          <w:bCs/>
        </w:rPr>
        <w:t xml:space="preserve"> shared with parents on the website</w:t>
      </w:r>
      <w:r w:rsidR="00D63073">
        <w:rPr>
          <w:bCs/>
        </w:rPr>
        <w:t xml:space="preserve"> and Tapestry</w:t>
      </w:r>
      <w:r w:rsidRPr="00E2482B">
        <w:rPr>
          <w:bCs/>
        </w:rPr>
        <w:t xml:space="preserve"> or parents are given an updated copy.  </w:t>
      </w:r>
    </w:p>
    <w:p w:rsidRPr="00E2482B" w:rsidR="00E2482B" w:rsidP="00E2482B" w:rsidRDefault="00E2482B" w14:paraId="333F3475" w14:textId="77777777">
      <w:pPr>
        <w:spacing w:after="0"/>
        <w:rPr>
          <w:bCs/>
        </w:rPr>
      </w:pPr>
    </w:p>
    <w:p w:rsidR="006008E7" w:rsidP="00E2482B" w:rsidRDefault="00E2482B" w14:paraId="1ACC3603" w14:textId="77777777">
      <w:pPr>
        <w:spacing w:after="0"/>
        <w:rPr>
          <w:iCs/>
        </w:rPr>
      </w:pPr>
      <w:r w:rsidRPr="00E2482B">
        <w:rPr>
          <w:b/>
          <w:iCs/>
        </w:rPr>
        <w:t xml:space="preserve">Managing access to online technology and acceptable </w:t>
      </w:r>
      <w:r w:rsidRPr="00E2482B" w:rsidR="006008E7">
        <w:rPr>
          <w:b/>
          <w:iCs/>
        </w:rPr>
        <w:t>use:</w:t>
      </w:r>
      <w:r w:rsidRPr="00E2482B">
        <w:rPr>
          <w:iCs/>
        </w:rPr>
        <w:t xml:space="preserve">  </w:t>
      </w:r>
    </w:p>
    <w:p w:rsidRPr="00E2482B" w:rsidR="00E2482B" w:rsidP="00E2482B" w:rsidRDefault="00E2482B" w14:paraId="2740CBD6" w14:textId="77777777">
      <w:pPr>
        <w:spacing w:after="0"/>
        <w:rPr>
          <w:bCs/>
        </w:rPr>
      </w:pPr>
      <w:r w:rsidRPr="00E2482B">
        <w:rPr>
          <w:bCs/>
        </w:rPr>
        <w:t xml:space="preserve">The setting will ensure that access to the internet has appropriate parental controls actively in place and filters which are revised regularly and kept up to date in order to restrict access to unsuitable information including extremist materials or inappropriate images However, we are aware that no filters can be 100% secure and access to apps, computer games, videos, films, approved internet sites etc. will be age appropriate and staff will supervise their use. </w:t>
      </w:r>
    </w:p>
    <w:p w:rsidRPr="00E2482B" w:rsidR="00E2482B" w:rsidP="00E2482B" w:rsidRDefault="00E2482B" w14:paraId="7BD893CD" w14:textId="77777777">
      <w:pPr>
        <w:spacing w:after="0"/>
        <w:rPr>
          <w:bCs/>
        </w:rPr>
      </w:pPr>
    </w:p>
    <w:p w:rsidRPr="00E2482B" w:rsidR="00E2482B" w:rsidP="00E2482B" w:rsidRDefault="00E2482B" w14:paraId="3EAB0F1E" w14:textId="77777777">
      <w:pPr>
        <w:spacing w:after="0"/>
        <w:rPr>
          <w:iCs/>
        </w:rPr>
      </w:pPr>
      <w:r w:rsidRPr="00E2482B">
        <w:rPr>
          <w:iCs/>
        </w:rPr>
        <w:t xml:space="preserve">The setting’s manager will keep an up to date log of the number and type of technology which have access to the internet at the setting and how they are connected (i.e. 4G/5G or </w:t>
      </w:r>
    </w:p>
    <w:p w:rsidRPr="00E2482B" w:rsidR="00E2482B" w:rsidP="00E2482B" w:rsidRDefault="00E2482B" w14:paraId="436FBE40" w14:textId="77777777">
      <w:pPr>
        <w:spacing w:after="0"/>
        <w:rPr>
          <w:iCs/>
        </w:rPr>
      </w:pPr>
      <w:r w:rsidRPr="00E2482B">
        <w:rPr>
          <w:iCs/>
        </w:rPr>
        <w:t xml:space="preserve">Wi-Fi etc.) and ensure that access is secure (i.e. passwords in place that are not accessible or easy to guess and screens are locked).  Devices must be kept securely and in line with GDPR. The physical equipment/furniture should be considered when using devices (risk assessed and appropriate for children and/or adults).   </w:t>
      </w:r>
    </w:p>
    <w:p w:rsidRPr="00E2482B" w:rsidR="00E2482B" w:rsidP="00E2482B" w:rsidRDefault="00E2482B" w14:paraId="30E27A9D" w14:textId="77777777">
      <w:pPr>
        <w:spacing w:after="0"/>
        <w:rPr>
          <w:iCs/>
        </w:rPr>
      </w:pPr>
    </w:p>
    <w:p w:rsidR="006008E7" w:rsidP="00E2482B" w:rsidRDefault="00E2482B" w14:paraId="7B8698F2" w14:textId="77777777">
      <w:pPr>
        <w:spacing w:after="0"/>
        <w:rPr>
          <w:b/>
          <w:bCs/>
        </w:rPr>
      </w:pPr>
      <w:r w:rsidRPr="00E2482B">
        <w:rPr>
          <w:b/>
          <w:bCs/>
        </w:rPr>
        <w:t>Staff use whilst at work</w:t>
      </w:r>
      <w:r w:rsidR="006008E7">
        <w:rPr>
          <w:b/>
          <w:bCs/>
        </w:rPr>
        <w:t>:</w:t>
      </w:r>
    </w:p>
    <w:p w:rsidRPr="00E2482B" w:rsidR="00E2482B" w:rsidP="00E2482B" w:rsidRDefault="00E2482B" w14:paraId="75A679CA" w14:textId="77777777">
      <w:pPr>
        <w:spacing w:after="0"/>
        <w:rPr>
          <w:iCs/>
        </w:rPr>
      </w:pPr>
      <w:r w:rsidRPr="00E2482B">
        <w:rPr>
          <w:bCs/>
        </w:rPr>
        <w:t xml:space="preserve">The use of this equipment by staff is restricted in-order to avoid distraction and disruption to the care of children and to minimise the opportunities for any individual (or group) to put children into potential risk of harm.  There is a clear expectation that the use of personal mobile phones/devices by staff is limited only to allocated lunch and/or breaks and not in the setting with children present unless there is an emergency and agreed by a manager of how this will be managed in-order to keep children safe. </w:t>
      </w:r>
    </w:p>
    <w:p w:rsidRPr="00E2482B" w:rsidR="00E2482B" w:rsidP="00E2482B" w:rsidRDefault="00E2482B" w14:paraId="0E9B4095" w14:textId="77777777">
      <w:pPr>
        <w:spacing w:after="0"/>
        <w:rPr>
          <w:bCs/>
        </w:rPr>
      </w:pPr>
    </w:p>
    <w:p w:rsidR="006008E7" w:rsidP="00E2482B" w:rsidRDefault="006008E7" w14:paraId="750953E4" w14:textId="77777777">
      <w:pPr>
        <w:spacing w:after="0"/>
        <w:rPr>
          <w:b/>
          <w:bCs/>
        </w:rPr>
      </w:pPr>
    </w:p>
    <w:p w:rsidR="006008E7" w:rsidP="00E2482B" w:rsidRDefault="00E2482B" w14:paraId="01E441C6" w14:textId="77777777">
      <w:pPr>
        <w:spacing w:after="0"/>
        <w:rPr>
          <w:b/>
          <w:bCs/>
        </w:rPr>
      </w:pPr>
      <w:r w:rsidRPr="00E2482B">
        <w:rPr>
          <w:b/>
          <w:bCs/>
        </w:rPr>
        <w:t>Online Bullying and Wellbeing</w:t>
      </w:r>
      <w:r w:rsidR="006008E7">
        <w:rPr>
          <w:b/>
          <w:bCs/>
        </w:rPr>
        <w:t>:</w:t>
      </w:r>
    </w:p>
    <w:p w:rsidRPr="00E2482B" w:rsidR="00E2482B" w:rsidP="00E2482B" w:rsidRDefault="00E2482B" w14:paraId="2CBC0ACB" w14:textId="77777777">
      <w:pPr>
        <w:spacing w:after="0"/>
        <w:rPr>
          <w:bCs/>
        </w:rPr>
      </w:pPr>
      <w:r w:rsidRPr="00E2482B">
        <w:rPr>
          <w:bCs/>
        </w:rPr>
        <w:t xml:space="preserve">Immediate action will be taken if there is any concern about online bullying or the wellbeing a child in our care.  If staff are targeted on-line (i.e. cyber bullying) they should inform their manager who will take appropriate action.  </w:t>
      </w:r>
    </w:p>
    <w:p w:rsidRPr="00E2482B" w:rsidR="00E2482B" w:rsidP="00E2482B" w:rsidRDefault="00E2482B" w14:paraId="44F6DAA0" w14:textId="77777777">
      <w:pPr>
        <w:spacing w:after="0"/>
        <w:rPr>
          <w:bCs/>
        </w:rPr>
      </w:pPr>
    </w:p>
    <w:p w:rsidR="006008E7" w:rsidP="00E2482B" w:rsidRDefault="00E2482B" w14:paraId="4D2E048A" w14:textId="77777777">
      <w:pPr>
        <w:spacing w:after="0"/>
        <w:rPr>
          <w:b/>
          <w:bCs/>
        </w:rPr>
      </w:pPr>
      <w:r w:rsidRPr="00E2482B">
        <w:rPr>
          <w:b/>
          <w:bCs/>
        </w:rPr>
        <w:t>Online safety concerns</w:t>
      </w:r>
      <w:r w:rsidR="006008E7">
        <w:rPr>
          <w:b/>
          <w:bCs/>
        </w:rPr>
        <w:t>:</w:t>
      </w:r>
    </w:p>
    <w:p w:rsidRPr="00E2482B" w:rsidR="00E2482B" w:rsidP="00E2482B" w:rsidRDefault="00E2482B" w14:paraId="797108DB" w14:textId="77777777">
      <w:pPr>
        <w:spacing w:after="0"/>
        <w:rPr>
          <w:iCs/>
        </w:rPr>
      </w:pPr>
      <w:r w:rsidRPr="00E2482B">
        <w:t xml:space="preserve">Internet safety rules will be shared with parents and </w:t>
      </w:r>
      <w:r w:rsidRPr="00E2482B" w:rsidR="00383BF4">
        <w:t>displayed,</w:t>
      </w:r>
      <w:r w:rsidRPr="00E2482B">
        <w:t xml:space="preserve"> and children will be taught, age appropriate</w:t>
      </w:r>
      <w:r w:rsidR="00383BF4">
        <w:t>ly</w:t>
      </w:r>
      <w:r w:rsidRPr="00E2482B">
        <w:t xml:space="preserve">, about the risks online. Staff will model good practice at all times. There will also be an incident log to report any breaches of the filters in place and access to inappropriate material (accidental or non-accidental) will be reported to the Designated Safeguarding Lead who will then record the incident and escalate the concern as appropriate. </w:t>
      </w:r>
      <w:r w:rsidRPr="00E2482B">
        <w:rPr>
          <w:iCs/>
        </w:rPr>
        <w:t xml:space="preserve">This could include: </w:t>
      </w:r>
    </w:p>
    <w:p w:rsidRPr="00E2482B" w:rsidR="00E2482B" w:rsidP="00E2482B" w:rsidRDefault="00E2482B" w14:paraId="006DBAE4" w14:textId="77777777">
      <w:pPr>
        <w:spacing w:after="0"/>
        <w:rPr>
          <w:iCs/>
        </w:rPr>
      </w:pPr>
    </w:p>
    <w:p w:rsidRPr="00E2482B" w:rsidR="00E2482B" w:rsidP="005E15E6" w:rsidRDefault="00E2482B" w14:paraId="0CA75DBA" w14:textId="77777777">
      <w:pPr>
        <w:numPr>
          <w:ilvl w:val="0"/>
          <w:numId w:val="43"/>
        </w:numPr>
        <w:spacing w:after="0"/>
        <w:rPr>
          <w:iCs/>
        </w:rPr>
      </w:pPr>
      <w:r w:rsidRPr="00E2482B">
        <w:rPr>
          <w:iCs/>
        </w:rPr>
        <w:t xml:space="preserve">Reporting safeguarding concerns about a child to Derbyshire’s Starting Point </w:t>
      </w:r>
    </w:p>
    <w:p w:rsidRPr="00E2482B" w:rsidR="00E2482B" w:rsidP="005E15E6" w:rsidRDefault="00E2482B" w14:paraId="0BC35216" w14:textId="77777777">
      <w:pPr>
        <w:numPr>
          <w:ilvl w:val="0"/>
          <w:numId w:val="43"/>
        </w:numPr>
        <w:spacing w:after="0"/>
        <w:rPr>
          <w:iCs/>
        </w:rPr>
      </w:pPr>
      <w:r w:rsidRPr="00E2482B">
        <w:rPr>
          <w:iCs/>
        </w:rPr>
        <w:t xml:space="preserve">Reporting illegal images such as child sexual abuse to the internet watch foundation </w:t>
      </w:r>
      <w:hyperlink w:history="1" r:id="rId24">
        <w:r w:rsidRPr="00E2482B">
          <w:rPr>
            <w:rStyle w:val="Hyperlink"/>
            <w:iCs/>
            <w:color w:val="0070C0"/>
          </w:rPr>
          <w:t>www.iwf.org.uk</w:t>
        </w:r>
      </w:hyperlink>
    </w:p>
    <w:p w:rsidRPr="00E2482B" w:rsidR="00E2482B" w:rsidP="005E15E6" w:rsidRDefault="00E2482B" w14:paraId="5F30C6BB" w14:textId="77777777">
      <w:pPr>
        <w:numPr>
          <w:ilvl w:val="0"/>
          <w:numId w:val="43"/>
        </w:numPr>
        <w:spacing w:after="0"/>
        <w:rPr>
          <w:iCs/>
        </w:rPr>
      </w:pPr>
      <w:r w:rsidRPr="00E2482B">
        <w:rPr>
          <w:iCs/>
        </w:rPr>
        <w:t xml:space="preserve">Reporting online abuse etc. the child exploitation and online protection centre (CEOP) </w:t>
      </w:r>
      <w:hyperlink w:history="1" r:id="rId25">
        <w:r w:rsidRPr="00E2482B">
          <w:rPr>
            <w:rStyle w:val="Hyperlink"/>
            <w:iCs/>
            <w:color w:val="0070C0"/>
          </w:rPr>
          <w:t>www.ceop.police.uk/ceop-reporting/</w:t>
        </w:r>
      </w:hyperlink>
      <w:r w:rsidRPr="00E2482B">
        <w:rPr>
          <w:iCs/>
          <w:color w:val="0070C0"/>
        </w:rPr>
        <w:t xml:space="preserve">) </w:t>
      </w:r>
    </w:p>
    <w:p w:rsidRPr="00E2482B" w:rsidR="00E2482B" w:rsidP="00E2482B" w:rsidRDefault="00E2482B" w14:paraId="6D44E6FC" w14:textId="77777777">
      <w:pPr>
        <w:spacing w:after="0"/>
        <w:rPr>
          <w:iCs/>
        </w:rPr>
      </w:pPr>
    </w:p>
    <w:p w:rsidRPr="00583536" w:rsidR="00583536" w:rsidP="00E2482B" w:rsidRDefault="00E2482B" w14:paraId="075E3B0D" w14:textId="77777777">
      <w:pPr>
        <w:spacing w:after="0"/>
      </w:pPr>
      <w:r w:rsidRPr="00E2482B">
        <w:rPr>
          <w:iCs/>
        </w:rPr>
        <w:t>Further advice or guidance can be sought from: The UK Safer Internet Centre Helpline for Professionals</w:t>
      </w:r>
      <w:r w:rsidRPr="00583536">
        <w:rPr>
          <w:iCs/>
          <w:color w:val="0070C0"/>
        </w:rPr>
        <w:t xml:space="preserve"> </w:t>
      </w:r>
      <w:hyperlink w:history="1" r:id="rId26">
        <w:r w:rsidRPr="00583536" w:rsidR="00583536">
          <w:rPr>
            <w:rStyle w:val="Hyperlink"/>
            <w:color w:val="0070C0"/>
          </w:rPr>
          <w:t>www.saferinternet.org.uk/our-helplines</w:t>
        </w:r>
      </w:hyperlink>
    </w:p>
    <w:p w:rsidRPr="00E2482B" w:rsidR="00E2482B" w:rsidP="00E2482B" w:rsidRDefault="00E2482B" w14:paraId="450C0B9C" w14:textId="77777777">
      <w:pPr>
        <w:spacing w:after="0"/>
        <w:rPr>
          <w:iCs/>
        </w:rPr>
      </w:pPr>
      <w:r w:rsidRPr="00E2482B">
        <w:rPr>
          <w:iCs/>
        </w:rPr>
        <w:t xml:space="preserve">The NCPCC </w:t>
      </w:r>
      <w:hyperlink w:history="1" r:id="rId27">
        <w:r w:rsidRPr="00E2482B">
          <w:rPr>
            <w:rStyle w:val="Hyperlink"/>
            <w:iCs/>
            <w:color w:val="0070C0"/>
          </w:rPr>
          <w:t>www.nspcc.org.uk/what-we-do/about-us/partners/nspcc-o2-online-safety-partnership/</w:t>
        </w:r>
      </w:hyperlink>
      <w:r w:rsidRPr="00E2482B">
        <w:rPr>
          <w:iCs/>
        </w:rPr>
        <w:t xml:space="preserve">   UKCIS (Education for a Connected World) </w:t>
      </w:r>
      <w:hyperlink w:history="1" r:id="rId28">
        <w:r w:rsidRPr="00E2482B">
          <w:rPr>
            <w:rStyle w:val="Hyperlink"/>
            <w:iCs/>
            <w:color w:val="0070C0"/>
          </w:rPr>
          <w:t>www.gov.uk/government/publications/education-for-a-connected-world</w:t>
        </w:r>
      </w:hyperlink>
    </w:p>
    <w:p w:rsidR="00E2482B" w:rsidP="004701DB" w:rsidRDefault="00E2482B" w14:paraId="7A2627C0" w14:textId="77777777">
      <w:pPr>
        <w:spacing w:after="0"/>
        <w:rPr>
          <w:i/>
          <w:iCs/>
          <w:color w:val="FF0000"/>
        </w:rPr>
      </w:pPr>
    </w:p>
    <w:p w:rsidRPr="00CB6021" w:rsidR="001711B2" w:rsidP="004701DB" w:rsidRDefault="001711B2" w14:paraId="24CFE6EA" w14:textId="77777777">
      <w:pPr>
        <w:spacing w:after="0"/>
        <w:rPr>
          <w:color w:val="FF0000"/>
          <w:highlight w:val="yellow"/>
        </w:rPr>
      </w:pPr>
    </w:p>
    <w:p w:rsidRPr="00D63073" w:rsidR="004701DB" w:rsidP="004701DB" w:rsidRDefault="004701DB" w14:paraId="56DA63B7" w14:textId="77777777">
      <w:pPr>
        <w:spacing w:after="0"/>
        <w:rPr>
          <w:szCs w:val="24"/>
        </w:rPr>
      </w:pPr>
      <w:r w:rsidRPr="00D63073">
        <w:t xml:space="preserve">Cyber security is a growing safeguarding concern and we recognise the need to have procedures to ensure networks, data and systems are protected against cyber threats and help keep staff and </w:t>
      </w:r>
      <w:r w:rsidRPr="00D63073" w:rsidR="00F32AD5">
        <w:t>children</w:t>
      </w:r>
      <w:r w:rsidRPr="00D63073">
        <w:t xml:space="preserve"> safe, particularly when using remote learning platforms</w:t>
      </w:r>
      <w:r w:rsidRPr="00D63073" w:rsidR="00F32AD5">
        <w:t>.</w:t>
      </w:r>
      <w:r w:rsidRPr="00D63073" w:rsidR="00766F88">
        <w:t xml:space="preserve"> </w:t>
      </w:r>
      <w:r w:rsidRPr="00D63073">
        <w:t xml:space="preserve">We will use the recommended national and local guidelines on staff and </w:t>
      </w:r>
      <w:r w:rsidRPr="00D63073" w:rsidR="00F32AD5">
        <w:t>children</w:t>
      </w:r>
      <w:r w:rsidRPr="00D63073">
        <w:t xml:space="preserve"> who may need to </w:t>
      </w:r>
      <w:r w:rsidRPr="00D63073" w:rsidR="00F32AD5">
        <w:t>take part in home learning</w:t>
      </w:r>
      <w:r w:rsidRPr="00D63073">
        <w:t xml:space="preserve">. </w:t>
      </w:r>
    </w:p>
    <w:p w:rsidRPr="00224FC6" w:rsidR="004701DB" w:rsidP="004701DB" w:rsidRDefault="004701DB" w14:paraId="133052FA" w14:textId="77777777">
      <w:pPr>
        <w:spacing w:after="0"/>
        <w:rPr>
          <w:color w:val="C00000"/>
          <w:sz w:val="22"/>
          <w:highlight w:val="yellow"/>
        </w:rPr>
      </w:pPr>
    </w:p>
    <w:p w:rsidRPr="00224FC6" w:rsidR="004701DB" w:rsidP="004701DB" w:rsidRDefault="004701DB" w14:paraId="3FEBFF16" w14:textId="77777777">
      <w:pPr>
        <w:spacing w:after="0"/>
        <w:rPr>
          <w:color w:val="C00000"/>
          <w:szCs w:val="24"/>
          <w:highlight w:val="yellow"/>
        </w:rPr>
      </w:pPr>
    </w:p>
    <w:p w:rsidRPr="00D565A7" w:rsidR="004701DB" w:rsidP="004701DB" w:rsidRDefault="00A669A6" w14:paraId="5BA5C6A8" w14:textId="77777777">
      <w:pPr>
        <w:rPr>
          <w:rFonts w:ascii="Arial" w:hAnsi="Arial" w:cs="Arial"/>
        </w:rPr>
      </w:pPr>
      <w:r w:rsidRPr="00D565A7">
        <w:t>W</w:t>
      </w:r>
      <w:r w:rsidRPr="00D565A7" w:rsidR="004701DB">
        <w:t>e have taken into account</w:t>
      </w:r>
      <w:r w:rsidRPr="00D565A7">
        <w:t xml:space="preserve"> additional information and guidelines.</w:t>
      </w:r>
      <w:r w:rsidRPr="00D565A7" w:rsidR="004701DB">
        <w:t>  </w:t>
      </w:r>
      <w:r w:rsidRPr="00D565A7" w:rsidR="008F734F">
        <w:t>This is found in a</w:t>
      </w:r>
      <w:r w:rsidRPr="00D565A7" w:rsidR="004701DB">
        <w:t>ppendices</w:t>
      </w:r>
      <w:r w:rsidRPr="00D565A7" w:rsidR="008F734F">
        <w:t xml:space="preserve"> </w:t>
      </w:r>
      <w:r w:rsidRPr="00D565A7" w:rsidR="005A13B2">
        <w:t>C</w:t>
      </w:r>
      <w:r w:rsidRPr="00D565A7" w:rsidR="008F734F">
        <w:t xml:space="preserve">. </w:t>
      </w:r>
      <w:r w:rsidRPr="00D565A7" w:rsidR="004701DB">
        <w:t xml:space="preserve"> </w:t>
      </w:r>
    </w:p>
    <w:p w:rsidR="001D0684" w:rsidRDefault="001D0684" w14:paraId="01C308CE" w14:textId="77777777">
      <w:pPr>
        <w:spacing w:after="0" w:line="240" w:lineRule="auto"/>
        <w:rPr>
          <w:rFonts w:cs="Calibri"/>
          <w:color w:val="FF0000"/>
          <w:sz w:val="26"/>
          <w:szCs w:val="26"/>
        </w:rPr>
      </w:pPr>
    </w:p>
    <w:p w:rsidR="001D0684" w:rsidRDefault="001D0684" w14:paraId="32357E49" w14:textId="77777777">
      <w:pPr>
        <w:spacing w:after="0" w:line="240" w:lineRule="auto"/>
        <w:rPr>
          <w:rFonts w:cs="Calibri"/>
          <w:color w:val="FF0000"/>
          <w:sz w:val="26"/>
          <w:szCs w:val="26"/>
        </w:rPr>
      </w:pPr>
    </w:p>
    <w:p w:rsidR="004701DB" w:rsidRDefault="004701DB" w14:paraId="493A79E2" w14:textId="77777777">
      <w:pPr>
        <w:spacing w:after="0" w:line="240" w:lineRule="auto"/>
        <w:rPr>
          <w:rFonts w:cs="Calibri"/>
          <w:b/>
          <w:color w:val="FF0000"/>
          <w:sz w:val="28"/>
          <w:szCs w:val="28"/>
        </w:rPr>
      </w:pPr>
      <w:r>
        <w:rPr>
          <w:rFonts w:cs="Calibri"/>
          <w:b/>
          <w:color w:val="FF0000"/>
          <w:sz w:val="28"/>
          <w:szCs w:val="28"/>
        </w:rPr>
        <w:br w:type="page"/>
      </w:r>
    </w:p>
    <w:p w:rsidR="001D0684" w:rsidRDefault="001D0684" w14:paraId="6362A8E5" w14:textId="77777777">
      <w:pPr>
        <w:spacing w:after="0" w:line="240" w:lineRule="auto"/>
        <w:rPr>
          <w:rFonts w:cs="Calibri"/>
          <w:color w:val="FF0000"/>
          <w:szCs w:val="24"/>
        </w:rPr>
      </w:pPr>
    </w:p>
    <w:p w:rsidRPr="00970F84" w:rsidR="00970F84" w:rsidP="00970F84" w:rsidRDefault="00970F84" w14:paraId="5AF63234" w14:textId="77777777">
      <w:pPr>
        <w:shd w:val="clear" w:color="auto" w:fill="9999FF"/>
        <w:spacing w:after="0" w:line="240" w:lineRule="auto"/>
        <w:jc w:val="center"/>
        <w:rPr>
          <w:rFonts w:cs="Calibri"/>
          <w:b/>
          <w:sz w:val="28"/>
          <w:szCs w:val="28"/>
        </w:rPr>
      </w:pPr>
      <w:r w:rsidRPr="00970F84">
        <w:rPr>
          <w:rFonts w:cs="Calibri"/>
          <w:b/>
          <w:sz w:val="28"/>
          <w:szCs w:val="28"/>
        </w:rPr>
        <w:t>Mobile Phones and Cameras</w:t>
      </w:r>
    </w:p>
    <w:p w:rsidR="005026B8" w:rsidRDefault="005026B8" w14:paraId="31F0ED00" w14:textId="77777777">
      <w:pPr>
        <w:spacing w:after="0" w:line="240" w:lineRule="auto"/>
        <w:rPr>
          <w:rFonts w:cs="Calibri"/>
          <w:color w:val="FF0000"/>
          <w:szCs w:val="24"/>
        </w:rPr>
      </w:pPr>
    </w:p>
    <w:p w:rsidRPr="00970F84" w:rsidR="00970F84" w:rsidP="00970F84" w:rsidRDefault="00970F84" w14:paraId="02C0F95D" w14:textId="16CA3E17">
      <w:pPr>
        <w:spacing w:after="0" w:line="240" w:lineRule="auto"/>
        <w:rPr>
          <w:rFonts w:cs="Calibri"/>
          <w:bCs/>
          <w:szCs w:val="24"/>
        </w:rPr>
      </w:pPr>
      <w:r w:rsidRPr="00981F7B">
        <w:rPr>
          <w:rFonts w:cs="Calibri"/>
          <w:b/>
          <w:bCs/>
          <w:szCs w:val="24"/>
        </w:rPr>
        <w:t xml:space="preserve">Photographs </w:t>
      </w:r>
      <w:r w:rsidRPr="00981F7B">
        <w:rPr>
          <w:rFonts w:cs="Calibri"/>
          <w:bCs/>
          <w:szCs w:val="24"/>
        </w:rPr>
        <w:t>will only be taken of children with parental permission using the setting’s tablet, and only those which will help the staff to support a child’s learning and development or share events. Photographic files will be stored safely and not be kept once the child leaves the setting’s care, unless prior agreement is agreed with the parent. Personal mobile phones/devises must never be used in the setting by staff to take photos or record/share images of children, in any circumstances.  Other adults are not allowed to take photographs or videos of children in the setting (unless permission has been gained by the setting from all parents of all children involved for a celebration event etc).</w:t>
      </w:r>
      <w:r w:rsidRPr="00970F84">
        <w:rPr>
          <w:rFonts w:cs="Calibri"/>
          <w:bCs/>
          <w:szCs w:val="24"/>
        </w:rPr>
        <w:t xml:space="preserve"> </w:t>
      </w:r>
    </w:p>
    <w:p w:rsidRPr="00970F84" w:rsidR="00970F84" w:rsidP="00970F84" w:rsidRDefault="00970F84" w14:paraId="402B0887" w14:textId="77777777">
      <w:pPr>
        <w:spacing w:after="0" w:line="240" w:lineRule="auto"/>
        <w:rPr>
          <w:rFonts w:cs="Calibri"/>
          <w:bCs/>
          <w:szCs w:val="24"/>
        </w:rPr>
      </w:pPr>
    </w:p>
    <w:p w:rsidRPr="00970F84" w:rsidR="00970F84" w:rsidP="00970F84" w:rsidRDefault="00970F84" w14:paraId="4DF2EF2C" w14:textId="77777777">
      <w:pPr>
        <w:spacing w:after="0" w:line="240" w:lineRule="auto"/>
        <w:rPr>
          <w:rFonts w:cs="Calibri"/>
          <w:bCs/>
          <w:szCs w:val="24"/>
        </w:rPr>
      </w:pPr>
      <w:r w:rsidRPr="00981F7B">
        <w:rPr>
          <w:rFonts w:cs="Calibri"/>
          <w:b/>
          <w:bCs/>
          <w:szCs w:val="24"/>
        </w:rPr>
        <w:t>Storing Personal Data</w:t>
      </w:r>
      <w:r w:rsidRPr="00981F7B">
        <w:rPr>
          <w:rFonts w:cs="Calibri"/>
          <w:bCs/>
          <w:szCs w:val="24"/>
        </w:rPr>
        <w:t xml:space="preserve"> – The setting has registered with the Information Commissioner's Office (ICO) as it stores personal data. The storage of personal and digital information will also meet the requirements of the GDPR (2018) and will be secured at all times through password protections for access and regular virus check updates and filters.</w:t>
      </w:r>
    </w:p>
    <w:p w:rsidRPr="00970F84" w:rsidR="00970F84" w:rsidP="00970F84" w:rsidRDefault="00970F84" w14:paraId="7BCE4A71" w14:textId="77777777">
      <w:pPr>
        <w:spacing w:after="0" w:line="240" w:lineRule="auto"/>
        <w:rPr>
          <w:rFonts w:cs="Calibri"/>
          <w:bCs/>
          <w:szCs w:val="24"/>
        </w:rPr>
      </w:pPr>
    </w:p>
    <w:p w:rsidR="00970F84" w:rsidP="00970F84" w:rsidRDefault="00970F84" w14:paraId="340ABAA0" w14:textId="77777777">
      <w:pPr>
        <w:spacing w:after="0" w:line="240" w:lineRule="auto"/>
        <w:rPr>
          <w:rFonts w:cs="Calibri"/>
          <w:bCs/>
          <w:szCs w:val="24"/>
        </w:rPr>
      </w:pPr>
      <w:r w:rsidRPr="00981F7B">
        <w:rPr>
          <w:rFonts w:cs="Calibri"/>
          <w:b/>
          <w:bCs/>
          <w:szCs w:val="24"/>
        </w:rPr>
        <w:t>Social Media -</w:t>
      </w:r>
      <w:r w:rsidRPr="00981F7B">
        <w:rPr>
          <w:rFonts w:cs="Calibri"/>
          <w:bCs/>
          <w:szCs w:val="24"/>
        </w:rPr>
        <w:t xml:space="preserve"> Staff must not accept or request to be friends on social network sites with parents or children that attend the setting or make any contact by their personal phone/devices (If there is a pre-existing relationship then this should be discussed with the DSL and/or the manager who will consider how this will be managed and provide clear guidance and boundaries and record action taken).</w:t>
      </w:r>
      <w:r w:rsidRPr="00970F84">
        <w:rPr>
          <w:rFonts w:cs="Calibri"/>
          <w:bCs/>
          <w:szCs w:val="24"/>
        </w:rPr>
        <w:t xml:space="preserve"> </w:t>
      </w:r>
    </w:p>
    <w:p w:rsidR="00970F84" w:rsidP="00970F84" w:rsidRDefault="00970F84" w14:paraId="1AA6636B" w14:textId="77777777">
      <w:pPr>
        <w:spacing w:after="0" w:line="240" w:lineRule="auto"/>
        <w:rPr>
          <w:rFonts w:cs="Calibri"/>
          <w:b/>
          <w:bCs/>
          <w:szCs w:val="24"/>
          <w:highlight w:val="yellow"/>
        </w:rPr>
      </w:pPr>
    </w:p>
    <w:p w:rsidRPr="00981F7B" w:rsidR="00970F84" w:rsidP="007E233E" w:rsidRDefault="00970F84" w14:paraId="7C40CACC" w14:textId="0B1A6593">
      <w:pPr>
        <w:spacing w:after="0" w:line="240" w:lineRule="auto"/>
        <w:rPr>
          <w:rFonts w:cs="Calibri"/>
        </w:rPr>
      </w:pPr>
      <w:r w:rsidRPr="007E233E" w:rsidR="00970F84">
        <w:rPr>
          <w:rFonts w:cs="Calibri"/>
          <w:b w:val="1"/>
          <w:bCs w:val="1"/>
        </w:rPr>
        <w:t>Accessing technology and driving whilst at work</w:t>
      </w:r>
      <w:r w:rsidRPr="007E233E" w:rsidR="00970F84">
        <w:rPr>
          <w:rFonts w:cs="Calibri"/>
        </w:rPr>
        <w:t xml:space="preserve"> - All mobile phones and devices including wearable technology (apple watches etc.) must be switched off whilst </w:t>
      </w:r>
      <w:r w:rsidRPr="007E233E" w:rsidR="53875DD6">
        <w:rPr>
          <w:rFonts w:cs="Calibri"/>
        </w:rPr>
        <w:t xml:space="preserve">working in direct contact with children (except in case of emergency use to call for help) and whilst </w:t>
      </w:r>
      <w:r w:rsidRPr="007E233E" w:rsidR="00970F84">
        <w:rPr>
          <w:rFonts w:cs="Calibri"/>
        </w:rPr>
        <w:t xml:space="preserve">driving with children during a working capacity </w:t>
      </w:r>
      <w:proofErr w:type="gramStart"/>
      <w:r w:rsidRPr="007E233E" w:rsidR="00970F84">
        <w:rPr>
          <w:rFonts w:cs="Calibri"/>
        </w:rPr>
        <w:t>in order to</w:t>
      </w:r>
      <w:proofErr w:type="gramEnd"/>
      <w:r w:rsidRPr="007E233E" w:rsidR="00970F84">
        <w:rPr>
          <w:rFonts w:cs="Calibri"/>
        </w:rPr>
        <w:t xml:space="preserve"> avoid potential distractions and injury to children, self and others. (Unless using hands free, with management agreement, as a navigation tool).</w:t>
      </w:r>
    </w:p>
    <w:p w:rsidRPr="00970F84" w:rsidR="00970F84" w:rsidP="00970F84" w:rsidRDefault="00970F84" w14:paraId="5CB0E686" w14:textId="77777777">
      <w:pPr>
        <w:spacing w:after="0" w:line="240" w:lineRule="auto"/>
        <w:rPr>
          <w:rFonts w:cs="Calibri"/>
          <w:bCs/>
          <w:szCs w:val="24"/>
          <w:highlight w:val="yellow"/>
        </w:rPr>
      </w:pPr>
    </w:p>
    <w:p w:rsidRPr="00970F84" w:rsidR="00970F84" w:rsidP="00970F84" w:rsidRDefault="00970F84" w14:paraId="09888A9C" w14:textId="77777777">
      <w:pPr>
        <w:spacing w:after="0" w:line="240" w:lineRule="auto"/>
        <w:rPr>
          <w:rFonts w:cs="Calibri"/>
          <w:bCs/>
          <w:szCs w:val="24"/>
          <w:highlight w:val="yellow"/>
        </w:rPr>
      </w:pPr>
    </w:p>
    <w:p w:rsidRPr="00981F7B" w:rsidR="00970F84" w:rsidP="00970F84" w:rsidRDefault="00970F84" w14:paraId="563A33AD" w14:textId="77777777">
      <w:pPr>
        <w:spacing w:after="0" w:line="240" w:lineRule="auto"/>
        <w:rPr>
          <w:rFonts w:cs="Calibri"/>
          <w:bCs/>
          <w:szCs w:val="24"/>
        </w:rPr>
      </w:pPr>
      <w:r w:rsidRPr="00981F7B">
        <w:rPr>
          <w:rFonts w:cs="Calibri"/>
          <w:b/>
          <w:bCs/>
          <w:szCs w:val="24"/>
        </w:rPr>
        <w:t>Any misuse or incidents</w:t>
      </w:r>
      <w:r w:rsidRPr="00981F7B">
        <w:rPr>
          <w:rFonts w:cs="Calibri"/>
          <w:bCs/>
          <w:szCs w:val="24"/>
        </w:rPr>
        <w:t xml:space="preserve"> must be reported to a manager and the DSL immediately, who will take appropriate action and take advice from the LADO (and the police) and follow the setting’s procedures. If the circumstances result in dismissal (or resignation prior to actions being taken) the details will </w:t>
      </w:r>
      <w:r w:rsidRPr="00981F7B" w:rsidR="00052D0C">
        <w:rPr>
          <w:rFonts w:cs="Calibri"/>
          <w:bCs/>
          <w:szCs w:val="24"/>
        </w:rPr>
        <w:t>be reported</w:t>
      </w:r>
      <w:r w:rsidRPr="00981F7B">
        <w:rPr>
          <w:rFonts w:cs="Calibri"/>
          <w:bCs/>
          <w:szCs w:val="24"/>
        </w:rPr>
        <w:t xml:space="preserve"> to the Disqualification and Barring Service (DBS).  </w:t>
      </w:r>
    </w:p>
    <w:p w:rsidRPr="00970F84" w:rsidR="00970F84" w:rsidP="00970F84" w:rsidRDefault="00970F84" w14:paraId="11DD45BF" w14:textId="77777777">
      <w:pPr>
        <w:spacing w:after="0" w:line="240" w:lineRule="auto"/>
        <w:rPr>
          <w:rFonts w:cs="Calibri"/>
          <w:bCs/>
          <w:szCs w:val="24"/>
          <w:highlight w:val="yellow"/>
        </w:rPr>
      </w:pPr>
    </w:p>
    <w:p w:rsidRPr="00981F7B" w:rsidR="00970F84" w:rsidP="00970F84" w:rsidRDefault="00970F84" w14:paraId="70C97851" w14:textId="77777777">
      <w:pPr>
        <w:spacing w:after="0" w:line="240" w:lineRule="auto"/>
        <w:rPr>
          <w:rFonts w:cs="Calibri"/>
          <w:bCs/>
          <w:szCs w:val="24"/>
        </w:rPr>
      </w:pPr>
      <w:r w:rsidRPr="00981F7B">
        <w:rPr>
          <w:rFonts w:cs="Calibri"/>
          <w:bCs/>
          <w:szCs w:val="24"/>
        </w:rPr>
        <w:t xml:space="preserve">Civil, legal or disciplinary action can and will be taken against staff if they are found to have brought the organisation into disrepute (see staff behaviour policy). </w:t>
      </w:r>
    </w:p>
    <w:p w:rsidRPr="00970F84" w:rsidR="00970F84" w:rsidP="00970F84" w:rsidRDefault="00970F84" w14:paraId="7C19A3A6" w14:textId="77777777">
      <w:pPr>
        <w:spacing w:after="0" w:line="240" w:lineRule="auto"/>
        <w:rPr>
          <w:rFonts w:cs="Calibri"/>
          <w:bCs/>
          <w:szCs w:val="24"/>
          <w:highlight w:val="yellow"/>
        </w:rPr>
      </w:pPr>
    </w:p>
    <w:p w:rsidRPr="00970F84" w:rsidR="00970F84" w:rsidP="00970F84" w:rsidRDefault="00970F84" w14:paraId="7EA80A9E" w14:textId="77777777">
      <w:pPr>
        <w:spacing w:after="0" w:line="240" w:lineRule="auto"/>
        <w:rPr>
          <w:rFonts w:cs="Calibri"/>
          <w:bCs/>
          <w:szCs w:val="24"/>
        </w:rPr>
      </w:pPr>
      <w:r w:rsidRPr="00981F7B">
        <w:rPr>
          <w:rFonts w:cs="Calibri"/>
          <w:b/>
          <w:bCs/>
          <w:szCs w:val="24"/>
        </w:rPr>
        <w:t>Older children</w:t>
      </w:r>
      <w:r w:rsidRPr="00981F7B">
        <w:rPr>
          <w:rFonts w:cs="Calibri"/>
          <w:bCs/>
          <w:szCs w:val="24"/>
        </w:rPr>
        <w:t xml:space="preserve"> may have their own phones with </w:t>
      </w:r>
      <w:r w:rsidRPr="00981F7B" w:rsidR="00052D0C">
        <w:rPr>
          <w:rFonts w:cs="Calibri"/>
          <w:bCs/>
          <w:szCs w:val="24"/>
        </w:rPr>
        <w:t>them,</w:t>
      </w:r>
      <w:r w:rsidRPr="00981F7B">
        <w:rPr>
          <w:rFonts w:cs="Calibri"/>
          <w:bCs/>
          <w:szCs w:val="24"/>
        </w:rPr>
        <w:t xml:space="preserve"> and these will be handed over and kept safe and out of reach until parents collect the child.</w:t>
      </w:r>
    </w:p>
    <w:p w:rsidRPr="00970F84" w:rsidR="00970F84" w:rsidP="00970F84" w:rsidRDefault="00970F84" w14:paraId="0FAC3E38" w14:textId="77777777">
      <w:pPr>
        <w:spacing w:after="0" w:line="240" w:lineRule="auto"/>
        <w:rPr>
          <w:rFonts w:cs="Calibri"/>
          <w:bCs/>
          <w:szCs w:val="24"/>
        </w:rPr>
      </w:pPr>
    </w:p>
    <w:p w:rsidRPr="00970F84" w:rsidR="00970F84" w:rsidP="00970F84" w:rsidRDefault="00970F84" w14:paraId="5DDBB6B2" w14:textId="77777777">
      <w:pPr>
        <w:spacing w:after="0" w:line="240" w:lineRule="auto"/>
        <w:rPr>
          <w:rFonts w:cs="Calibri"/>
          <w:bCs/>
          <w:szCs w:val="24"/>
        </w:rPr>
      </w:pPr>
    </w:p>
    <w:p w:rsidR="00970F84" w:rsidRDefault="00970F84" w14:paraId="50FCA806" w14:textId="77777777">
      <w:pPr>
        <w:spacing w:after="0" w:line="240" w:lineRule="auto"/>
        <w:rPr>
          <w:rFonts w:cs="Calibri"/>
          <w:color w:val="FF0000"/>
          <w:szCs w:val="24"/>
        </w:rPr>
      </w:pPr>
    </w:p>
    <w:p w:rsidR="005026B8" w:rsidRDefault="005026B8" w14:paraId="07C6D476" w14:textId="77777777">
      <w:pPr>
        <w:spacing w:after="0" w:line="240" w:lineRule="auto"/>
        <w:rPr>
          <w:rFonts w:eastAsia="Times New Roman"/>
          <w:b/>
          <w:bCs/>
          <w:sz w:val="28"/>
          <w:szCs w:val="28"/>
        </w:rPr>
      </w:pPr>
    </w:p>
    <w:p w:rsidR="00B46606" w:rsidRDefault="00B46606" w14:paraId="71D16404" w14:textId="77777777">
      <w:pPr>
        <w:spacing w:after="0" w:line="240" w:lineRule="auto"/>
        <w:rPr>
          <w:rFonts w:eastAsia="Times New Roman"/>
          <w:b/>
          <w:bCs/>
          <w:sz w:val="28"/>
          <w:szCs w:val="28"/>
        </w:rPr>
      </w:pPr>
    </w:p>
    <w:p w:rsidR="00B46606" w:rsidRDefault="00B46606" w14:paraId="08F6F3A7" w14:textId="77777777">
      <w:pPr>
        <w:spacing w:after="0" w:line="240" w:lineRule="auto"/>
        <w:rPr>
          <w:rFonts w:eastAsia="Times New Roman"/>
          <w:b/>
          <w:bCs/>
          <w:sz w:val="28"/>
          <w:szCs w:val="28"/>
        </w:rPr>
      </w:pPr>
    </w:p>
    <w:p w:rsidR="00B46606" w:rsidRDefault="00B46606" w14:paraId="04EE0D70" w14:textId="77777777">
      <w:pPr>
        <w:spacing w:after="0" w:line="240" w:lineRule="auto"/>
        <w:rPr>
          <w:rFonts w:eastAsia="Times New Roman"/>
          <w:b/>
          <w:bCs/>
          <w:sz w:val="28"/>
          <w:szCs w:val="28"/>
        </w:rPr>
      </w:pPr>
    </w:p>
    <w:p w:rsidR="00466EB2" w:rsidP="000B701E" w:rsidRDefault="00BB3706" w14:paraId="3B8624E8" w14:textId="77777777">
      <w:pPr>
        <w:pStyle w:val="Heading2"/>
        <w:numPr>
          <w:ilvl w:val="0"/>
          <w:numId w:val="0"/>
        </w:numPr>
        <w:shd w:val="clear" w:color="auto" w:fill="9999FF"/>
        <w:spacing w:before="0"/>
        <w:jc w:val="center"/>
        <w:rPr>
          <w:color w:val="auto"/>
          <w:sz w:val="28"/>
          <w:szCs w:val="28"/>
        </w:rPr>
      </w:pPr>
      <w:r w:rsidRPr="00466EB2">
        <w:rPr>
          <w:color w:val="auto"/>
          <w:sz w:val="28"/>
          <w:szCs w:val="28"/>
        </w:rPr>
        <w:t>Child Sexual Exploitation</w:t>
      </w:r>
      <w:r w:rsidRPr="00466EB2" w:rsidR="00533DBF">
        <w:rPr>
          <w:color w:val="auto"/>
          <w:sz w:val="28"/>
          <w:szCs w:val="28"/>
        </w:rPr>
        <w:t xml:space="preserve"> &amp; CRE- children at risk of exploitation </w:t>
      </w:r>
    </w:p>
    <w:p w:rsidRPr="00466EB2" w:rsidR="00D03055" w:rsidP="000B701E" w:rsidRDefault="00533DBF" w14:paraId="244299FF" w14:textId="77777777">
      <w:pPr>
        <w:pStyle w:val="Heading2"/>
        <w:numPr>
          <w:ilvl w:val="0"/>
          <w:numId w:val="0"/>
        </w:numPr>
        <w:shd w:val="clear" w:color="auto" w:fill="9999FF"/>
        <w:spacing w:before="0"/>
        <w:jc w:val="center"/>
        <w:rPr>
          <w:color w:val="auto"/>
          <w:sz w:val="28"/>
          <w:szCs w:val="28"/>
        </w:rPr>
      </w:pPr>
      <w:r w:rsidRPr="00466EB2">
        <w:rPr>
          <w:color w:val="auto"/>
          <w:sz w:val="28"/>
          <w:szCs w:val="28"/>
        </w:rPr>
        <w:t>(</w:t>
      </w:r>
      <w:r w:rsidRPr="00466EB2" w:rsidR="00E5716E">
        <w:rPr>
          <w:color w:val="auto"/>
          <w:sz w:val="28"/>
          <w:szCs w:val="28"/>
        </w:rPr>
        <w:t>Child Protection)</w:t>
      </w:r>
    </w:p>
    <w:p w:rsidR="00466EB2" w:rsidP="00AB22FB" w:rsidRDefault="00466EB2" w14:paraId="2A1A8A94" w14:textId="77777777">
      <w:pPr>
        <w:spacing w:after="0"/>
      </w:pPr>
    </w:p>
    <w:p w:rsidR="00121ACC" w:rsidP="00AB22FB" w:rsidRDefault="00121ACC" w14:paraId="5743196B" w14:textId="77777777">
      <w:pPr>
        <w:spacing w:after="0"/>
      </w:pPr>
    </w:p>
    <w:p w:rsidRPr="006C15D7" w:rsidR="006C15D7" w:rsidP="006C15D7" w:rsidRDefault="006C15D7" w14:paraId="44330CEA" w14:textId="77777777">
      <w:pPr>
        <w:spacing w:line="336" w:lineRule="auto"/>
        <w:rPr>
          <w:b/>
          <w:bCs/>
          <w:szCs w:val="24"/>
        </w:rPr>
      </w:pPr>
      <w:r>
        <w:rPr>
          <w:szCs w:val="24"/>
        </w:rPr>
        <w:t xml:space="preserve">We recognise </w:t>
      </w:r>
      <w:r w:rsidRPr="006C15D7">
        <w:rPr>
          <w:szCs w:val="24"/>
        </w:rPr>
        <w:t>the following</w:t>
      </w:r>
      <w:r>
        <w:rPr>
          <w:szCs w:val="24"/>
        </w:rPr>
        <w:t xml:space="preserve"> risk factors for</w:t>
      </w:r>
      <w:r>
        <w:rPr>
          <w:sz w:val="28"/>
          <w:szCs w:val="28"/>
        </w:rPr>
        <w:t xml:space="preserve"> </w:t>
      </w:r>
      <w:r w:rsidRPr="006C15D7">
        <w:rPr>
          <w:bCs/>
          <w:szCs w:val="24"/>
        </w:rPr>
        <w:t xml:space="preserve">Child Sexual Exploitation &amp; CRE- children at risk of </w:t>
      </w:r>
      <w:r w:rsidRPr="006C15D7" w:rsidR="00981F7B">
        <w:rPr>
          <w:bCs/>
          <w:szCs w:val="24"/>
        </w:rPr>
        <w:t>exploitation</w:t>
      </w:r>
      <w:r w:rsidR="00981F7B">
        <w:rPr>
          <w:bCs/>
          <w:szCs w:val="24"/>
        </w:rPr>
        <w:t xml:space="preserve"> and</w:t>
      </w:r>
      <w:r w:rsidR="00970F84">
        <w:rPr>
          <w:bCs/>
          <w:szCs w:val="24"/>
        </w:rPr>
        <w:t xml:space="preserve"> will</w:t>
      </w:r>
      <w:r w:rsidR="00076EB8">
        <w:rPr>
          <w:szCs w:val="24"/>
        </w:rPr>
        <w:t xml:space="preserve"> remain alert to these risk factors in the wider community and family context</w:t>
      </w:r>
      <w:r w:rsidR="00970F84">
        <w:rPr>
          <w:szCs w:val="24"/>
        </w:rPr>
        <w:t xml:space="preserve"> for our children</w:t>
      </w:r>
      <w:r w:rsidR="00076EB8">
        <w:rPr>
          <w:szCs w:val="24"/>
        </w:rPr>
        <w:t>.</w:t>
      </w:r>
      <w:r>
        <w:rPr>
          <w:szCs w:val="24"/>
        </w:rPr>
        <w:t xml:space="preserve"> </w:t>
      </w:r>
    </w:p>
    <w:p w:rsidRPr="00937975" w:rsidR="00DE0902" w:rsidP="00AB22FB" w:rsidRDefault="00DE0902" w14:paraId="75834E30" w14:textId="77777777">
      <w:pPr>
        <w:spacing w:after="0"/>
      </w:pPr>
    </w:p>
    <w:p w:rsidRPr="00076EB8" w:rsidR="00D03055" w:rsidP="00AB22FB" w:rsidRDefault="00BC4A19" w14:paraId="495B77D4" w14:textId="77777777">
      <w:pPr>
        <w:spacing w:after="0"/>
      </w:pPr>
      <w:r w:rsidRPr="00076EB8">
        <w:t>Risk factors may</w:t>
      </w:r>
      <w:r w:rsidRPr="00076EB8" w:rsidR="00BB3706">
        <w:t xml:space="preserve"> include;</w:t>
      </w:r>
    </w:p>
    <w:p w:rsidRPr="00076EB8" w:rsidR="00BB3706" w:rsidP="00311DA9" w:rsidRDefault="00BC4A19" w14:paraId="5510EB89" w14:textId="77777777">
      <w:pPr>
        <w:pStyle w:val="ListParagraph"/>
        <w:numPr>
          <w:ilvl w:val="0"/>
          <w:numId w:val="20"/>
        </w:numPr>
        <w:spacing w:after="0"/>
      </w:pPr>
      <w:r w:rsidRPr="00076EB8">
        <w:t>Going missing</w:t>
      </w:r>
      <w:r w:rsidRPr="00076EB8" w:rsidR="00533DBF">
        <w:t xml:space="preserve">, staying out </w:t>
      </w:r>
      <w:r w:rsidRPr="00076EB8" w:rsidR="002903E0">
        <w:t xml:space="preserve">unusually </w:t>
      </w:r>
      <w:r w:rsidRPr="00076EB8" w:rsidR="00533DBF">
        <w:t>late</w:t>
      </w:r>
    </w:p>
    <w:p w:rsidRPr="00076EB8" w:rsidR="00BC4A19" w:rsidP="00311DA9" w:rsidRDefault="00BC4A19" w14:paraId="0528D9B7" w14:textId="77777777">
      <w:pPr>
        <w:pStyle w:val="ListParagraph"/>
        <w:numPr>
          <w:ilvl w:val="0"/>
          <w:numId w:val="20"/>
        </w:numPr>
        <w:spacing w:after="0"/>
      </w:pPr>
      <w:r w:rsidRPr="00076EB8">
        <w:t>Engagement in offending</w:t>
      </w:r>
    </w:p>
    <w:p w:rsidRPr="00076EB8" w:rsidR="00BC4A19" w:rsidP="00311DA9" w:rsidRDefault="00BC4A19" w14:paraId="0B34E706" w14:textId="77777777">
      <w:pPr>
        <w:pStyle w:val="ListParagraph"/>
        <w:numPr>
          <w:ilvl w:val="0"/>
          <w:numId w:val="20"/>
        </w:numPr>
        <w:spacing w:after="0"/>
      </w:pPr>
      <w:r w:rsidRPr="00076EB8">
        <w:t>Disengagement from education</w:t>
      </w:r>
    </w:p>
    <w:p w:rsidRPr="00076EB8" w:rsidR="00BC4A19" w:rsidP="00311DA9" w:rsidRDefault="00BC4A19" w14:paraId="078F84BC" w14:textId="77777777">
      <w:pPr>
        <w:pStyle w:val="ListParagraph"/>
        <w:numPr>
          <w:ilvl w:val="0"/>
          <w:numId w:val="20"/>
        </w:numPr>
        <w:spacing w:after="0"/>
      </w:pPr>
      <w:r w:rsidRPr="00076EB8">
        <w:t>Using drugs or alcohol</w:t>
      </w:r>
    </w:p>
    <w:p w:rsidRPr="00076EB8" w:rsidR="00BC4A19" w:rsidP="00311DA9" w:rsidRDefault="00BC4A19" w14:paraId="27E3D293" w14:textId="77777777">
      <w:pPr>
        <w:pStyle w:val="ListParagraph"/>
        <w:numPr>
          <w:ilvl w:val="0"/>
          <w:numId w:val="20"/>
        </w:numPr>
        <w:spacing w:after="0"/>
      </w:pPr>
      <w:r w:rsidRPr="00076EB8">
        <w:t>Unexplained gifts/money</w:t>
      </w:r>
    </w:p>
    <w:p w:rsidRPr="00076EB8" w:rsidR="002903E0" w:rsidP="00311DA9" w:rsidRDefault="002903E0" w14:paraId="6A1226AB" w14:textId="77777777">
      <w:pPr>
        <w:pStyle w:val="ListParagraph"/>
        <w:numPr>
          <w:ilvl w:val="0"/>
          <w:numId w:val="20"/>
        </w:numPr>
        <w:spacing w:after="0"/>
      </w:pPr>
      <w:r w:rsidRPr="00076EB8">
        <w:t xml:space="preserve">Overly secretive </w:t>
      </w:r>
    </w:p>
    <w:p w:rsidRPr="00076EB8" w:rsidR="00BC4A19" w:rsidP="00311DA9" w:rsidRDefault="00BC4A19" w14:paraId="55626315" w14:textId="77777777">
      <w:pPr>
        <w:pStyle w:val="ListParagraph"/>
        <w:numPr>
          <w:ilvl w:val="0"/>
          <w:numId w:val="20"/>
        </w:numPr>
        <w:spacing w:after="0"/>
      </w:pPr>
      <w:r w:rsidRPr="00076EB8">
        <w:t>Repeat concerns about sexual health</w:t>
      </w:r>
    </w:p>
    <w:p w:rsidRPr="00076EB8" w:rsidR="00533DBF" w:rsidP="00311DA9" w:rsidRDefault="00BC4A19" w14:paraId="3A800B39" w14:textId="77777777">
      <w:pPr>
        <w:pStyle w:val="ListParagraph"/>
        <w:numPr>
          <w:ilvl w:val="0"/>
          <w:numId w:val="20"/>
        </w:numPr>
        <w:spacing w:after="0"/>
      </w:pPr>
      <w:r w:rsidRPr="00076EB8">
        <w:t>Decline in emotional wellbeing</w:t>
      </w:r>
    </w:p>
    <w:p w:rsidRPr="00076EB8" w:rsidR="00533DBF" w:rsidP="00311DA9" w:rsidRDefault="00533DBF" w14:paraId="5D3B6771" w14:textId="77777777">
      <w:pPr>
        <w:pStyle w:val="ListParagraph"/>
        <w:numPr>
          <w:ilvl w:val="0"/>
          <w:numId w:val="20"/>
        </w:numPr>
        <w:spacing w:after="0"/>
      </w:pPr>
      <w:r w:rsidRPr="00076EB8">
        <w:t>Association in gangs</w:t>
      </w:r>
    </w:p>
    <w:p w:rsidRPr="00076EB8" w:rsidR="00533DBF" w:rsidP="00311DA9" w:rsidRDefault="00533DBF" w14:paraId="4AFC3CCE" w14:textId="77777777">
      <w:pPr>
        <w:pStyle w:val="ListParagraph"/>
        <w:numPr>
          <w:ilvl w:val="0"/>
          <w:numId w:val="20"/>
        </w:numPr>
        <w:spacing w:after="0"/>
      </w:pPr>
      <w:r w:rsidRPr="00076EB8">
        <w:t xml:space="preserve">Unexplained injuries </w:t>
      </w:r>
    </w:p>
    <w:p w:rsidRPr="00076EB8" w:rsidR="00BC4A19" w:rsidP="00311DA9" w:rsidRDefault="00533DBF" w14:paraId="49B5941C" w14:textId="77777777">
      <w:pPr>
        <w:pStyle w:val="ListParagraph"/>
        <w:numPr>
          <w:ilvl w:val="0"/>
          <w:numId w:val="20"/>
        </w:numPr>
        <w:spacing w:after="0"/>
      </w:pPr>
      <w:r w:rsidRPr="00076EB8">
        <w:t>Carrying weapons</w:t>
      </w:r>
      <w:r w:rsidRPr="00076EB8" w:rsidR="002903E0">
        <w:t xml:space="preserve">, access to or carrying unusual number of mobile phones  </w:t>
      </w:r>
      <w:r w:rsidRPr="00076EB8" w:rsidR="00BC4A19">
        <w:t xml:space="preserve"> </w:t>
      </w:r>
    </w:p>
    <w:p w:rsidRPr="00076EB8" w:rsidR="002903E0" w:rsidP="002903E0" w:rsidRDefault="002903E0" w14:paraId="55FFD7E1" w14:textId="77777777">
      <w:pPr>
        <w:spacing w:after="0"/>
        <w:ind w:left="360"/>
        <w:rPr>
          <w:color w:val="FF0000"/>
        </w:rPr>
      </w:pPr>
    </w:p>
    <w:p w:rsidRPr="00076EB8" w:rsidR="006D7EB2" w:rsidP="00AB22FB" w:rsidRDefault="006D7EB2" w14:paraId="5309A72E" w14:textId="77777777">
      <w:pPr>
        <w:spacing w:after="0"/>
      </w:pPr>
    </w:p>
    <w:p w:rsidR="00BB3706" w:rsidP="00AB22FB" w:rsidRDefault="00BB3706" w14:paraId="345F84C0" w14:textId="19060B92">
      <w:pPr>
        <w:spacing w:after="0"/>
      </w:pPr>
      <w:r w:rsidRPr="00076EB8">
        <w:t>All suspected or actual cases of CSE</w:t>
      </w:r>
      <w:r w:rsidRPr="00B97445" w:rsidR="002903E0">
        <w:t>/CRE</w:t>
      </w:r>
      <w:r w:rsidRPr="00B97445">
        <w:t xml:space="preserve"> </w:t>
      </w:r>
      <w:r w:rsidRPr="00076EB8">
        <w:t>are a</w:t>
      </w:r>
      <w:r w:rsidRPr="00076EB8" w:rsidR="00005CEB">
        <w:t xml:space="preserve"> Safeguarding concern in which Child P</w:t>
      </w:r>
      <w:r w:rsidRPr="00076EB8">
        <w:t xml:space="preserve">rotection </w:t>
      </w:r>
      <w:r w:rsidRPr="00076EB8" w:rsidR="00681E15">
        <w:t xml:space="preserve">procedures </w:t>
      </w:r>
      <w:r w:rsidRPr="00076EB8">
        <w:t xml:space="preserve">will be </w:t>
      </w:r>
      <w:r w:rsidRPr="00076EB8" w:rsidR="000575E0">
        <w:t>followed;</w:t>
      </w:r>
      <w:r w:rsidRPr="00076EB8">
        <w:t xml:space="preserve"> this will include a referral to the police.  If any </w:t>
      </w:r>
      <w:r w:rsidRPr="00076EB8" w:rsidR="00020B15">
        <w:t>staff are</w:t>
      </w:r>
      <w:r w:rsidRPr="00076EB8">
        <w:t xml:space="preserve"> concerned about a pupil</w:t>
      </w:r>
      <w:r w:rsidRPr="00076EB8" w:rsidR="00CB611B">
        <w:t>,</w:t>
      </w:r>
      <w:r w:rsidRPr="00076EB8">
        <w:t xml:space="preserve"> they will refer to the Safeguarding Designated Lead </w:t>
      </w:r>
      <w:r w:rsidR="00970F84">
        <w:t>in our setting</w:t>
      </w:r>
      <w:r w:rsidR="00B97445">
        <w:t>.</w:t>
      </w:r>
    </w:p>
    <w:p w:rsidR="00533DBF" w:rsidP="00AB22FB" w:rsidRDefault="00533DBF" w14:paraId="4F7488F3" w14:textId="77777777">
      <w:pPr>
        <w:spacing w:after="0"/>
      </w:pPr>
    </w:p>
    <w:p w:rsidR="00DE0902" w:rsidP="00AB22FB" w:rsidRDefault="00DE0902" w14:paraId="44B6ABE4" w14:textId="77777777">
      <w:pPr>
        <w:spacing w:after="0"/>
      </w:pPr>
    </w:p>
    <w:p w:rsidRPr="009F1A47" w:rsidR="00005CEB" w:rsidP="000B701E" w:rsidRDefault="001F0BB6" w14:paraId="2EED2CF6" w14:textId="77777777">
      <w:pPr>
        <w:pStyle w:val="Heading2"/>
        <w:numPr>
          <w:ilvl w:val="0"/>
          <w:numId w:val="0"/>
        </w:numPr>
        <w:shd w:val="clear" w:color="auto" w:fill="9999FF"/>
        <w:spacing w:before="0"/>
        <w:jc w:val="center"/>
        <w:rPr>
          <w:color w:val="auto"/>
          <w:sz w:val="28"/>
          <w:szCs w:val="28"/>
        </w:rPr>
      </w:pPr>
      <w:r w:rsidRPr="009F1A47">
        <w:rPr>
          <w:color w:val="auto"/>
          <w:sz w:val="28"/>
          <w:szCs w:val="28"/>
        </w:rPr>
        <w:t xml:space="preserve">Female </w:t>
      </w:r>
      <w:r w:rsidRPr="009F1A47" w:rsidR="00792CFF">
        <w:rPr>
          <w:color w:val="auto"/>
          <w:sz w:val="28"/>
          <w:szCs w:val="28"/>
        </w:rPr>
        <w:t xml:space="preserve">Genital </w:t>
      </w:r>
      <w:r w:rsidRPr="009F1A47" w:rsidR="005F6C39">
        <w:rPr>
          <w:color w:val="auto"/>
          <w:sz w:val="28"/>
          <w:szCs w:val="28"/>
        </w:rPr>
        <w:t>Mutilation</w:t>
      </w:r>
      <w:r w:rsidRPr="009F1A47" w:rsidR="005F6C39">
        <w:rPr>
          <w:color w:val="FF0000"/>
          <w:sz w:val="28"/>
          <w:szCs w:val="28"/>
        </w:rPr>
        <w:t xml:space="preserve"> </w:t>
      </w:r>
      <w:r w:rsidRPr="009F1A47" w:rsidR="005F6C39">
        <w:rPr>
          <w:color w:val="auto"/>
          <w:sz w:val="28"/>
          <w:szCs w:val="28"/>
        </w:rPr>
        <w:t>(</w:t>
      </w:r>
      <w:r w:rsidRPr="009F1A47" w:rsidR="00005CEB">
        <w:rPr>
          <w:color w:val="auto"/>
          <w:sz w:val="28"/>
          <w:szCs w:val="28"/>
        </w:rPr>
        <w:t>C</w:t>
      </w:r>
      <w:r w:rsidRPr="009F1A47" w:rsidR="00E5716E">
        <w:rPr>
          <w:color w:val="auto"/>
          <w:sz w:val="28"/>
          <w:szCs w:val="28"/>
        </w:rPr>
        <w:t>hild Protection)</w:t>
      </w:r>
    </w:p>
    <w:p w:rsidRPr="008E69E6" w:rsidR="001F0BB6" w:rsidP="00AB22FB" w:rsidRDefault="001F0BB6" w14:paraId="5BE298C1" w14:textId="77777777">
      <w:pPr>
        <w:pStyle w:val="Heading2"/>
        <w:numPr>
          <w:ilvl w:val="0"/>
          <w:numId w:val="0"/>
        </w:numPr>
        <w:spacing w:before="0"/>
        <w:ind w:left="1004"/>
        <w:rPr>
          <w:color w:val="auto"/>
        </w:rPr>
      </w:pPr>
      <w:r w:rsidRPr="008E69E6">
        <w:rPr>
          <w:color w:val="auto"/>
        </w:rPr>
        <w:t xml:space="preserve"> </w:t>
      </w:r>
    </w:p>
    <w:p w:rsidRPr="0034747C" w:rsidR="00EC4E2A" w:rsidP="00EC4E2A" w:rsidRDefault="00EC4E2A" w14:paraId="1F0B1795" w14:textId="3EE5084B">
      <w:pPr>
        <w:spacing w:after="0" w:line="336" w:lineRule="auto"/>
        <w:rPr>
          <w:szCs w:val="24"/>
        </w:rPr>
      </w:pPr>
      <w:r w:rsidRPr="0034747C">
        <w:rPr>
          <w:szCs w:val="24"/>
        </w:rPr>
        <w:t>The setting have a responsibility to take appropriate safeguarding action in relation to any identified or suspected case of FGM, in line with wider safeguarding frameworks. More information is available in Working Together to Safeguard Children.</w:t>
      </w:r>
    </w:p>
    <w:p w:rsidRPr="0034747C" w:rsidR="00C4141E" w:rsidP="00C4141E" w:rsidRDefault="00BE0E3C" w14:paraId="07945F16" w14:textId="77777777">
      <w:pPr>
        <w:autoSpaceDE w:val="0"/>
        <w:autoSpaceDN w:val="0"/>
        <w:adjustRightInd w:val="0"/>
        <w:spacing w:after="0" w:line="240" w:lineRule="auto"/>
        <w:rPr>
          <w:rFonts w:asciiTheme="minorHAnsi" w:hAnsiTheme="minorHAnsi" w:cstheme="minorHAnsi"/>
          <w:bCs/>
          <w:szCs w:val="24"/>
        </w:rPr>
      </w:pPr>
      <w:r w:rsidRPr="0034747C">
        <w:rPr>
          <w:rFonts w:asciiTheme="minorHAnsi" w:hAnsiTheme="minorHAnsi" w:cstheme="minorHAnsi"/>
        </w:rPr>
        <w:t xml:space="preserve"> </w:t>
      </w:r>
      <w:r w:rsidRPr="0034747C" w:rsidR="00C4141E">
        <w:rPr>
          <w:rFonts w:asciiTheme="minorHAnsi" w:hAnsiTheme="minorHAnsi" w:cstheme="minorHAnsi"/>
          <w:bCs/>
          <w:szCs w:val="24"/>
        </w:rPr>
        <w:t xml:space="preserve">It is illegal in the UK to subject a girl or woman to female genital mutilation (FGM), to take a child abroad to undergo FGM or for any person to advise, help or force a girl to inflict FGM on herself.  </w:t>
      </w:r>
    </w:p>
    <w:p w:rsidRPr="0034747C" w:rsidR="00C4141E" w:rsidP="00C4141E" w:rsidRDefault="00C4141E" w14:paraId="62108C0F" w14:textId="77777777">
      <w:pPr>
        <w:autoSpaceDE w:val="0"/>
        <w:autoSpaceDN w:val="0"/>
        <w:adjustRightInd w:val="0"/>
        <w:spacing w:after="0" w:line="240" w:lineRule="auto"/>
        <w:rPr>
          <w:rFonts w:asciiTheme="minorHAnsi" w:hAnsiTheme="minorHAnsi" w:cstheme="minorHAnsi"/>
          <w:bCs/>
          <w:szCs w:val="24"/>
        </w:rPr>
      </w:pPr>
    </w:p>
    <w:p w:rsidRPr="0034747C" w:rsidR="00C4141E" w:rsidP="00C4141E" w:rsidRDefault="00C4141E" w14:paraId="2FD9F6B7" w14:textId="77777777">
      <w:pPr>
        <w:autoSpaceDE w:val="0"/>
        <w:autoSpaceDN w:val="0"/>
        <w:adjustRightInd w:val="0"/>
        <w:spacing w:after="0" w:line="240" w:lineRule="auto"/>
        <w:rPr>
          <w:rFonts w:asciiTheme="minorHAnsi" w:hAnsiTheme="minorHAnsi" w:cstheme="minorHAnsi"/>
          <w:szCs w:val="24"/>
        </w:rPr>
      </w:pPr>
      <w:r w:rsidRPr="0034747C">
        <w:rPr>
          <w:rFonts w:asciiTheme="minorHAnsi" w:hAnsiTheme="minorHAnsi" w:cstheme="minorHAnsi"/>
          <w:bCs/>
          <w:szCs w:val="24"/>
        </w:rPr>
        <w:t xml:space="preserve">It is an offence to fail to protect a girl from the risk of FGM. </w:t>
      </w:r>
      <w:r w:rsidRPr="0034747C">
        <w:rPr>
          <w:rFonts w:asciiTheme="minorHAnsi" w:hAnsiTheme="minorHAnsi" w:cstheme="minorHAnsi"/>
          <w:szCs w:val="24"/>
        </w:rPr>
        <w:t>All suspected or actual cases of FGM are a safeguarding concern and the safeguarding procedures must be followed; this will include a referral to the police.</w:t>
      </w:r>
    </w:p>
    <w:p w:rsidRPr="00C4141E" w:rsidR="00C4141E" w:rsidP="00C4141E" w:rsidRDefault="00C4141E" w14:paraId="57DA8719" w14:textId="77777777">
      <w:pPr>
        <w:autoSpaceDE w:val="0"/>
        <w:autoSpaceDN w:val="0"/>
        <w:adjustRightInd w:val="0"/>
        <w:spacing w:after="0" w:line="240" w:lineRule="auto"/>
        <w:rPr>
          <w:rFonts w:asciiTheme="minorHAnsi" w:hAnsiTheme="minorHAnsi" w:cstheme="minorHAnsi"/>
          <w:szCs w:val="24"/>
          <w:highlight w:val="yellow"/>
        </w:rPr>
      </w:pPr>
    </w:p>
    <w:p w:rsidRPr="0034747C" w:rsidR="00C4141E" w:rsidP="00C4141E" w:rsidRDefault="00C4141E" w14:paraId="757DA1E5" w14:textId="77777777">
      <w:pPr>
        <w:autoSpaceDE w:val="0"/>
        <w:autoSpaceDN w:val="0"/>
        <w:adjustRightInd w:val="0"/>
        <w:spacing w:after="0" w:line="240" w:lineRule="auto"/>
        <w:rPr>
          <w:rFonts w:asciiTheme="minorHAnsi" w:hAnsiTheme="minorHAnsi" w:cstheme="minorHAnsi"/>
          <w:bCs/>
          <w:szCs w:val="24"/>
        </w:rPr>
      </w:pPr>
      <w:r w:rsidRPr="0034747C">
        <w:rPr>
          <w:rFonts w:asciiTheme="minorHAnsi" w:hAnsiTheme="minorHAnsi" w:cstheme="minorHAnsi"/>
          <w:szCs w:val="24"/>
        </w:rPr>
        <w:t xml:space="preserve"> All staff must be </w:t>
      </w:r>
      <w:r w:rsidRPr="0034747C">
        <w:rPr>
          <w:rFonts w:asciiTheme="minorHAnsi" w:hAnsiTheme="minorHAnsi" w:cstheme="minorHAnsi"/>
          <w:bCs/>
          <w:szCs w:val="24"/>
        </w:rPr>
        <w:t xml:space="preserve">aware, that reporting this is a legal duty and further information and resources can be sought from the Derby and Derbyshire Safeguarding Children Partnership (formerly DSCB) website </w:t>
      </w:r>
      <w:hyperlink w:history="1" r:id="rId29">
        <w:r w:rsidRPr="0034747C">
          <w:rPr>
            <w:rStyle w:val="Hyperlink"/>
            <w:rFonts w:asciiTheme="minorHAnsi" w:hAnsiTheme="minorHAnsi" w:cstheme="minorHAnsi"/>
            <w:color w:val="auto"/>
          </w:rPr>
          <w:t>https://www.derbyshirescb.org.uk/home.aspx</w:t>
        </w:r>
      </w:hyperlink>
    </w:p>
    <w:p w:rsidRPr="00C4141E" w:rsidR="00C4141E" w:rsidP="00C4141E" w:rsidRDefault="00C4141E" w14:paraId="6FB8C9E5" w14:textId="77777777">
      <w:pPr>
        <w:autoSpaceDE w:val="0"/>
        <w:autoSpaceDN w:val="0"/>
        <w:adjustRightInd w:val="0"/>
        <w:spacing w:after="0" w:line="240" w:lineRule="auto"/>
        <w:jc w:val="both"/>
        <w:rPr>
          <w:rStyle w:val="Hyperlink"/>
          <w:rFonts w:asciiTheme="minorHAnsi" w:hAnsiTheme="minorHAnsi" w:cstheme="minorHAnsi"/>
          <w:bCs/>
          <w:color w:val="auto"/>
          <w:highlight w:val="yellow"/>
        </w:rPr>
      </w:pPr>
    </w:p>
    <w:p w:rsidRPr="0034747C" w:rsidR="00C4141E" w:rsidP="00C4141E" w:rsidRDefault="00C4141E" w14:paraId="1F265233" w14:textId="77777777">
      <w:pPr>
        <w:autoSpaceDE w:val="0"/>
        <w:autoSpaceDN w:val="0"/>
        <w:adjustRightInd w:val="0"/>
        <w:spacing w:after="0" w:line="240" w:lineRule="auto"/>
        <w:jc w:val="both"/>
        <w:rPr>
          <w:rFonts w:asciiTheme="minorHAnsi" w:hAnsiTheme="minorHAnsi" w:cstheme="minorHAnsi"/>
          <w:bCs/>
          <w:szCs w:val="24"/>
        </w:rPr>
      </w:pPr>
      <w:r w:rsidRPr="0034747C">
        <w:rPr>
          <w:rFonts w:asciiTheme="minorHAnsi" w:hAnsiTheme="minorHAnsi" w:cstheme="minorHAnsi"/>
          <w:bCs/>
          <w:szCs w:val="24"/>
        </w:rPr>
        <w:t xml:space="preserve">If the setting is worried that a child (or adult) is at risk of FGM or has had FGM, the safeguarding policy and procedures </w:t>
      </w:r>
      <w:r w:rsidRPr="0034747C">
        <w:rPr>
          <w:rFonts w:asciiTheme="minorHAnsi" w:hAnsiTheme="minorHAnsi" w:cstheme="minorHAnsi"/>
          <w:bCs/>
          <w:szCs w:val="24"/>
          <w:u w:val="single"/>
        </w:rPr>
        <w:t>must</w:t>
      </w:r>
      <w:r w:rsidRPr="0034747C">
        <w:rPr>
          <w:rFonts w:asciiTheme="minorHAnsi" w:hAnsiTheme="minorHAnsi" w:cstheme="minorHAnsi"/>
          <w:bCs/>
          <w:szCs w:val="24"/>
        </w:rPr>
        <w:t xml:space="preserve"> be </w:t>
      </w:r>
      <w:r w:rsidRPr="0034747C" w:rsidR="0034747C">
        <w:rPr>
          <w:rFonts w:asciiTheme="minorHAnsi" w:hAnsiTheme="minorHAnsi" w:cstheme="minorHAnsi"/>
          <w:bCs/>
          <w:szCs w:val="24"/>
        </w:rPr>
        <w:t>followed,</w:t>
      </w:r>
      <w:r w:rsidRPr="0034747C">
        <w:rPr>
          <w:rFonts w:asciiTheme="minorHAnsi" w:hAnsiTheme="minorHAnsi" w:cstheme="minorHAnsi"/>
          <w:bCs/>
          <w:szCs w:val="24"/>
        </w:rPr>
        <w:t xml:space="preserve"> and the child will be supported in a sensitive manner.</w:t>
      </w:r>
    </w:p>
    <w:p w:rsidRPr="00C4141E" w:rsidR="00C4141E" w:rsidP="00C4141E" w:rsidRDefault="00C4141E" w14:paraId="1C2C39AF" w14:textId="77777777">
      <w:pPr>
        <w:autoSpaceDE w:val="0"/>
        <w:autoSpaceDN w:val="0"/>
        <w:adjustRightInd w:val="0"/>
        <w:spacing w:after="0" w:line="240" w:lineRule="auto"/>
        <w:jc w:val="both"/>
        <w:rPr>
          <w:rFonts w:asciiTheme="minorHAnsi" w:hAnsiTheme="minorHAnsi" w:cstheme="minorHAnsi"/>
          <w:bCs/>
          <w:szCs w:val="24"/>
          <w:highlight w:val="yellow"/>
        </w:rPr>
      </w:pPr>
    </w:p>
    <w:p w:rsidRPr="00C4141E" w:rsidR="00C4141E" w:rsidP="00C4141E" w:rsidRDefault="00C4141E" w14:paraId="67ADA92B" w14:textId="77777777">
      <w:pPr>
        <w:autoSpaceDE w:val="0"/>
        <w:autoSpaceDN w:val="0"/>
        <w:adjustRightInd w:val="0"/>
        <w:spacing w:after="0" w:line="240" w:lineRule="auto"/>
        <w:jc w:val="both"/>
        <w:rPr>
          <w:rFonts w:asciiTheme="minorHAnsi" w:hAnsiTheme="minorHAnsi" w:cstheme="minorHAnsi"/>
          <w:bCs/>
          <w:szCs w:val="24"/>
        </w:rPr>
      </w:pPr>
      <w:r w:rsidRPr="0034747C">
        <w:rPr>
          <w:rFonts w:asciiTheme="minorHAnsi" w:hAnsiTheme="minorHAnsi" w:cstheme="minorHAnsi"/>
          <w:bCs/>
          <w:szCs w:val="24"/>
        </w:rPr>
        <w:t xml:space="preserve">However, in these circumstances, the child’s family, or those with influence within the community, </w:t>
      </w:r>
      <w:r w:rsidRPr="0034747C">
        <w:rPr>
          <w:rFonts w:asciiTheme="minorHAnsi" w:hAnsiTheme="minorHAnsi" w:cstheme="minorHAnsi"/>
          <w:bCs/>
          <w:szCs w:val="24"/>
          <w:u w:val="single"/>
        </w:rPr>
        <w:t>will</w:t>
      </w:r>
      <w:r w:rsidRPr="0034747C" w:rsidR="00B46DE8">
        <w:rPr>
          <w:rFonts w:asciiTheme="minorHAnsi" w:hAnsiTheme="minorHAnsi" w:cstheme="minorHAnsi"/>
          <w:bCs/>
          <w:szCs w:val="24"/>
          <w:u w:val="single"/>
        </w:rPr>
        <w:t xml:space="preserve"> </w:t>
      </w:r>
      <w:r w:rsidRPr="0034747C">
        <w:rPr>
          <w:rFonts w:asciiTheme="minorHAnsi" w:hAnsiTheme="minorHAnsi" w:cstheme="minorHAnsi"/>
          <w:bCs/>
          <w:szCs w:val="24"/>
          <w:u w:val="single"/>
        </w:rPr>
        <w:t>not</w:t>
      </w:r>
      <w:r w:rsidRPr="0034747C">
        <w:rPr>
          <w:rFonts w:asciiTheme="minorHAnsi" w:hAnsiTheme="minorHAnsi" w:cstheme="minorHAnsi"/>
          <w:bCs/>
          <w:szCs w:val="24"/>
        </w:rPr>
        <w:t xml:space="preserve"> be approached in advance of any enquiries by the police, adult or children’s social care.</w:t>
      </w:r>
    </w:p>
    <w:p w:rsidRPr="00871232" w:rsidR="00C4141E" w:rsidP="00C4141E" w:rsidRDefault="00C4141E" w14:paraId="0C3FB21D" w14:textId="77777777">
      <w:pPr>
        <w:autoSpaceDE w:val="0"/>
        <w:autoSpaceDN w:val="0"/>
        <w:adjustRightInd w:val="0"/>
        <w:spacing w:after="0" w:line="240" w:lineRule="auto"/>
        <w:jc w:val="both"/>
        <w:rPr>
          <w:rFonts w:ascii="Arial" w:hAnsi="Arial" w:cs="Arial"/>
          <w:bCs/>
          <w:szCs w:val="24"/>
        </w:rPr>
      </w:pPr>
    </w:p>
    <w:p w:rsidRPr="00EC4E2A" w:rsidR="00CF0747" w:rsidP="00AB22FB" w:rsidRDefault="00CF0747" w14:paraId="02A0ADB3" w14:textId="77777777">
      <w:pPr>
        <w:pStyle w:val="Default"/>
        <w:rPr>
          <w:rFonts w:ascii="Calibri" w:hAnsi="Calibri" w:cs="Calibri"/>
          <w:color w:val="auto"/>
        </w:rPr>
      </w:pPr>
    </w:p>
    <w:p w:rsidRPr="00EC4E2A" w:rsidR="00FB1EAA" w:rsidP="00AB22FB" w:rsidRDefault="00FB1EAA" w14:paraId="6934511D" w14:textId="77777777">
      <w:pPr>
        <w:spacing w:after="0"/>
      </w:pPr>
    </w:p>
    <w:p w:rsidRPr="00EC4E2A" w:rsidR="00EF444E" w:rsidP="00AB22FB" w:rsidRDefault="00BB3706" w14:paraId="1718C25F" w14:textId="77777777">
      <w:pPr>
        <w:spacing w:after="0" w:line="336" w:lineRule="auto"/>
        <w:rPr>
          <w:szCs w:val="24"/>
        </w:rPr>
      </w:pPr>
      <w:r w:rsidRPr="00EC4E2A">
        <w:rPr>
          <w:szCs w:val="24"/>
        </w:rPr>
        <w:t>Signs may include;</w:t>
      </w:r>
    </w:p>
    <w:p w:rsidRPr="00EC4E2A" w:rsidR="00BC4A19" w:rsidP="00311DA9" w:rsidRDefault="00FB1EAA" w14:paraId="2BE57228" w14:textId="77777777">
      <w:pPr>
        <w:pStyle w:val="ListParagraph"/>
        <w:numPr>
          <w:ilvl w:val="0"/>
          <w:numId w:val="21"/>
        </w:numPr>
        <w:spacing w:after="0" w:line="336" w:lineRule="auto"/>
        <w:rPr>
          <w:szCs w:val="24"/>
        </w:rPr>
      </w:pPr>
      <w:r w:rsidRPr="00EC4E2A">
        <w:rPr>
          <w:szCs w:val="24"/>
        </w:rPr>
        <w:t>Days absent from</w:t>
      </w:r>
      <w:r w:rsidRPr="00EC4E2A" w:rsidR="006A08F3">
        <w:rPr>
          <w:szCs w:val="24"/>
        </w:rPr>
        <w:t xml:space="preserve"> school</w:t>
      </w:r>
    </w:p>
    <w:p w:rsidRPr="00EC4E2A" w:rsidR="006A08F3" w:rsidP="00311DA9" w:rsidRDefault="006A08F3" w14:paraId="1C59327D" w14:textId="77777777">
      <w:pPr>
        <w:pStyle w:val="ListParagraph"/>
        <w:numPr>
          <w:ilvl w:val="0"/>
          <w:numId w:val="21"/>
        </w:numPr>
        <w:spacing w:after="0" w:line="336" w:lineRule="auto"/>
        <w:rPr>
          <w:szCs w:val="24"/>
        </w:rPr>
      </w:pPr>
      <w:r w:rsidRPr="00EC4E2A">
        <w:rPr>
          <w:szCs w:val="24"/>
        </w:rPr>
        <w:t>Not participating in P</w:t>
      </w:r>
      <w:r w:rsidRPr="00EC4E2A" w:rsidR="00FB1EAA">
        <w:rPr>
          <w:szCs w:val="24"/>
        </w:rPr>
        <w:t xml:space="preserve">hysical </w:t>
      </w:r>
      <w:r w:rsidRPr="00EC4E2A">
        <w:rPr>
          <w:szCs w:val="24"/>
        </w:rPr>
        <w:t>E</w:t>
      </w:r>
      <w:r w:rsidRPr="00EC4E2A" w:rsidR="00FB1EAA">
        <w:rPr>
          <w:szCs w:val="24"/>
        </w:rPr>
        <w:t>ducation</w:t>
      </w:r>
    </w:p>
    <w:p w:rsidRPr="00EC4E2A" w:rsidR="006A08F3" w:rsidP="00311DA9" w:rsidRDefault="006A08F3" w14:paraId="24F2A39A" w14:textId="77777777">
      <w:pPr>
        <w:pStyle w:val="ListParagraph"/>
        <w:numPr>
          <w:ilvl w:val="0"/>
          <w:numId w:val="21"/>
        </w:numPr>
        <w:spacing w:after="0" w:line="336" w:lineRule="auto"/>
        <w:rPr>
          <w:szCs w:val="24"/>
        </w:rPr>
      </w:pPr>
      <w:r w:rsidRPr="00EC4E2A">
        <w:rPr>
          <w:szCs w:val="24"/>
        </w:rPr>
        <w:t>In pain/has restricted movement/frequent and long visits to the toilet/broken limbs</w:t>
      </w:r>
    </w:p>
    <w:p w:rsidRPr="00EC4E2A" w:rsidR="006A08F3" w:rsidP="00311DA9" w:rsidRDefault="006A08F3" w14:paraId="0B7B1BA6" w14:textId="77777777">
      <w:pPr>
        <w:pStyle w:val="ListParagraph"/>
        <w:numPr>
          <w:ilvl w:val="0"/>
          <w:numId w:val="21"/>
        </w:numPr>
        <w:spacing w:after="0" w:line="336" w:lineRule="auto"/>
        <w:rPr>
          <w:szCs w:val="24"/>
        </w:rPr>
      </w:pPr>
      <w:r w:rsidRPr="00EC4E2A">
        <w:rPr>
          <w:szCs w:val="24"/>
        </w:rPr>
        <w:t xml:space="preserve">Confides that she is having a special procedure, cut or celebration </w:t>
      </w:r>
    </w:p>
    <w:p w:rsidRPr="00EC4E2A" w:rsidR="00BC4A19" w:rsidP="00311DA9" w:rsidRDefault="00BC4A19" w14:paraId="0CE05479" w14:textId="77777777">
      <w:pPr>
        <w:pStyle w:val="ListParagraph"/>
        <w:numPr>
          <w:ilvl w:val="0"/>
          <w:numId w:val="21"/>
        </w:numPr>
        <w:spacing w:after="0" w:line="336" w:lineRule="auto"/>
        <w:rPr>
          <w:szCs w:val="24"/>
        </w:rPr>
      </w:pPr>
      <w:r w:rsidRPr="00EC4E2A">
        <w:rPr>
          <w:szCs w:val="24"/>
        </w:rPr>
        <w:t>Unauthorised and or extended</w:t>
      </w:r>
      <w:r w:rsidRPr="00EC4E2A" w:rsidR="00FB1EAA">
        <w:rPr>
          <w:szCs w:val="24"/>
        </w:rPr>
        <w:t xml:space="preserve"> leave</w:t>
      </w:r>
      <w:r w:rsidRPr="00EC4E2A">
        <w:rPr>
          <w:szCs w:val="24"/>
        </w:rPr>
        <w:t xml:space="preserve">, vague explanations or plans for removal of a female in a </w:t>
      </w:r>
      <w:r w:rsidRPr="00EC4E2A" w:rsidR="0034747C">
        <w:rPr>
          <w:szCs w:val="24"/>
        </w:rPr>
        <w:t>high-risk</w:t>
      </w:r>
      <w:r w:rsidRPr="00EC4E2A">
        <w:rPr>
          <w:szCs w:val="24"/>
        </w:rPr>
        <w:t xml:space="preserve"> category</w:t>
      </w:r>
      <w:r w:rsidRPr="00EC4E2A" w:rsidR="006A08F3">
        <w:rPr>
          <w:szCs w:val="24"/>
        </w:rPr>
        <w:t>*</w:t>
      </w:r>
      <w:r w:rsidRPr="00EC4E2A">
        <w:rPr>
          <w:szCs w:val="24"/>
        </w:rPr>
        <w:t xml:space="preserve"> especially over the summer period</w:t>
      </w:r>
    </w:p>
    <w:p w:rsidRPr="00EC4E2A" w:rsidR="00BB3706" w:rsidP="00311DA9" w:rsidRDefault="00BC4A19" w14:paraId="15155D08" w14:textId="77777777">
      <w:pPr>
        <w:pStyle w:val="ListParagraph"/>
        <w:numPr>
          <w:ilvl w:val="0"/>
          <w:numId w:val="21"/>
        </w:numPr>
        <w:spacing w:after="0" w:line="336" w:lineRule="auto"/>
        <w:rPr>
          <w:szCs w:val="24"/>
        </w:rPr>
      </w:pPr>
      <w:r w:rsidRPr="00EC4E2A">
        <w:rPr>
          <w:szCs w:val="24"/>
        </w:rPr>
        <w:t xml:space="preserve">Plans to take a holiday which may be unauthorised, unexplained or extended in a country known to practice FGM  </w:t>
      </w:r>
    </w:p>
    <w:p w:rsidRPr="00EC4E2A" w:rsidR="00FB1EAA" w:rsidP="00AB22FB" w:rsidRDefault="00FB1EAA" w14:paraId="6F9EC2C9" w14:textId="77777777">
      <w:pPr>
        <w:pStyle w:val="ListParagraph"/>
        <w:spacing w:after="0" w:line="336" w:lineRule="auto"/>
        <w:rPr>
          <w:szCs w:val="24"/>
        </w:rPr>
      </w:pPr>
    </w:p>
    <w:p w:rsidR="006A08F3" w:rsidP="00AB22FB" w:rsidRDefault="006A08F3" w14:paraId="38A392C7" w14:textId="77777777">
      <w:pPr>
        <w:spacing w:after="0" w:line="336" w:lineRule="auto"/>
        <w:rPr>
          <w:i/>
          <w:szCs w:val="24"/>
        </w:rPr>
      </w:pPr>
      <w:r w:rsidRPr="00EC4E2A">
        <w:rPr>
          <w:i/>
          <w:szCs w:val="24"/>
        </w:rPr>
        <w:t>*parents from a country who are known to practice FGM</w:t>
      </w:r>
    </w:p>
    <w:p w:rsidR="006D7EB2" w:rsidP="00AB22FB" w:rsidRDefault="006D7EB2" w14:paraId="7642BC93" w14:textId="77777777">
      <w:pPr>
        <w:spacing w:after="0" w:line="336" w:lineRule="auto"/>
        <w:rPr>
          <w:i/>
          <w:szCs w:val="24"/>
        </w:rPr>
      </w:pPr>
    </w:p>
    <w:p w:rsidRPr="008E69E6" w:rsidR="00D87915" w:rsidP="00AB22FB" w:rsidRDefault="00D87915" w14:paraId="79493CE6" w14:textId="77777777">
      <w:pPr>
        <w:spacing w:after="0" w:line="336" w:lineRule="auto"/>
        <w:rPr>
          <w:i/>
          <w:szCs w:val="24"/>
        </w:rPr>
      </w:pPr>
    </w:p>
    <w:p w:rsidRPr="00C4141E" w:rsidR="002D6C40" w:rsidP="000B701E" w:rsidRDefault="009316B4" w14:paraId="09B23A2B" w14:textId="77777777">
      <w:pPr>
        <w:pStyle w:val="Heading2"/>
        <w:numPr>
          <w:ilvl w:val="0"/>
          <w:numId w:val="0"/>
        </w:numPr>
        <w:shd w:val="clear" w:color="auto" w:fill="9999FF"/>
        <w:spacing w:before="0"/>
        <w:jc w:val="center"/>
        <w:rPr>
          <w:color w:val="auto"/>
          <w:sz w:val="28"/>
          <w:szCs w:val="28"/>
        </w:rPr>
      </w:pPr>
      <w:r w:rsidRPr="00C4141E">
        <w:rPr>
          <w:color w:val="auto"/>
          <w:sz w:val="28"/>
          <w:szCs w:val="28"/>
        </w:rPr>
        <w:t xml:space="preserve">Allegations of abuse against other children/Peer </w:t>
      </w:r>
      <w:r w:rsidRPr="00C4141E" w:rsidR="009B2D73">
        <w:rPr>
          <w:color w:val="auto"/>
          <w:sz w:val="28"/>
          <w:szCs w:val="28"/>
        </w:rPr>
        <w:t>on Peer abuse</w:t>
      </w:r>
    </w:p>
    <w:p w:rsidRPr="00C4141E" w:rsidR="009316B4" w:rsidP="000B701E" w:rsidRDefault="00E5716E" w14:paraId="156E4BC8" w14:textId="77777777">
      <w:pPr>
        <w:pStyle w:val="Heading2"/>
        <w:numPr>
          <w:ilvl w:val="0"/>
          <w:numId w:val="0"/>
        </w:numPr>
        <w:shd w:val="clear" w:color="auto" w:fill="9999FF"/>
        <w:spacing w:before="0"/>
        <w:ind w:left="576" w:hanging="576"/>
        <w:jc w:val="center"/>
        <w:rPr>
          <w:color w:val="auto"/>
          <w:sz w:val="28"/>
          <w:szCs w:val="28"/>
        </w:rPr>
      </w:pPr>
      <w:r w:rsidRPr="00C4141E">
        <w:rPr>
          <w:color w:val="auto"/>
          <w:sz w:val="28"/>
          <w:szCs w:val="28"/>
        </w:rPr>
        <w:t>(</w:t>
      </w:r>
      <w:r w:rsidRPr="00C4141E" w:rsidR="002D6C40">
        <w:rPr>
          <w:color w:val="auto"/>
          <w:sz w:val="28"/>
          <w:szCs w:val="28"/>
        </w:rPr>
        <w:t>Child P</w:t>
      </w:r>
      <w:r w:rsidRPr="00C4141E">
        <w:rPr>
          <w:color w:val="auto"/>
          <w:sz w:val="28"/>
          <w:szCs w:val="28"/>
        </w:rPr>
        <w:t>rotection)</w:t>
      </w:r>
    </w:p>
    <w:p w:rsidRPr="00183D67" w:rsidR="009316B4" w:rsidP="00AB22FB" w:rsidRDefault="009316B4" w14:paraId="435DE80F" w14:textId="77777777">
      <w:pPr>
        <w:spacing w:after="0"/>
        <w:rPr>
          <w:strike/>
        </w:rPr>
      </w:pPr>
    </w:p>
    <w:p w:rsidRPr="00C4141E" w:rsidR="00BD5C3F" w:rsidP="00AB22FB" w:rsidRDefault="00AB5BA5" w14:paraId="049C6E54" w14:textId="7385CA91">
      <w:pPr>
        <w:spacing w:after="0"/>
      </w:pPr>
      <w:r w:rsidRPr="00C4141E">
        <w:t>We recognise that some c</w:t>
      </w:r>
      <w:r w:rsidRPr="00C4141E" w:rsidR="002D6C40">
        <w:t xml:space="preserve">hildren abuse other children or </w:t>
      </w:r>
      <w:r w:rsidRPr="00C4141E">
        <w:t>their peers</w:t>
      </w:r>
      <w:r w:rsidR="00FD17C5">
        <w:t>;</w:t>
      </w:r>
      <w:r w:rsidRPr="00C4141E" w:rsidR="002D6C40">
        <w:t xml:space="preserve"> </w:t>
      </w:r>
      <w:r w:rsidRPr="00C4141E" w:rsidR="00065D22">
        <w:t xml:space="preserve">the reasons for this are complex and are often multi-faceted. </w:t>
      </w:r>
      <w:r w:rsidRPr="00C4141E" w:rsidR="002D6C40">
        <w:t xml:space="preserve"> </w:t>
      </w:r>
      <w:r w:rsidRPr="00C4141E" w:rsidR="009965A4">
        <w:t>We understand that we need as</w:t>
      </w:r>
      <w:r w:rsidRPr="00C4141E" w:rsidR="009A4BEA">
        <w:t xml:space="preserve"> a</w:t>
      </w:r>
      <w:r w:rsidRPr="00C4141E" w:rsidR="00183D67">
        <w:t>n early years  setting</w:t>
      </w:r>
      <w:r w:rsidRPr="00C4141E" w:rsidR="009965A4">
        <w:t xml:space="preserve"> to have clear mechanisms </w:t>
      </w:r>
      <w:r w:rsidRPr="00C4141E" w:rsidR="009A4BEA">
        <w:t>and</w:t>
      </w:r>
      <w:r w:rsidRPr="00C4141E" w:rsidR="009965A4">
        <w:t xml:space="preserve"> procedures </w:t>
      </w:r>
      <w:r w:rsidRPr="00C4141E" w:rsidR="002D6C40">
        <w:t xml:space="preserve">in place </w:t>
      </w:r>
      <w:r w:rsidRPr="00C4141E" w:rsidR="009965A4">
        <w:t xml:space="preserve">to </w:t>
      </w:r>
      <w:r w:rsidRPr="00C4141E" w:rsidR="00BA3461">
        <w:t xml:space="preserve">identify and </w:t>
      </w:r>
      <w:r w:rsidRPr="00C4141E" w:rsidR="009965A4">
        <w:t>report</w:t>
      </w:r>
      <w:r w:rsidRPr="00C4141E" w:rsidR="002D6C40">
        <w:t xml:space="preserve"> incidents or concerns</w:t>
      </w:r>
      <w:r w:rsidRPr="00C4141E" w:rsidR="00BA3461">
        <w:t xml:space="preserve">. </w:t>
      </w:r>
      <w:r w:rsidRPr="00C4141E" w:rsidR="002D6C40">
        <w:t xml:space="preserve"> </w:t>
      </w:r>
      <w:r w:rsidRPr="00C4141E" w:rsidR="00BA3461">
        <w:t>We aim to reduce this behaviour and any related incidents with an expectation to eliminate this</w:t>
      </w:r>
      <w:r w:rsidRPr="00C4141E" w:rsidR="00E5716E">
        <w:t xml:space="preserve"> </w:t>
      </w:r>
      <w:r w:rsidRPr="00C4141E" w:rsidR="002D6C40">
        <w:t xml:space="preserve">conduct </w:t>
      </w:r>
      <w:r w:rsidRPr="00C4141E" w:rsidR="00BA3461">
        <w:t>in the</w:t>
      </w:r>
      <w:r w:rsidRPr="00C4141E" w:rsidR="00183D67">
        <w:t xml:space="preserve"> setting</w:t>
      </w:r>
      <w:r w:rsidRPr="00C4141E" w:rsidR="008F734F">
        <w:t xml:space="preserve">. </w:t>
      </w:r>
    </w:p>
    <w:p w:rsidR="00DE0902" w:rsidP="00AB22FB" w:rsidRDefault="00DE0902" w14:paraId="00414F0E" w14:textId="77777777">
      <w:pPr>
        <w:spacing w:after="0"/>
        <w:rPr>
          <w:strike/>
        </w:rPr>
      </w:pPr>
    </w:p>
    <w:p w:rsidRPr="00C4141E" w:rsidR="00C4141E" w:rsidP="00C4141E" w:rsidRDefault="00C4141E" w14:paraId="64828AF3" w14:textId="77777777">
      <w:pPr>
        <w:spacing w:after="0"/>
        <w:rPr>
          <w:bCs/>
        </w:rPr>
      </w:pPr>
      <w:r w:rsidRPr="00C4141E">
        <w:rPr>
          <w:bCs/>
        </w:rPr>
        <w:t>Any peer on peer abuse will be dealt with via the setting’s positive behaviour policy or the broader child protection procedure, as appropriate. We will also ensure that the needs of children and young people who abuse others will also be considered along-side those who have been abused.</w:t>
      </w:r>
    </w:p>
    <w:p w:rsidRPr="00183D67" w:rsidR="00C4141E" w:rsidP="00AB22FB" w:rsidRDefault="00C4141E" w14:paraId="7F197553" w14:textId="77777777">
      <w:pPr>
        <w:spacing w:after="0"/>
        <w:rPr>
          <w:strike/>
        </w:rPr>
      </w:pPr>
    </w:p>
    <w:p w:rsidRPr="00957EEF" w:rsidR="00B46606" w:rsidP="00B46606" w:rsidRDefault="00B46606" w14:paraId="0EB6F2B5" w14:textId="77777777">
      <w:pPr>
        <w:pStyle w:val="Heading2"/>
        <w:numPr>
          <w:ilvl w:val="0"/>
          <w:numId w:val="0"/>
        </w:numPr>
        <w:shd w:val="clear" w:color="auto" w:fill="9999FF"/>
        <w:tabs>
          <w:tab w:val="center" w:pos="4513"/>
        </w:tabs>
        <w:spacing w:before="0"/>
        <w:rPr>
          <w:color w:val="auto"/>
          <w:sz w:val="28"/>
          <w:szCs w:val="28"/>
        </w:rPr>
      </w:pPr>
      <w:r w:rsidRPr="00957EEF">
        <w:rPr>
          <w:color w:val="auto"/>
          <w:sz w:val="28"/>
          <w:szCs w:val="28"/>
        </w:rPr>
        <w:t xml:space="preserve">The Sending of Indecent Images from one person to another through </w:t>
      </w:r>
    </w:p>
    <w:p w:rsidRPr="00957EEF" w:rsidR="00B46606" w:rsidP="00B46606" w:rsidRDefault="00B46606" w14:paraId="1B89BF7B" w14:textId="77777777">
      <w:pPr>
        <w:pStyle w:val="Heading2"/>
        <w:numPr>
          <w:ilvl w:val="0"/>
          <w:numId w:val="0"/>
        </w:numPr>
        <w:shd w:val="clear" w:color="auto" w:fill="9999FF"/>
        <w:spacing w:before="0"/>
        <w:jc w:val="center"/>
        <w:rPr>
          <w:color w:val="auto"/>
          <w:sz w:val="28"/>
          <w:szCs w:val="28"/>
        </w:rPr>
      </w:pPr>
      <w:r w:rsidRPr="00957EEF">
        <w:rPr>
          <w:color w:val="auto"/>
          <w:sz w:val="28"/>
          <w:szCs w:val="28"/>
        </w:rPr>
        <w:t>Digital Media Devices</w:t>
      </w:r>
    </w:p>
    <w:p w:rsidR="00B46606" w:rsidP="00B46606" w:rsidRDefault="00B46606" w14:paraId="0E838E3B" w14:textId="77777777">
      <w:pPr>
        <w:spacing w:after="0" w:line="240" w:lineRule="auto"/>
      </w:pPr>
    </w:p>
    <w:p w:rsidRPr="00B46606" w:rsidR="003306EA" w:rsidP="00B46606" w:rsidRDefault="00D03F8B" w14:paraId="67F417EA" w14:textId="25EEE2EC">
      <w:pPr>
        <w:spacing w:after="0" w:line="240" w:lineRule="auto"/>
        <w:rPr>
          <w:rFonts w:eastAsia="Times New Roman"/>
          <w:b/>
          <w:bCs/>
          <w:sz w:val="26"/>
          <w:szCs w:val="26"/>
        </w:rPr>
      </w:pPr>
      <w:r>
        <w:t>Good News Family Care</w:t>
      </w:r>
      <w:r w:rsidRPr="00957EEF" w:rsidR="003306EA">
        <w:t xml:space="preserve"> accepts that this is a </w:t>
      </w:r>
      <w:r w:rsidRPr="00957EEF" w:rsidR="00D75046">
        <w:t>S</w:t>
      </w:r>
      <w:r w:rsidRPr="00957EEF" w:rsidR="003306EA">
        <w:t xml:space="preserve">afeguarding concern and one that is </w:t>
      </w:r>
      <w:r w:rsidRPr="00957EEF" w:rsidR="00D75046">
        <w:t>increasing</w:t>
      </w:r>
      <w:r w:rsidRPr="00957EEF" w:rsidR="003306EA">
        <w:t xml:space="preserve"> </w:t>
      </w:r>
      <w:r w:rsidRPr="00957EEF" w:rsidR="00D75046">
        <w:t>which</w:t>
      </w:r>
      <w:r w:rsidRPr="00957EEF" w:rsidR="003306EA">
        <w:t xml:space="preserve"> requires a robust response. </w:t>
      </w:r>
      <w:r w:rsidRPr="00957EEF" w:rsidR="00AE2F0B">
        <w:t xml:space="preserve">We </w:t>
      </w:r>
      <w:r w:rsidRPr="00957EEF" w:rsidR="00C34840">
        <w:t xml:space="preserve">will seek advice from agencies and professionals </w:t>
      </w:r>
      <w:r w:rsidRPr="00957EEF" w:rsidR="00AE2F0B">
        <w:t>acknowledg</w:t>
      </w:r>
      <w:r w:rsidRPr="00957EEF" w:rsidR="00D75046">
        <w:t>ing that there are</w:t>
      </w:r>
      <w:r w:rsidRPr="00957EEF" w:rsidR="00AE2F0B">
        <w:t xml:space="preserve"> both national and local guidance that we need to adhere to in order to tackle the concerns and work in partnership with </w:t>
      </w:r>
      <w:r w:rsidR="00957EEF">
        <w:t>other</w:t>
      </w:r>
      <w:r w:rsidRPr="00957EEF" w:rsidR="00AE2F0B">
        <w:t xml:space="preserve"> agencies</w:t>
      </w:r>
      <w:r w:rsidRPr="00CB6ACB" w:rsidR="00AE2F0B">
        <w:rPr>
          <w:strike/>
        </w:rPr>
        <w:t xml:space="preserve">. </w:t>
      </w:r>
    </w:p>
    <w:p w:rsidR="004B3F3D" w:rsidP="004B3F3D" w:rsidRDefault="004B3F3D" w14:paraId="1A466BD7" w14:textId="77777777">
      <w:pPr>
        <w:spacing w:after="0" w:line="240" w:lineRule="auto"/>
        <w:rPr>
          <w:rFonts w:cs="Calibri"/>
          <w:b/>
          <w:bCs/>
          <w:szCs w:val="24"/>
          <w:highlight w:val="yellow"/>
        </w:rPr>
      </w:pPr>
    </w:p>
    <w:p w:rsidRPr="00E027C7" w:rsidR="004B3F3D" w:rsidP="004B3F3D" w:rsidRDefault="004B3F3D" w14:paraId="1AA3C5F0" w14:textId="77777777">
      <w:pPr>
        <w:spacing w:after="0" w:line="240" w:lineRule="auto"/>
        <w:rPr>
          <w:rFonts w:cs="Calibri"/>
          <w:bCs/>
          <w:szCs w:val="24"/>
        </w:rPr>
      </w:pPr>
      <w:r w:rsidRPr="00E027C7">
        <w:rPr>
          <w:rFonts w:cs="Calibri"/>
          <w:b/>
          <w:bCs/>
          <w:szCs w:val="24"/>
        </w:rPr>
        <w:t>Under no circumstances</w:t>
      </w:r>
      <w:r w:rsidRPr="00E027C7">
        <w:rPr>
          <w:rFonts w:cs="Calibri"/>
          <w:bCs/>
          <w:szCs w:val="24"/>
        </w:rPr>
        <w:t xml:space="preserve"> should any member of staff, either at work or in any other place, make, deliberately download, process or distribute material known to be illegal, for example child sexual abuse material. Staff must not share information about the setting or individual children on personal social media accounts, verbally or in any other method. </w:t>
      </w:r>
    </w:p>
    <w:p w:rsidRPr="004A4AA0" w:rsidR="0033259C" w:rsidP="00B46606" w:rsidRDefault="0033259C" w14:paraId="17ED4FD2" w14:textId="77777777">
      <w:pPr>
        <w:spacing w:after="0"/>
        <w:rPr>
          <w:rStyle w:val="Hyperlink"/>
          <w:color w:val="FF0000"/>
        </w:rPr>
      </w:pPr>
    </w:p>
    <w:p w:rsidR="0033259C" w:rsidP="00AB22FB" w:rsidRDefault="0033259C" w14:paraId="061BF7A5" w14:textId="77777777">
      <w:pPr>
        <w:spacing w:after="0"/>
        <w:ind w:left="720"/>
        <w:rPr>
          <w:rStyle w:val="Hyperlink"/>
        </w:rPr>
      </w:pPr>
    </w:p>
    <w:p w:rsidR="0033259C" w:rsidP="00AB22FB" w:rsidRDefault="0033259C" w14:paraId="79F82BF0" w14:textId="77777777">
      <w:pPr>
        <w:spacing w:after="0"/>
        <w:ind w:left="720"/>
        <w:rPr>
          <w:rStyle w:val="Hyperlink"/>
        </w:rPr>
      </w:pPr>
    </w:p>
    <w:p w:rsidRPr="00C4141E" w:rsidR="0033259C" w:rsidP="000B701E" w:rsidRDefault="0033259C" w14:paraId="40BA7C77" w14:textId="77777777">
      <w:pPr>
        <w:pStyle w:val="Heading2"/>
        <w:numPr>
          <w:ilvl w:val="0"/>
          <w:numId w:val="0"/>
        </w:numPr>
        <w:shd w:val="clear" w:color="auto" w:fill="9999FF"/>
        <w:spacing w:before="0"/>
        <w:jc w:val="center"/>
        <w:rPr>
          <w:color w:val="auto"/>
          <w:sz w:val="28"/>
          <w:szCs w:val="28"/>
        </w:rPr>
      </w:pPr>
      <w:r w:rsidRPr="00C4141E">
        <w:rPr>
          <w:color w:val="auto"/>
          <w:sz w:val="28"/>
          <w:szCs w:val="28"/>
        </w:rPr>
        <w:t xml:space="preserve">The </w:t>
      </w:r>
      <w:r w:rsidRPr="00C4141E" w:rsidR="00DE0902">
        <w:rPr>
          <w:color w:val="auto"/>
          <w:sz w:val="28"/>
          <w:szCs w:val="28"/>
        </w:rPr>
        <w:t>C</w:t>
      </w:r>
      <w:r w:rsidRPr="00C4141E">
        <w:rPr>
          <w:color w:val="auto"/>
          <w:sz w:val="28"/>
          <w:szCs w:val="28"/>
        </w:rPr>
        <w:t xml:space="preserve">riminal </w:t>
      </w:r>
      <w:r w:rsidRPr="00C4141E" w:rsidR="00DE0902">
        <w:rPr>
          <w:color w:val="auto"/>
          <w:sz w:val="28"/>
          <w:szCs w:val="28"/>
        </w:rPr>
        <w:t>E</w:t>
      </w:r>
      <w:r w:rsidRPr="00C4141E">
        <w:rPr>
          <w:color w:val="auto"/>
          <w:sz w:val="28"/>
          <w:szCs w:val="28"/>
        </w:rPr>
        <w:t xml:space="preserve">xploitation of </w:t>
      </w:r>
      <w:r w:rsidRPr="00C4141E" w:rsidR="00DE0902">
        <w:rPr>
          <w:color w:val="auto"/>
          <w:sz w:val="28"/>
          <w:szCs w:val="28"/>
        </w:rPr>
        <w:t>C</w:t>
      </w:r>
      <w:r w:rsidRPr="00C4141E">
        <w:rPr>
          <w:color w:val="auto"/>
          <w:sz w:val="28"/>
          <w:szCs w:val="28"/>
        </w:rPr>
        <w:t>hildren:</w:t>
      </w:r>
    </w:p>
    <w:p w:rsidR="0033259C" w:rsidP="00AB22FB" w:rsidRDefault="0033259C" w14:paraId="4D45B8D2" w14:textId="77777777">
      <w:pPr>
        <w:spacing w:after="0"/>
        <w:ind w:left="720"/>
        <w:rPr>
          <w:rStyle w:val="Hyperlink"/>
        </w:rPr>
      </w:pPr>
    </w:p>
    <w:p w:rsidRPr="00C4141E" w:rsidR="0033259C" w:rsidP="0033259C" w:rsidRDefault="0033259C" w14:paraId="06D03718" w14:textId="77777777">
      <w:pPr>
        <w:spacing w:after="0"/>
      </w:pPr>
      <w:r w:rsidRPr="00C4141E">
        <w:t>Signs which may indicate criminal exploitation:</w:t>
      </w:r>
    </w:p>
    <w:p w:rsidRPr="00C4141E" w:rsidR="00DE0902" w:rsidP="0033259C" w:rsidRDefault="00DE0902" w14:paraId="7CDE4F49" w14:textId="77777777">
      <w:pPr>
        <w:spacing w:after="0"/>
        <w:rPr>
          <w:strike/>
        </w:rPr>
      </w:pPr>
    </w:p>
    <w:p w:rsidRPr="00C4141E" w:rsidR="0033259C" w:rsidP="005E15E6" w:rsidRDefault="0033259C" w14:paraId="77948CDE"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Persistently going missing from school or home and / or being found out-of-area;</w:t>
      </w:r>
    </w:p>
    <w:p w:rsidRPr="00C4141E" w:rsidR="0033259C" w:rsidP="005E15E6" w:rsidRDefault="0033259C" w14:paraId="18ED097A"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Unexplained acquisition of money, clothes, or mobile phones</w:t>
      </w:r>
    </w:p>
    <w:p w:rsidRPr="00C4141E" w:rsidR="0033259C" w:rsidP="005E15E6" w:rsidRDefault="0033259C" w14:paraId="5891454A"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Excessive receipt of texts /phone calls</w:t>
      </w:r>
    </w:p>
    <w:p w:rsidRPr="00C4141E" w:rsidR="0033259C" w:rsidP="005E15E6" w:rsidRDefault="0033259C" w14:paraId="581C1C05"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Relationships with controlling /older individuals or groups</w:t>
      </w:r>
    </w:p>
    <w:p w:rsidRPr="00C4141E" w:rsidR="0033259C" w:rsidP="005E15E6" w:rsidRDefault="0033259C" w14:paraId="496BDA7C"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Leaving home / care without</w:t>
      </w:r>
      <w:r w:rsidRPr="00C4141E" w:rsidR="00C3323C">
        <w:rPr>
          <w:rFonts w:cs="Calibri"/>
          <w:szCs w:val="24"/>
          <w:lang w:eastAsia="en-GB"/>
        </w:rPr>
        <w:t xml:space="preserve"> </w:t>
      </w:r>
      <w:r w:rsidRPr="00C4141E">
        <w:rPr>
          <w:rFonts w:cs="Calibri"/>
          <w:szCs w:val="24"/>
          <w:lang w:eastAsia="en-GB"/>
        </w:rPr>
        <w:t>explanation</w:t>
      </w:r>
    </w:p>
    <w:p w:rsidRPr="00C4141E" w:rsidR="0033259C" w:rsidP="005E15E6" w:rsidRDefault="0033259C" w14:paraId="49A9ABC0"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Suspicion of physical assault /unexplained injuries</w:t>
      </w:r>
    </w:p>
    <w:p w:rsidRPr="00C4141E" w:rsidR="0033259C" w:rsidP="005E15E6" w:rsidRDefault="0033259C" w14:paraId="0D2EC363"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Parental concerns</w:t>
      </w:r>
    </w:p>
    <w:p w:rsidRPr="00C4141E" w:rsidR="0033259C" w:rsidP="005E15E6" w:rsidRDefault="0033259C" w14:paraId="560A7040"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Carrying weapons</w:t>
      </w:r>
    </w:p>
    <w:p w:rsidRPr="00C4141E" w:rsidR="0033259C" w:rsidP="005E15E6" w:rsidRDefault="0033259C" w14:paraId="6981256F"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Significant decline in school</w:t>
      </w:r>
      <w:r w:rsidRPr="00C4141E" w:rsidR="00C3323C">
        <w:rPr>
          <w:rFonts w:cs="Calibri"/>
          <w:szCs w:val="24"/>
          <w:lang w:eastAsia="en-GB"/>
        </w:rPr>
        <w:t xml:space="preserve"> </w:t>
      </w:r>
      <w:r w:rsidRPr="00C4141E">
        <w:rPr>
          <w:rFonts w:cs="Calibri"/>
          <w:szCs w:val="24"/>
          <w:lang w:eastAsia="en-GB"/>
        </w:rPr>
        <w:t>results / performance</w:t>
      </w:r>
    </w:p>
    <w:p w:rsidRPr="00C4141E" w:rsidR="0033259C" w:rsidP="005E15E6" w:rsidRDefault="0033259C" w14:paraId="1A85F987" w14:textId="77777777">
      <w:pPr>
        <w:pStyle w:val="ListParagraph"/>
        <w:numPr>
          <w:ilvl w:val="0"/>
          <w:numId w:val="30"/>
        </w:numPr>
        <w:autoSpaceDE w:val="0"/>
        <w:autoSpaceDN w:val="0"/>
        <w:adjustRightInd w:val="0"/>
        <w:spacing w:after="0" w:line="240" w:lineRule="auto"/>
        <w:rPr>
          <w:rFonts w:cs="Calibri"/>
          <w:szCs w:val="24"/>
          <w:lang w:eastAsia="en-GB"/>
        </w:rPr>
      </w:pPr>
      <w:r w:rsidRPr="00C4141E">
        <w:rPr>
          <w:rFonts w:cs="Calibri"/>
          <w:szCs w:val="24"/>
          <w:lang w:eastAsia="en-GB"/>
        </w:rPr>
        <w:t>Gang association or isolation from</w:t>
      </w:r>
      <w:r w:rsidRPr="00C4141E" w:rsidR="00C3323C">
        <w:rPr>
          <w:rFonts w:cs="Calibri"/>
          <w:szCs w:val="24"/>
          <w:lang w:eastAsia="en-GB"/>
        </w:rPr>
        <w:t xml:space="preserve"> </w:t>
      </w:r>
      <w:r w:rsidRPr="00C4141E">
        <w:rPr>
          <w:rFonts w:cs="Calibri"/>
          <w:szCs w:val="24"/>
          <w:lang w:eastAsia="en-GB"/>
        </w:rPr>
        <w:t>peers or social networks</w:t>
      </w:r>
    </w:p>
    <w:p w:rsidRPr="00C4141E" w:rsidR="0033259C" w:rsidP="005E15E6" w:rsidRDefault="0033259C" w14:paraId="20C28098" w14:textId="77777777">
      <w:pPr>
        <w:pStyle w:val="ListParagraph"/>
        <w:numPr>
          <w:ilvl w:val="0"/>
          <w:numId w:val="30"/>
        </w:numPr>
        <w:autoSpaceDE w:val="0"/>
        <w:autoSpaceDN w:val="0"/>
        <w:adjustRightInd w:val="0"/>
        <w:spacing w:after="0" w:line="240" w:lineRule="auto"/>
        <w:rPr>
          <w:rFonts w:cs="Calibri"/>
          <w:szCs w:val="24"/>
        </w:rPr>
      </w:pPr>
      <w:r w:rsidRPr="00C4141E">
        <w:rPr>
          <w:rFonts w:cs="Calibri"/>
          <w:szCs w:val="24"/>
          <w:lang w:eastAsia="en-GB"/>
        </w:rPr>
        <w:t>Self-harm or significant changes</w:t>
      </w:r>
      <w:r w:rsidRPr="00C4141E" w:rsidR="00C3323C">
        <w:rPr>
          <w:rFonts w:cs="Calibri"/>
          <w:szCs w:val="24"/>
          <w:lang w:eastAsia="en-GB"/>
        </w:rPr>
        <w:t xml:space="preserve"> </w:t>
      </w:r>
      <w:r w:rsidRPr="00C4141E">
        <w:rPr>
          <w:rFonts w:cs="Calibri"/>
          <w:szCs w:val="24"/>
          <w:lang w:eastAsia="en-GB"/>
        </w:rPr>
        <w:t>in emotional well-being</w:t>
      </w:r>
    </w:p>
    <w:p w:rsidRPr="00C4141E" w:rsidR="0033259C" w:rsidP="0033259C" w:rsidRDefault="0033259C" w14:paraId="60CC04CF" w14:textId="77777777">
      <w:pPr>
        <w:spacing w:after="0"/>
        <w:rPr>
          <w:rFonts w:cs="Calibri"/>
          <w:szCs w:val="24"/>
        </w:rPr>
      </w:pPr>
    </w:p>
    <w:p w:rsidRPr="0082113D" w:rsidR="0082113D" w:rsidP="0082113D" w:rsidRDefault="0033259C" w14:paraId="0DE15EE1" w14:textId="2BE75A0B">
      <w:pPr>
        <w:spacing w:after="0"/>
      </w:pPr>
      <w:r w:rsidRPr="00C4141E">
        <w:t>Criminal exploitation of children is a Safeguarding concern and will require a discussion with the Designated Safeguarding Lead who will seek advice from agencies and professionals</w:t>
      </w:r>
      <w:r w:rsidRPr="00C4141E" w:rsidR="00DA48CD">
        <w:t>;</w:t>
      </w:r>
      <w:r w:rsidRPr="00C4141E">
        <w:t xml:space="preserve"> including</w:t>
      </w:r>
      <w:r w:rsidRPr="00C4141E" w:rsidR="00DA48CD">
        <w:t>,</w:t>
      </w:r>
      <w:r w:rsidRPr="00C4141E">
        <w:t xml:space="preserve"> reference</w:t>
      </w:r>
      <w:r w:rsidRPr="0082113D" w:rsidR="0082113D">
        <w:t xml:space="preserve"> to the Local Safeguarding Partnership procedures. This will mean a referral into the Police and Starting Point and supporting the child in a sensitive manner. </w:t>
      </w:r>
    </w:p>
    <w:p w:rsidR="00BF4F54" w:rsidP="0033259C" w:rsidRDefault="00BF4F54" w14:paraId="1A01A3E0" w14:textId="77777777">
      <w:pPr>
        <w:spacing w:after="0"/>
        <w:rPr>
          <w:color w:val="FF0000"/>
        </w:rPr>
      </w:pPr>
    </w:p>
    <w:p w:rsidRPr="0082113D" w:rsidR="00C3323C" w:rsidP="000B701E" w:rsidRDefault="005F6C39" w14:paraId="4BF87C73" w14:textId="77777777">
      <w:pPr>
        <w:shd w:val="clear" w:color="auto" w:fill="9999FF"/>
        <w:spacing w:after="0"/>
        <w:jc w:val="center"/>
        <w:rPr>
          <w:sz w:val="26"/>
          <w:szCs w:val="26"/>
        </w:rPr>
      </w:pPr>
      <w:r w:rsidRPr="007E1C01">
        <w:rPr>
          <w:b/>
          <w:color w:val="000000" w:themeColor="text1"/>
          <w:sz w:val="28"/>
          <w:szCs w:val="28"/>
        </w:rPr>
        <w:t>Serious Violence</w:t>
      </w:r>
      <w:r w:rsidRPr="0082113D">
        <w:rPr>
          <w:b/>
          <w:sz w:val="28"/>
          <w:szCs w:val="28"/>
        </w:rPr>
        <w:t xml:space="preserve">/ </w:t>
      </w:r>
      <w:r w:rsidRPr="0082113D" w:rsidR="00C3323C">
        <w:rPr>
          <w:b/>
          <w:sz w:val="28"/>
          <w:szCs w:val="28"/>
        </w:rPr>
        <w:t xml:space="preserve">Carrying </w:t>
      </w:r>
      <w:r w:rsidRPr="0082113D" w:rsidR="00DE0902">
        <w:rPr>
          <w:b/>
          <w:sz w:val="28"/>
          <w:szCs w:val="28"/>
        </w:rPr>
        <w:t>K</w:t>
      </w:r>
      <w:r w:rsidRPr="0082113D" w:rsidR="00C3323C">
        <w:rPr>
          <w:b/>
          <w:sz w:val="28"/>
          <w:szCs w:val="28"/>
        </w:rPr>
        <w:t>nifes/</w:t>
      </w:r>
      <w:r w:rsidRPr="0082113D" w:rsidR="00DE0902">
        <w:rPr>
          <w:b/>
          <w:sz w:val="28"/>
          <w:szCs w:val="28"/>
        </w:rPr>
        <w:t>O</w:t>
      </w:r>
      <w:r w:rsidRPr="0082113D" w:rsidR="00C3323C">
        <w:rPr>
          <w:b/>
          <w:sz w:val="28"/>
          <w:szCs w:val="28"/>
        </w:rPr>
        <w:t>ffensive Weapons &amp; Gang Culture</w:t>
      </w:r>
    </w:p>
    <w:p w:rsidRPr="009544FB" w:rsidR="0033259C" w:rsidP="0033259C" w:rsidRDefault="0033259C" w14:paraId="16CB2AD6" w14:textId="77777777">
      <w:pPr>
        <w:spacing w:after="0"/>
        <w:ind w:left="720" w:hanging="720"/>
        <w:rPr>
          <w:rStyle w:val="Hyperlink"/>
          <w:color w:val="auto"/>
        </w:rPr>
      </w:pPr>
    </w:p>
    <w:p w:rsidRPr="0082113D" w:rsidR="00652D22" w:rsidP="00957EEF" w:rsidRDefault="00C3323C" w14:paraId="0B370C2B" w14:textId="54934506">
      <w:pPr>
        <w:spacing w:after="0"/>
        <w:ind w:left="720" w:hanging="720"/>
      </w:pPr>
      <w:r w:rsidRPr="0082113D">
        <w:t xml:space="preserve">Bringing </w:t>
      </w:r>
      <w:r w:rsidRPr="0082113D" w:rsidR="00002B75">
        <w:t>and carrying</w:t>
      </w:r>
      <w:r w:rsidRPr="0082113D">
        <w:t xml:space="preserve"> a knife</w:t>
      </w:r>
      <w:r w:rsidR="0082113D">
        <w:t>/offensive weapon onto an ea</w:t>
      </w:r>
      <w:r w:rsidR="00957EEF">
        <w:t xml:space="preserve">rly years setting </w:t>
      </w:r>
      <w:r w:rsidRPr="0082113D" w:rsidR="00002B75">
        <w:t xml:space="preserve">premises </w:t>
      </w:r>
      <w:r w:rsidRPr="0082113D">
        <w:t xml:space="preserve">is a </w:t>
      </w:r>
      <w:r w:rsidRPr="0082113D" w:rsidR="00002B75">
        <w:t>crimina</w:t>
      </w:r>
      <w:r w:rsidR="0082113D">
        <w:t xml:space="preserve">l </w:t>
      </w:r>
      <w:r w:rsidRPr="0082113D" w:rsidR="00002B75">
        <w:t>offence a</w:t>
      </w:r>
      <w:r w:rsidRPr="0082113D">
        <w:t xml:space="preserve">nd </w:t>
      </w:r>
      <w:r w:rsidRPr="0082113D" w:rsidR="00002B75">
        <w:t>immediate action will be taken by calling the police</w:t>
      </w:r>
      <w:r w:rsidRPr="00D03F8B" w:rsidR="00D03F8B">
        <w:t>.</w:t>
      </w:r>
    </w:p>
    <w:p w:rsidR="00652D22" w:rsidP="00BF4F54" w:rsidRDefault="00652D22" w14:paraId="59DA787B" w14:textId="30CBCBC6">
      <w:pPr>
        <w:spacing w:after="0"/>
        <w:ind w:hanging="720"/>
        <w:rPr>
          <w:strike/>
          <w:highlight w:val="cyan"/>
        </w:rPr>
      </w:pPr>
    </w:p>
    <w:p w:rsidR="00D03F8B" w:rsidP="00BF4F54" w:rsidRDefault="00D03F8B" w14:paraId="1555478B" w14:textId="03A66675">
      <w:pPr>
        <w:spacing w:after="0"/>
        <w:ind w:hanging="720"/>
        <w:rPr>
          <w:strike/>
          <w:highlight w:val="cyan"/>
        </w:rPr>
      </w:pPr>
    </w:p>
    <w:p w:rsidRPr="00CB6ACB" w:rsidR="00D03F8B" w:rsidP="00BF4F54" w:rsidRDefault="00D03F8B" w14:paraId="21B54A82" w14:textId="77777777">
      <w:pPr>
        <w:spacing w:after="0"/>
        <w:ind w:hanging="720"/>
        <w:rPr>
          <w:strike/>
          <w:highlight w:val="cyan"/>
        </w:rPr>
      </w:pPr>
    </w:p>
    <w:p w:rsidR="004B3F3D" w:rsidRDefault="004B3F3D" w14:paraId="2D4CDCA1" w14:textId="77777777">
      <w:pPr>
        <w:spacing w:after="0" w:line="240" w:lineRule="auto"/>
      </w:pPr>
    </w:p>
    <w:p w:rsidRPr="004B3F3D" w:rsidR="004B3F3D" w:rsidP="004B3F3D" w:rsidRDefault="004B3F3D" w14:paraId="78B8CD13" w14:textId="77777777">
      <w:pPr>
        <w:shd w:val="clear" w:color="auto" w:fill="9999FF"/>
        <w:spacing w:after="0"/>
        <w:jc w:val="center"/>
        <w:rPr>
          <w:sz w:val="26"/>
          <w:szCs w:val="26"/>
        </w:rPr>
      </w:pPr>
      <w:r w:rsidRPr="004B3F3D">
        <w:rPr>
          <w:b/>
          <w:sz w:val="28"/>
          <w:szCs w:val="28"/>
        </w:rPr>
        <w:t>Whistle Blowing</w:t>
      </w:r>
      <w:r>
        <w:rPr>
          <w:b/>
          <w:sz w:val="28"/>
          <w:szCs w:val="28"/>
        </w:rPr>
        <w:t xml:space="preserve"> Policy</w:t>
      </w:r>
    </w:p>
    <w:p w:rsidR="004B3F3D" w:rsidRDefault="004B3F3D" w14:paraId="64A041C5" w14:textId="77777777">
      <w:pPr>
        <w:spacing w:after="0" w:line="240" w:lineRule="auto"/>
      </w:pPr>
    </w:p>
    <w:p w:rsidRPr="00E027C7" w:rsidR="004B3F3D" w:rsidP="004B3F3D" w:rsidRDefault="004B3F3D" w14:paraId="730803BF" w14:textId="77777777">
      <w:pPr>
        <w:spacing w:after="0" w:line="240" w:lineRule="auto"/>
        <w:rPr>
          <w:bCs/>
        </w:rPr>
      </w:pPr>
      <w:r w:rsidRPr="00E027C7">
        <w:rPr>
          <w:bCs/>
        </w:rPr>
        <w:t xml:space="preserve">All staff and volunteers are able to raise concerns about any poor or unsafe practice and potential failures in the setting’s safeguarding process and all concerns will be taken seriously by management </w:t>
      </w:r>
    </w:p>
    <w:p w:rsidRPr="00E027C7" w:rsidR="004B3F3D" w:rsidP="004B3F3D" w:rsidRDefault="004B3F3D" w14:paraId="1584A6C8" w14:textId="77777777">
      <w:pPr>
        <w:spacing w:after="0" w:line="240" w:lineRule="auto"/>
        <w:rPr>
          <w:bCs/>
        </w:rPr>
      </w:pPr>
    </w:p>
    <w:p w:rsidRPr="00E027C7" w:rsidR="004B3F3D" w:rsidP="004B3F3D" w:rsidRDefault="004B3F3D" w14:paraId="1CFF0BD1" w14:textId="77777777">
      <w:pPr>
        <w:spacing w:after="0" w:line="240" w:lineRule="auto"/>
        <w:rPr>
          <w:bCs/>
        </w:rPr>
      </w:pPr>
      <w:r w:rsidRPr="00E027C7">
        <w:rPr>
          <w:bCs/>
        </w:rPr>
        <w:t>If staff have concerns about the conduct of a colleague, the member of staff should, in the first place, discuss this with a member of the management team and escalate via the allegations against staff procedures, if appropriate. However, if they feel the concern is not being dealt with appropriately, and the concern is about the behaviour of a member of staff, then the member of staff should inform the LADO directly and/or Ofsted, if there is a potential breach of Ofsted registration requirements.</w:t>
      </w:r>
    </w:p>
    <w:p w:rsidRPr="00E027C7" w:rsidR="004B3F3D" w:rsidP="004B3F3D" w:rsidRDefault="004B3F3D" w14:paraId="7F751D80" w14:textId="77777777">
      <w:pPr>
        <w:spacing w:after="0" w:line="240" w:lineRule="auto"/>
        <w:rPr>
          <w:bCs/>
        </w:rPr>
      </w:pPr>
    </w:p>
    <w:p w:rsidRPr="00E027C7" w:rsidR="004B3F3D" w:rsidP="004B3F3D" w:rsidRDefault="004B3F3D" w14:paraId="4AF9A9C4" w14:textId="77777777">
      <w:pPr>
        <w:spacing w:after="0" w:line="240" w:lineRule="auto"/>
        <w:rPr>
          <w:bCs/>
        </w:rPr>
      </w:pPr>
      <w:r w:rsidRPr="00E027C7">
        <w:rPr>
          <w:bCs/>
        </w:rPr>
        <w:t xml:space="preserve">The NSPCC whistleblowing helpline is available for staff who do not feel able to raise concerns regarding child protection failures. Staff can call: 0800 028 0285 – line is available from 8:00 AM to 10:00 PM, Monday to Friday 9:00am-6:00pm weekends and Email: </w:t>
      </w:r>
      <w:hyperlink w:history="1" r:id="rId30">
        <w:r w:rsidRPr="00E027C7">
          <w:rPr>
            <w:rStyle w:val="Hyperlink"/>
            <w:bCs/>
          </w:rPr>
          <w:t>help@nspcc.org.uk</w:t>
        </w:r>
      </w:hyperlink>
    </w:p>
    <w:p w:rsidRPr="00E027C7" w:rsidR="004B3F3D" w:rsidP="004B3F3D" w:rsidRDefault="004B3F3D" w14:paraId="66F29E31" w14:textId="77777777">
      <w:pPr>
        <w:spacing w:after="0" w:line="240" w:lineRule="auto"/>
        <w:rPr>
          <w:bCs/>
        </w:rPr>
      </w:pPr>
    </w:p>
    <w:p w:rsidRPr="00E027C7" w:rsidR="004B3F3D" w:rsidP="004B3F3D" w:rsidRDefault="004B3F3D" w14:paraId="04AB9D6A" w14:textId="77777777">
      <w:pPr>
        <w:spacing w:after="0" w:line="240" w:lineRule="auto"/>
        <w:rPr>
          <w:bCs/>
        </w:rPr>
      </w:pPr>
      <w:r w:rsidRPr="00E027C7">
        <w:rPr>
          <w:bCs/>
        </w:rPr>
        <w:t>Further guidance can be found using the following link:</w:t>
      </w:r>
    </w:p>
    <w:p w:rsidRPr="00407194" w:rsidR="00407194" w:rsidP="00407194" w:rsidRDefault="003E3FDE" w14:paraId="46C2964B" w14:textId="77777777">
      <w:pPr>
        <w:rPr>
          <w:color w:val="0070C0"/>
          <w:u w:val="single"/>
        </w:rPr>
      </w:pPr>
      <w:hyperlink w:history="1" r:id="rId31">
        <w:r w:rsidRPr="00407194" w:rsidR="00407194">
          <w:rPr>
            <w:rStyle w:val="Hyperlink"/>
            <w:color w:val="0070C0"/>
          </w:rPr>
          <w:t>Procedures on-line DDSCP</w:t>
        </w:r>
      </w:hyperlink>
    </w:p>
    <w:p w:rsidR="00407194" w:rsidP="00407194" w:rsidRDefault="00407194" w14:paraId="320C8A39" w14:textId="77777777"/>
    <w:p w:rsidRPr="00FD17C5" w:rsidR="002C395A" w:rsidP="00FD17C5" w:rsidRDefault="00DE0902" w14:paraId="261F716B" w14:textId="77777777">
      <w:pPr>
        <w:spacing w:after="0" w:line="240" w:lineRule="auto"/>
        <w:rPr>
          <w:rFonts w:eastAsia="Times New Roman"/>
          <w:b/>
          <w:bCs/>
          <w:color w:val="365F91"/>
          <w:sz w:val="28"/>
          <w:szCs w:val="28"/>
          <w:u w:val="single"/>
        </w:rPr>
      </w:pPr>
      <w:r>
        <w:br w:type="page"/>
      </w:r>
    </w:p>
    <w:p w:rsidRPr="00B46DE8" w:rsidR="00FE292E" w:rsidP="002C395A" w:rsidRDefault="00FE292E" w14:paraId="1F4EDF01" w14:textId="77777777">
      <w:pPr>
        <w:pStyle w:val="Heading1"/>
        <w:numPr>
          <w:ilvl w:val="0"/>
          <w:numId w:val="0"/>
        </w:numPr>
        <w:shd w:val="clear" w:color="auto" w:fill="FF00FF"/>
        <w:spacing w:before="0"/>
        <w:jc w:val="center"/>
        <w:rPr>
          <w:color w:val="auto"/>
          <w:u w:val="none"/>
        </w:rPr>
      </w:pPr>
      <w:r w:rsidRPr="00B46DE8">
        <w:rPr>
          <w:color w:val="auto"/>
          <w:u w:val="none"/>
        </w:rPr>
        <w:t>Safeguarding Roles and Responsibilities</w:t>
      </w:r>
    </w:p>
    <w:p w:rsidRPr="002C395A" w:rsidR="002C395A" w:rsidP="002C395A" w:rsidRDefault="002C395A" w14:paraId="2FCDE7A1" w14:textId="77777777">
      <w:pPr>
        <w:shd w:val="clear" w:color="auto" w:fill="FF00FF"/>
      </w:pPr>
    </w:p>
    <w:p w:rsidRPr="008E69E6" w:rsidR="00FE292E" w:rsidP="00AB22FB" w:rsidRDefault="00FE292E" w14:paraId="093BE328" w14:textId="77777777">
      <w:pPr>
        <w:pStyle w:val="Default"/>
        <w:rPr>
          <w:rFonts w:ascii="Calibri" w:hAnsi="Calibri" w:cs="Calibri"/>
          <w:color w:val="auto"/>
        </w:rPr>
      </w:pPr>
    </w:p>
    <w:p w:rsidRPr="00652D22" w:rsidR="00FE292E" w:rsidP="00AB22FB" w:rsidRDefault="00FF020D" w14:paraId="59863CF0" w14:textId="2898CE3E">
      <w:pPr>
        <w:pStyle w:val="Default"/>
        <w:spacing w:line="276" w:lineRule="auto"/>
        <w:rPr>
          <w:rFonts w:asciiTheme="minorHAnsi" w:hAnsiTheme="minorHAnsi" w:cstheme="minorHAnsi"/>
          <w:b/>
          <w:color w:val="auto"/>
          <w:sz w:val="22"/>
          <w:szCs w:val="22"/>
        </w:rPr>
      </w:pPr>
      <w:r w:rsidRPr="00652D22">
        <w:rPr>
          <w:rFonts w:asciiTheme="minorHAnsi" w:hAnsiTheme="minorHAnsi" w:cstheme="minorHAnsi"/>
          <w:b/>
          <w:color w:val="auto"/>
          <w:sz w:val="22"/>
          <w:szCs w:val="22"/>
        </w:rPr>
        <w:t>All</w:t>
      </w:r>
      <w:r w:rsidRPr="00652D22" w:rsidR="00FB60D5">
        <w:rPr>
          <w:rFonts w:asciiTheme="minorHAnsi" w:hAnsiTheme="minorHAnsi" w:cstheme="minorHAnsi"/>
          <w:b/>
          <w:color w:val="auto"/>
          <w:sz w:val="22"/>
          <w:szCs w:val="22"/>
          <w:lang w:eastAsia="en-GB"/>
        </w:rPr>
        <w:t xml:space="preserve"> </w:t>
      </w:r>
      <w:r w:rsidR="00091E60">
        <w:rPr>
          <w:rFonts w:asciiTheme="minorHAnsi" w:hAnsiTheme="minorHAnsi" w:cstheme="minorHAnsi"/>
          <w:b/>
          <w:color w:val="auto"/>
          <w:sz w:val="22"/>
          <w:szCs w:val="22"/>
          <w:lang w:eastAsia="en-GB"/>
        </w:rPr>
        <w:t>Staff</w:t>
      </w:r>
      <w:r w:rsidRPr="00652D22" w:rsidR="00FB60D5">
        <w:rPr>
          <w:rFonts w:asciiTheme="minorHAnsi" w:hAnsiTheme="minorHAnsi" w:cstheme="minorHAnsi"/>
          <w:b/>
          <w:color w:val="auto"/>
          <w:sz w:val="22"/>
          <w:szCs w:val="22"/>
          <w:lang w:eastAsia="en-GB"/>
        </w:rPr>
        <w:t xml:space="preserve"> </w:t>
      </w:r>
      <w:r w:rsidR="00155813">
        <w:rPr>
          <w:rFonts w:asciiTheme="minorHAnsi" w:hAnsiTheme="minorHAnsi" w:cstheme="minorHAnsi"/>
          <w:b/>
          <w:color w:val="auto"/>
          <w:sz w:val="22"/>
          <w:szCs w:val="22"/>
          <w:lang w:eastAsia="en-GB"/>
        </w:rPr>
        <w:t>who have</w:t>
      </w:r>
      <w:r w:rsidRPr="00652D22">
        <w:rPr>
          <w:rFonts w:asciiTheme="minorHAnsi" w:hAnsiTheme="minorHAnsi" w:cstheme="minorHAnsi"/>
          <w:b/>
          <w:color w:val="auto"/>
          <w:sz w:val="22"/>
          <w:szCs w:val="22"/>
          <w:lang w:eastAsia="en-GB"/>
        </w:rPr>
        <w:t xml:space="preserve"> contact with a child or young person including</w:t>
      </w:r>
      <w:r w:rsidRPr="00FD17C5" w:rsidR="00FD17C5">
        <w:rPr>
          <w:rFonts w:asciiTheme="minorHAnsi" w:hAnsiTheme="minorHAnsi" w:cstheme="minorHAnsi"/>
          <w:b/>
          <w:color w:val="auto"/>
          <w:sz w:val="22"/>
          <w:szCs w:val="22"/>
          <w:lang w:eastAsia="en-GB"/>
        </w:rPr>
        <w:t xml:space="preserve"> child</w:t>
      </w:r>
      <w:r w:rsidR="00AA3856">
        <w:rPr>
          <w:rFonts w:asciiTheme="minorHAnsi" w:hAnsiTheme="minorHAnsi" w:cstheme="minorHAnsi"/>
          <w:b/>
          <w:color w:val="auto"/>
          <w:sz w:val="22"/>
          <w:szCs w:val="22"/>
          <w:lang w:eastAsia="en-GB"/>
        </w:rPr>
        <w:t>care</w:t>
      </w:r>
      <w:r w:rsidRPr="00FD17C5" w:rsidR="00FD17C5">
        <w:rPr>
          <w:rFonts w:asciiTheme="minorHAnsi" w:hAnsiTheme="minorHAnsi" w:cstheme="minorHAnsi"/>
          <w:b/>
          <w:color w:val="auto"/>
          <w:sz w:val="22"/>
          <w:szCs w:val="22"/>
          <w:lang w:eastAsia="en-GB"/>
        </w:rPr>
        <w:t xml:space="preserve"> assistants, </w:t>
      </w:r>
      <w:r w:rsidR="004B6055">
        <w:rPr>
          <w:rFonts w:asciiTheme="minorHAnsi" w:hAnsiTheme="minorHAnsi" w:cstheme="minorHAnsi"/>
          <w:b/>
          <w:color w:val="auto"/>
          <w:sz w:val="22"/>
          <w:szCs w:val="22"/>
          <w:lang w:eastAsia="en-GB"/>
        </w:rPr>
        <w:t>voluntary manage</w:t>
      </w:r>
      <w:r w:rsidR="00AA3856">
        <w:rPr>
          <w:rFonts w:asciiTheme="minorHAnsi" w:hAnsiTheme="minorHAnsi" w:cstheme="minorHAnsi"/>
          <w:b/>
          <w:color w:val="auto"/>
          <w:sz w:val="22"/>
          <w:szCs w:val="22"/>
          <w:lang w:eastAsia="en-GB"/>
        </w:rPr>
        <w:t>rs</w:t>
      </w:r>
      <w:r w:rsidR="004B6055">
        <w:rPr>
          <w:rFonts w:asciiTheme="minorHAnsi" w:hAnsiTheme="minorHAnsi" w:cstheme="minorHAnsi"/>
          <w:b/>
          <w:color w:val="auto"/>
          <w:sz w:val="22"/>
          <w:szCs w:val="22"/>
          <w:lang w:eastAsia="en-GB"/>
        </w:rPr>
        <w:t xml:space="preserve">, </w:t>
      </w:r>
      <w:r w:rsidRPr="00FD17C5" w:rsidR="00FD17C5">
        <w:rPr>
          <w:rFonts w:asciiTheme="minorHAnsi" w:hAnsiTheme="minorHAnsi" w:cstheme="minorHAnsi"/>
          <w:b/>
          <w:color w:val="auto"/>
          <w:sz w:val="22"/>
          <w:szCs w:val="22"/>
          <w:lang w:eastAsia="en-GB"/>
        </w:rPr>
        <w:t>owners, students and volunteers</w:t>
      </w:r>
      <w:r w:rsidRPr="00F845AB" w:rsidR="00F845AB">
        <w:rPr>
          <w:rFonts w:asciiTheme="minorHAnsi" w:hAnsiTheme="minorHAnsi" w:cstheme="minorHAnsi"/>
          <w:b/>
          <w:color w:val="auto"/>
          <w:sz w:val="22"/>
          <w:szCs w:val="22"/>
          <w:lang w:eastAsia="en-GB"/>
        </w:rPr>
        <w:t xml:space="preserve"> </w:t>
      </w:r>
      <w:r w:rsidRPr="00652D22">
        <w:rPr>
          <w:rStyle w:val="Emphasis"/>
          <w:rFonts w:asciiTheme="minorHAnsi" w:hAnsiTheme="minorHAnsi" w:cstheme="minorHAnsi"/>
          <w:b/>
          <w:i w:val="0"/>
          <w:color w:val="auto"/>
          <w:sz w:val="22"/>
          <w:szCs w:val="22"/>
        </w:rPr>
        <w:t>have</w:t>
      </w:r>
      <w:r w:rsidRPr="00652D22" w:rsidR="00FE292E">
        <w:rPr>
          <w:rFonts w:asciiTheme="minorHAnsi" w:hAnsiTheme="minorHAnsi" w:cstheme="minorHAnsi"/>
          <w:b/>
          <w:color w:val="auto"/>
          <w:sz w:val="22"/>
          <w:szCs w:val="22"/>
        </w:rPr>
        <w:t xml:space="preserve"> responsibility for the following:</w:t>
      </w:r>
    </w:p>
    <w:p w:rsidRPr="00FF020D" w:rsidR="001331F3" w:rsidP="00AB22FB" w:rsidRDefault="001331F3" w14:paraId="0DDCA100" w14:textId="77777777">
      <w:pPr>
        <w:pStyle w:val="Default"/>
        <w:spacing w:line="276" w:lineRule="auto"/>
        <w:rPr>
          <w:rFonts w:ascii="Calibri" w:hAnsi="Calibri" w:cs="Calibri"/>
          <w:b/>
          <w:color w:val="auto"/>
        </w:rPr>
      </w:pPr>
    </w:p>
    <w:p w:rsidRPr="00937975" w:rsidR="00FE292E" w:rsidP="00311DA9" w:rsidRDefault="00FE292E" w14:paraId="6419405C" w14:textId="77777777">
      <w:pPr>
        <w:pStyle w:val="Default"/>
        <w:numPr>
          <w:ilvl w:val="0"/>
          <w:numId w:val="11"/>
        </w:numPr>
        <w:spacing w:after="120" w:line="276" w:lineRule="auto"/>
        <w:rPr>
          <w:rFonts w:ascii="Calibri" w:hAnsi="Calibri" w:cs="Calibri"/>
          <w:color w:val="auto"/>
        </w:rPr>
      </w:pPr>
      <w:r w:rsidRPr="00937975">
        <w:rPr>
          <w:rFonts w:ascii="Calibri" w:hAnsi="Calibri" w:cs="Calibri"/>
          <w:color w:val="auto"/>
        </w:rPr>
        <w:t>Being aware of the</w:t>
      </w:r>
      <w:r w:rsidRPr="00937975" w:rsidR="009544FB">
        <w:rPr>
          <w:rFonts w:ascii="Calibri" w:hAnsi="Calibri" w:cs="Calibri"/>
          <w:color w:val="auto"/>
        </w:rPr>
        <w:t xml:space="preserve"> local Safeguarding Partnership </w:t>
      </w:r>
      <w:r w:rsidRPr="00937975" w:rsidR="001331F3">
        <w:rPr>
          <w:rFonts w:ascii="Calibri" w:hAnsi="Calibri" w:cs="Calibri"/>
          <w:color w:val="auto"/>
        </w:rPr>
        <w:t xml:space="preserve">procedures </w:t>
      </w:r>
      <w:r w:rsidR="00517537">
        <w:rPr>
          <w:rFonts w:ascii="Calibri" w:hAnsi="Calibri" w:cs="Calibri"/>
          <w:color w:val="auto"/>
        </w:rPr>
        <w:t>and following them</w:t>
      </w:r>
      <w:r w:rsidRPr="00937975" w:rsidR="006F4139">
        <w:rPr>
          <w:rFonts w:ascii="Calibri" w:hAnsi="Calibri" w:cs="Calibri"/>
          <w:color w:val="auto"/>
        </w:rPr>
        <w:t>;</w:t>
      </w:r>
    </w:p>
    <w:p w:rsidRPr="008E69E6" w:rsidR="00FE292E" w:rsidP="00311DA9" w:rsidRDefault="00FE292E" w14:paraId="37C6EE93"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Pr="008E69E6" w:rsidR="00E15830">
        <w:rPr>
          <w:rFonts w:ascii="Calibri" w:hAnsi="Calibri" w:cs="Calibri"/>
          <w:color w:val="auto"/>
        </w:rPr>
        <w:t xml:space="preserve">, </w:t>
      </w:r>
      <w:r w:rsidRPr="008E69E6" w:rsidR="00C62DC6">
        <w:rPr>
          <w:rFonts w:ascii="Calibri" w:hAnsi="Calibri" w:cs="Calibri"/>
          <w:color w:val="auto"/>
        </w:rPr>
        <w:t xml:space="preserve">ensuring in this </w:t>
      </w:r>
      <w:r w:rsidRPr="008E69E6" w:rsidR="00E15830">
        <w:rPr>
          <w:rFonts w:ascii="Calibri" w:hAnsi="Calibri" w:cs="Calibri"/>
          <w:color w:val="auto"/>
        </w:rPr>
        <w:t xml:space="preserve">that </w:t>
      </w:r>
      <w:r w:rsidRPr="008E69E6" w:rsidR="00C62DC6">
        <w:rPr>
          <w:rFonts w:ascii="Calibri" w:hAnsi="Calibri" w:cs="Calibri"/>
          <w:color w:val="auto"/>
        </w:rPr>
        <w:t xml:space="preserve">the child’s voice is heard and </w:t>
      </w:r>
      <w:r w:rsidRPr="008E69E6" w:rsidR="009002F8">
        <w:rPr>
          <w:rFonts w:ascii="Calibri" w:hAnsi="Calibri" w:cs="Calibri"/>
          <w:color w:val="auto"/>
        </w:rPr>
        <w:t>referred to</w:t>
      </w:r>
      <w:r w:rsidRPr="008E69E6" w:rsidR="006F4139">
        <w:rPr>
          <w:rFonts w:ascii="Calibri" w:hAnsi="Calibri" w:cs="Calibri"/>
          <w:color w:val="auto"/>
        </w:rPr>
        <w:t>;</w:t>
      </w:r>
    </w:p>
    <w:p w:rsidRPr="00517537" w:rsidR="00FE292E" w:rsidP="00311DA9" w:rsidRDefault="00FE292E" w14:paraId="65BB5F7B" w14:textId="77777777">
      <w:pPr>
        <w:pStyle w:val="Default"/>
        <w:numPr>
          <w:ilvl w:val="0"/>
          <w:numId w:val="11"/>
        </w:numPr>
        <w:spacing w:after="120" w:line="276" w:lineRule="auto"/>
        <w:rPr>
          <w:rFonts w:ascii="Calibri" w:hAnsi="Calibri" w:cs="Calibri"/>
          <w:strike/>
          <w:color w:val="auto"/>
        </w:rPr>
      </w:pPr>
      <w:r w:rsidRPr="008E69E6">
        <w:rPr>
          <w:rFonts w:ascii="Calibri" w:hAnsi="Calibri" w:cs="Calibri"/>
          <w:color w:val="auto"/>
        </w:rPr>
        <w:t xml:space="preserve">Knowing </w:t>
      </w:r>
      <w:r w:rsidRPr="008E69E6" w:rsidR="001331F3">
        <w:rPr>
          <w:rFonts w:ascii="Calibri" w:hAnsi="Calibri" w:cs="Calibri"/>
          <w:color w:val="auto"/>
        </w:rPr>
        <w:t xml:space="preserve">who the </w:t>
      </w:r>
      <w:r w:rsidR="00517537">
        <w:rPr>
          <w:rFonts w:ascii="Calibri" w:hAnsi="Calibri" w:cs="Calibri"/>
          <w:color w:val="auto"/>
        </w:rPr>
        <w:t>early years and childcare setting</w:t>
      </w:r>
      <w:r w:rsidRPr="008E69E6" w:rsidR="008717AA">
        <w:rPr>
          <w:rFonts w:ascii="Calibri" w:hAnsi="Calibri" w:cs="Calibri"/>
          <w:color w:val="auto"/>
        </w:rPr>
        <w:t xml:space="preserve"> Designated </w:t>
      </w:r>
      <w:r w:rsidRPr="008E69E6" w:rsidR="00765223">
        <w:rPr>
          <w:rFonts w:ascii="Calibri" w:hAnsi="Calibri" w:cs="Calibri"/>
          <w:color w:val="auto"/>
        </w:rPr>
        <w:t>Lead</w:t>
      </w:r>
      <w:r w:rsidR="004A3169">
        <w:rPr>
          <w:rFonts w:ascii="Calibri" w:hAnsi="Calibri" w:cs="Calibri"/>
          <w:color w:val="auto"/>
        </w:rPr>
        <w:t xml:space="preserve">s </w:t>
      </w:r>
      <w:r w:rsidRPr="008E69E6" w:rsidR="001331F3">
        <w:rPr>
          <w:rFonts w:ascii="Calibri" w:hAnsi="Calibri" w:cs="Calibri"/>
          <w:color w:val="auto"/>
        </w:rPr>
        <w:t>for S</w:t>
      </w:r>
      <w:r w:rsidRPr="008E69E6" w:rsidR="00831B1E">
        <w:rPr>
          <w:rFonts w:ascii="Calibri" w:hAnsi="Calibri" w:cs="Calibri"/>
          <w:color w:val="auto"/>
        </w:rPr>
        <w:t xml:space="preserve">afeguarding </w:t>
      </w:r>
      <w:r w:rsidRPr="008E69E6" w:rsidR="00494070">
        <w:rPr>
          <w:rFonts w:ascii="Calibri" w:hAnsi="Calibri" w:cs="Calibri"/>
          <w:color w:val="auto"/>
        </w:rPr>
        <w:t xml:space="preserve">are </w:t>
      </w:r>
    </w:p>
    <w:p w:rsidRPr="008E69E6" w:rsidR="00FE292E" w:rsidP="00311DA9" w:rsidRDefault="00FE292E" w14:paraId="604AE8F8" w14:textId="76511DBF">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Being alert to the signs of abuse</w:t>
      </w:r>
      <w:r w:rsidRPr="008E69E6" w:rsidR="009002F8">
        <w:rPr>
          <w:rFonts w:ascii="Calibri" w:hAnsi="Calibri" w:cs="Calibri"/>
          <w:color w:val="auto"/>
        </w:rPr>
        <w:t>, including spec</w:t>
      </w:r>
      <w:r w:rsidRPr="008E69E6" w:rsidR="008717AA">
        <w:rPr>
          <w:rFonts w:ascii="Calibri" w:hAnsi="Calibri" w:cs="Calibri"/>
          <w:color w:val="auto"/>
        </w:rPr>
        <w:t>ific issues in S</w:t>
      </w:r>
      <w:r w:rsidRPr="008E69E6" w:rsidR="009002F8">
        <w:rPr>
          <w:rFonts w:ascii="Calibri" w:hAnsi="Calibri" w:cs="Calibri"/>
          <w:color w:val="auto"/>
        </w:rPr>
        <w:t>afeguarding</w:t>
      </w:r>
      <w:r w:rsidRPr="008E69E6">
        <w:rPr>
          <w:rFonts w:ascii="Calibri" w:hAnsi="Calibri" w:cs="Calibri"/>
          <w:color w:val="auto"/>
        </w:rPr>
        <w:t xml:space="preserve"> and their need to refer any concerns to the </w:t>
      </w:r>
      <w:r w:rsidRPr="008E69E6" w:rsidR="008717AA">
        <w:rPr>
          <w:rFonts w:ascii="Calibri" w:hAnsi="Calibri" w:cs="Calibri"/>
          <w:color w:val="auto"/>
        </w:rPr>
        <w:t>S</w:t>
      </w:r>
      <w:r w:rsidRPr="008E69E6" w:rsidR="009002F8">
        <w:rPr>
          <w:rFonts w:ascii="Calibri" w:hAnsi="Calibri" w:cs="Calibri"/>
          <w:color w:val="auto"/>
        </w:rPr>
        <w:t xml:space="preserve">afeguarding </w:t>
      </w:r>
      <w:r w:rsidRPr="008E69E6" w:rsidR="00E15830">
        <w:rPr>
          <w:rFonts w:ascii="Calibri" w:hAnsi="Calibri" w:cs="Calibri"/>
          <w:color w:val="auto"/>
        </w:rPr>
        <w:t>D</w:t>
      </w:r>
      <w:r w:rsidRPr="008E69E6">
        <w:rPr>
          <w:rFonts w:ascii="Calibri" w:hAnsi="Calibri" w:cs="Calibri"/>
          <w:color w:val="auto"/>
        </w:rPr>
        <w:t xml:space="preserve">esignated </w:t>
      </w:r>
      <w:r w:rsidRPr="008E69E6" w:rsidR="00E15830">
        <w:rPr>
          <w:rFonts w:ascii="Calibri" w:hAnsi="Calibri" w:cs="Calibri"/>
          <w:color w:val="auto"/>
        </w:rPr>
        <w:t>Lead</w:t>
      </w:r>
      <w:r w:rsidRPr="004A3169" w:rsidR="004A3169">
        <w:rPr>
          <w:rFonts w:ascii="Calibri" w:hAnsi="Calibri" w:cs="Calibri"/>
          <w:color w:val="auto"/>
        </w:rPr>
        <w:t xml:space="preserve">s </w:t>
      </w:r>
      <w:r w:rsidRPr="008E69E6" w:rsidR="00E15830">
        <w:rPr>
          <w:rFonts w:ascii="Calibri" w:hAnsi="Calibri" w:cs="Calibri"/>
          <w:color w:val="auto"/>
        </w:rPr>
        <w:t>in the</w:t>
      </w:r>
      <w:r w:rsidR="00517537">
        <w:rPr>
          <w:rFonts w:ascii="Calibri" w:hAnsi="Calibri" w:cs="Calibri"/>
          <w:color w:val="auto"/>
        </w:rPr>
        <w:t xml:space="preserve"> setting</w:t>
      </w:r>
      <w:r w:rsidRPr="008E69E6" w:rsidR="006F4139">
        <w:rPr>
          <w:rFonts w:ascii="Calibri" w:hAnsi="Calibri" w:cs="Calibri"/>
          <w:color w:val="auto"/>
        </w:rPr>
        <w:t>;</w:t>
      </w:r>
    </w:p>
    <w:p w:rsidRPr="008E69E6" w:rsidR="00024B60" w:rsidP="00311DA9" w:rsidRDefault="00161E38" w14:paraId="34D85287"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To </w:t>
      </w:r>
      <w:r w:rsidRPr="008E69E6" w:rsidR="00552F00">
        <w:rPr>
          <w:rFonts w:ascii="Calibri" w:hAnsi="Calibri" w:cs="Calibri"/>
          <w:color w:val="auto"/>
        </w:rPr>
        <w:t xml:space="preserve">be aware of the </w:t>
      </w:r>
      <w:r w:rsidRPr="008E69E6" w:rsidR="00E15830">
        <w:rPr>
          <w:rFonts w:ascii="Calibri" w:hAnsi="Calibri" w:cs="Calibri"/>
          <w:color w:val="auto"/>
        </w:rPr>
        <w:t>‘</w:t>
      </w:r>
      <w:r w:rsidR="00517537">
        <w:rPr>
          <w:rFonts w:ascii="Calibri" w:hAnsi="Calibri" w:cs="Calibri"/>
          <w:color w:val="auto"/>
        </w:rPr>
        <w:t>Derbyshire LADO Process for allegations/</w:t>
      </w:r>
      <w:r w:rsidR="00935990">
        <w:rPr>
          <w:rFonts w:ascii="Calibri" w:hAnsi="Calibri" w:cs="Calibri"/>
          <w:color w:val="auto"/>
        </w:rPr>
        <w:t xml:space="preserve">concerns </w:t>
      </w:r>
      <w:r w:rsidR="00091E60">
        <w:rPr>
          <w:rFonts w:ascii="Calibri" w:hAnsi="Calibri" w:cs="Calibri"/>
          <w:color w:val="auto"/>
        </w:rPr>
        <w:t>against</w:t>
      </w:r>
      <w:r w:rsidR="00935990">
        <w:rPr>
          <w:rFonts w:ascii="Calibri" w:hAnsi="Calibri" w:cs="Calibri"/>
          <w:color w:val="auto"/>
        </w:rPr>
        <w:t xml:space="preserve"> staff member or persons living on premises where Ofsted registered childcare takes place</w:t>
      </w:r>
      <w:r w:rsidR="008371DB">
        <w:rPr>
          <w:rFonts w:ascii="Calibri" w:hAnsi="Calibri" w:cs="Calibri"/>
          <w:color w:val="auto"/>
        </w:rPr>
        <w:t>’ and</w:t>
      </w:r>
      <w:r w:rsidRPr="008E69E6" w:rsidR="00024B60">
        <w:rPr>
          <w:rFonts w:ascii="Calibri" w:hAnsi="Calibri" w:cs="Calibri"/>
          <w:color w:val="auto"/>
        </w:rPr>
        <w:t xml:space="preserve"> feel con</w:t>
      </w:r>
      <w:r w:rsidRPr="008E69E6" w:rsidR="00E15830">
        <w:rPr>
          <w:rFonts w:ascii="Calibri" w:hAnsi="Calibri" w:cs="Calibri"/>
          <w:color w:val="auto"/>
        </w:rPr>
        <w:t>fident in b</w:t>
      </w:r>
      <w:r w:rsidR="00517537">
        <w:rPr>
          <w:rFonts w:ascii="Calibri" w:hAnsi="Calibri" w:cs="Calibri"/>
          <w:color w:val="auto"/>
        </w:rPr>
        <w:t>eing</w:t>
      </w:r>
      <w:r w:rsidRPr="008E69E6" w:rsidR="00E15830">
        <w:rPr>
          <w:rFonts w:ascii="Calibri" w:hAnsi="Calibri" w:cs="Calibri"/>
          <w:color w:val="auto"/>
        </w:rPr>
        <w:t xml:space="preserve"> able to use them</w:t>
      </w:r>
      <w:r w:rsidRPr="008E69E6" w:rsidR="00397137">
        <w:rPr>
          <w:rFonts w:ascii="Calibri" w:hAnsi="Calibri" w:cs="Calibri"/>
          <w:color w:val="auto"/>
        </w:rPr>
        <w:t xml:space="preserve"> including </w:t>
      </w:r>
      <w:r w:rsidRPr="008E69E6" w:rsidR="00681E15">
        <w:rPr>
          <w:rFonts w:ascii="Calibri" w:hAnsi="Calibri" w:cs="Calibri"/>
          <w:color w:val="auto"/>
        </w:rPr>
        <w:t xml:space="preserve">how to report </w:t>
      </w:r>
      <w:r w:rsidRPr="008E69E6" w:rsidR="00397137">
        <w:rPr>
          <w:rFonts w:ascii="Calibri" w:hAnsi="Calibri" w:cs="Calibri"/>
          <w:color w:val="auto"/>
        </w:rPr>
        <w:t xml:space="preserve">concerns about </w:t>
      </w:r>
      <w:r w:rsidR="00935990">
        <w:rPr>
          <w:rFonts w:ascii="Calibri" w:hAnsi="Calibri" w:cs="Calibri"/>
          <w:color w:val="auto"/>
        </w:rPr>
        <w:t>the</w:t>
      </w:r>
      <w:r w:rsidR="00517537">
        <w:rPr>
          <w:rFonts w:ascii="Calibri" w:hAnsi="Calibri" w:cs="Calibri"/>
          <w:color w:val="auto"/>
        </w:rPr>
        <w:t xml:space="preserve"> </w:t>
      </w:r>
      <w:r w:rsidR="00935990">
        <w:rPr>
          <w:rFonts w:ascii="Calibri" w:hAnsi="Calibri" w:cs="Calibri"/>
          <w:color w:val="auto"/>
        </w:rPr>
        <w:t>manager, owner, director or committee member.</w:t>
      </w:r>
      <w:r w:rsidRPr="008E69E6" w:rsidR="00397137">
        <w:rPr>
          <w:rFonts w:ascii="Calibri" w:hAnsi="Calibri" w:cs="Calibri"/>
          <w:color w:val="auto"/>
        </w:rPr>
        <w:t xml:space="preserve"> </w:t>
      </w:r>
    </w:p>
    <w:p w:rsidRPr="008E69E6" w:rsidR="00161E38" w:rsidP="00311DA9" w:rsidRDefault="00552F00" w14:paraId="69E2D61D" w14:textId="1AB0DBC1">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To be aware of </w:t>
      </w:r>
      <w:r w:rsidRPr="008E69E6" w:rsidR="00161E38">
        <w:rPr>
          <w:rFonts w:ascii="Calibri" w:hAnsi="Calibri" w:cs="Calibri"/>
          <w:color w:val="auto"/>
        </w:rPr>
        <w:t xml:space="preserve">Whistle Blowing procedures </w:t>
      </w:r>
      <w:r w:rsidRPr="008E69E6" w:rsidR="00681E15">
        <w:rPr>
          <w:rFonts w:ascii="Calibri" w:hAnsi="Calibri" w:cs="Calibri"/>
          <w:color w:val="auto"/>
        </w:rPr>
        <w:t xml:space="preserve">and </w:t>
      </w:r>
      <w:r w:rsidRPr="008E69E6" w:rsidR="00161E38">
        <w:rPr>
          <w:rFonts w:ascii="Calibri" w:hAnsi="Calibri" w:cs="Calibri"/>
          <w:color w:val="auto"/>
        </w:rPr>
        <w:t xml:space="preserve">where to </w:t>
      </w:r>
      <w:r w:rsidRPr="008E69E6" w:rsidR="00992F88">
        <w:rPr>
          <w:rFonts w:ascii="Calibri" w:hAnsi="Calibri" w:cs="Calibri"/>
          <w:color w:val="auto"/>
        </w:rPr>
        <w:t xml:space="preserve">obtain further information, advice and </w:t>
      </w:r>
      <w:r w:rsidRPr="008E69E6" w:rsidR="00161E38">
        <w:rPr>
          <w:rFonts w:ascii="Calibri" w:hAnsi="Calibri" w:cs="Calibri"/>
          <w:color w:val="auto"/>
        </w:rPr>
        <w:t>support</w:t>
      </w:r>
      <w:r w:rsidRPr="008E69E6" w:rsidR="00992F88">
        <w:rPr>
          <w:rFonts w:ascii="Calibri" w:hAnsi="Calibri" w:cs="Calibri"/>
          <w:color w:val="auto"/>
        </w:rPr>
        <w:t>.</w:t>
      </w:r>
      <w:r w:rsidRPr="008E69E6" w:rsidR="00161E38">
        <w:rPr>
          <w:rFonts w:ascii="Calibri" w:hAnsi="Calibri" w:cs="Calibri"/>
          <w:color w:val="auto"/>
        </w:rPr>
        <w:t xml:space="preserve">  (</w:t>
      </w:r>
      <w:r w:rsidR="00AA3856">
        <w:rPr>
          <w:rFonts w:ascii="Calibri" w:hAnsi="Calibri" w:cs="Calibri"/>
          <w:color w:val="auto"/>
        </w:rPr>
        <w:t>Please see separate policy)</w:t>
      </w:r>
      <w:r w:rsidRPr="008E69E6" w:rsidR="00161E38">
        <w:rPr>
          <w:rFonts w:ascii="Calibri" w:hAnsi="Calibri" w:cs="Calibri"/>
          <w:color w:val="auto"/>
        </w:rPr>
        <w:t xml:space="preserve"> </w:t>
      </w:r>
    </w:p>
    <w:p w:rsidRPr="008E69E6" w:rsidR="00FE292E" w:rsidP="00311DA9" w:rsidRDefault="00FE292E" w14:paraId="3E3D04E8" w14:textId="0DEB4200">
      <w:pPr>
        <w:pStyle w:val="Default"/>
        <w:numPr>
          <w:ilvl w:val="0"/>
          <w:numId w:val="11"/>
        </w:numPr>
        <w:spacing w:after="120" w:line="276" w:lineRule="auto"/>
        <w:rPr>
          <w:rFonts w:ascii="Calibri" w:hAnsi="Calibri" w:cs="Calibri"/>
          <w:color w:val="auto"/>
        </w:rPr>
      </w:pPr>
      <w:r w:rsidRPr="00935990">
        <w:rPr>
          <w:rFonts w:ascii="Calibri" w:hAnsi="Calibri" w:cs="Calibri"/>
          <w:color w:val="auto"/>
        </w:rPr>
        <w:t>Being aware of the</w:t>
      </w:r>
      <w:r w:rsidRPr="00935990" w:rsidR="00992F88">
        <w:rPr>
          <w:rFonts w:ascii="Calibri" w:hAnsi="Calibri" w:cs="Calibri"/>
          <w:color w:val="auto"/>
        </w:rPr>
        <w:t xml:space="preserve"> </w:t>
      </w:r>
      <w:r w:rsidRPr="00935990" w:rsidR="00F04D75">
        <w:rPr>
          <w:rFonts w:ascii="Calibri" w:hAnsi="Calibri" w:cs="Calibri"/>
          <w:color w:val="auto"/>
        </w:rPr>
        <w:t xml:space="preserve">relevant sections of </w:t>
      </w:r>
      <w:r w:rsidRPr="00935990" w:rsidR="00992F88">
        <w:rPr>
          <w:rFonts w:ascii="Calibri" w:hAnsi="Calibri" w:cs="Calibri"/>
          <w:color w:val="auto"/>
        </w:rPr>
        <w:t>‘</w:t>
      </w:r>
      <w:r w:rsidRPr="00935990" w:rsidR="00C1780A">
        <w:rPr>
          <w:rFonts w:ascii="Calibri" w:hAnsi="Calibri" w:cs="Calibri"/>
          <w:color w:val="auto"/>
        </w:rPr>
        <w:t xml:space="preserve">KCSIE </w:t>
      </w:r>
      <w:r w:rsidRPr="007E1C01" w:rsidR="003E21F2">
        <w:rPr>
          <w:rFonts w:ascii="Calibri" w:hAnsi="Calibri" w:cs="Calibri"/>
          <w:color w:val="C00000"/>
        </w:rPr>
        <w:t>2020</w:t>
      </w:r>
      <w:r w:rsidRPr="007E1C01" w:rsidR="00992F88">
        <w:rPr>
          <w:rFonts w:ascii="Calibri" w:hAnsi="Calibri" w:cs="Calibri"/>
          <w:color w:val="C00000"/>
        </w:rPr>
        <w:t>’</w:t>
      </w:r>
      <w:r w:rsidRPr="00FC77A4" w:rsidR="00F04D75">
        <w:rPr>
          <w:rFonts w:ascii="Calibri" w:hAnsi="Calibri" w:cs="Calibri"/>
          <w:color w:val="FF0000"/>
        </w:rPr>
        <w:t xml:space="preserve"> </w:t>
      </w:r>
      <w:r w:rsidRPr="008E69E6" w:rsidR="00F04D75">
        <w:rPr>
          <w:rFonts w:ascii="Calibri" w:hAnsi="Calibri" w:cs="Calibri"/>
          <w:color w:val="auto"/>
        </w:rPr>
        <w:t>and</w:t>
      </w:r>
      <w:r w:rsidRPr="008E69E6" w:rsidR="00A70E29">
        <w:rPr>
          <w:rFonts w:ascii="Calibri" w:hAnsi="Calibri" w:cs="Calibri"/>
          <w:color w:val="auto"/>
        </w:rPr>
        <w:t xml:space="preserve"> local procedures for </w:t>
      </w:r>
      <w:r w:rsidRPr="008E69E6" w:rsidR="00992F88">
        <w:rPr>
          <w:rFonts w:ascii="Calibri" w:hAnsi="Calibri" w:cs="Calibri"/>
          <w:color w:val="auto"/>
        </w:rPr>
        <w:t>‘</w:t>
      </w:r>
      <w:r w:rsidRPr="008E69E6" w:rsidR="00A70E29">
        <w:rPr>
          <w:rFonts w:ascii="Calibri" w:hAnsi="Calibri" w:cs="Calibri"/>
          <w:color w:val="auto"/>
        </w:rPr>
        <w:t>Safer Working P</w:t>
      </w:r>
      <w:r w:rsidRPr="008E69E6" w:rsidR="00494070">
        <w:rPr>
          <w:rFonts w:ascii="Calibri" w:hAnsi="Calibri" w:cs="Calibri"/>
          <w:color w:val="auto"/>
        </w:rPr>
        <w:t>ractices</w:t>
      </w:r>
      <w:r w:rsidRPr="008E69E6" w:rsidR="00992F88">
        <w:rPr>
          <w:rFonts w:ascii="Calibri" w:hAnsi="Calibri" w:cs="Calibri"/>
          <w:color w:val="auto"/>
        </w:rPr>
        <w:t>’</w:t>
      </w:r>
      <w:r w:rsidRPr="008E69E6" w:rsidR="00494070">
        <w:rPr>
          <w:rFonts w:ascii="Calibri" w:hAnsi="Calibri" w:cs="Calibri"/>
          <w:color w:val="auto"/>
        </w:rPr>
        <w:t xml:space="preserve">. </w:t>
      </w:r>
    </w:p>
    <w:p w:rsidR="00AB22FB" w:rsidP="00311DA9" w:rsidRDefault="00FE292E" w14:paraId="45F2011D" w14:textId="77777777">
      <w:pPr>
        <w:pStyle w:val="ListParagraph"/>
        <w:numPr>
          <w:ilvl w:val="0"/>
          <w:numId w:val="11"/>
        </w:numPr>
        <w:spacing w:after="120"/>
      </w:pPr>
      <w:r w:rsidRPr="008E69E6">
        <w:t xml:space="preserve">Ensuring that their </w:t>
      </w:r>
      <w:r w:rsidRPr="008E69E6" w:rsidR="00E15830">
        <w:t>Child P</w:t>
      </w:r>
      <w:r w:rsidRPr="008E69E6">
        <w:t>rotection training is up to date</w:t>
      </w:r>
      <w:r w:rsidRPr="008E69E6" w:rsidR="00992F88">
        <w:t xml:space="preserve">, undertaking </w:t>
      </w:r>
      <w:r w:rsidRPr="008E69E6" w:rsidR="002231AD">
        <w:t>refresher/update</w:t>
      </w:r>
      <w:r w:rsidRPr="008E69E6" w:rsidR="00992F88">
        <w:t xml:space="preserve"> training </w:t>
      </w:r>
      <w:r w:rsidRPr="008E69E6" w:rsidR="002231AD">
        <w:t>at least annually</w:t>
      </w:r>
      <w:r w:rsidRPr="008E69E6" w:rsidR="00A96721">
        <w:t>;</w:t>
      </w:r>
      <w:r w:rsidRPr="008E69E6" w:rsidR="00494070">
        <w:t xml:space="preserve"> </w:t>
      </w:r>
    </w:p>
    <w:p w:rsidRPr="00AB22FB" w:rsidR="00AB22FB" w:rsidP="00AB22FB" w:rsidRDefault="00AB22FB" w14:paraId="70217E4A" w14:textId="77777777">
      <w:pPr>
        <w:pStyle w:val="ListParagraph"/>
        <w:spacing w:after="120"/>
        <w:rPr>
          <w:sz w:val="14"/>
        </w:rPr>
      </w:pPr>
    </w:p>
    <w:p w:rsidR="0026209C" w:rsidP="00311DA9" w:rsidRDefault="00FE292E" w14:paraId="4FF6C508" w14:textId="77777777">
      <w:pPr>
        <w:pStyle w:val="ListParagraph"/>
        <w:numPr>
          <w:ilvl w:val="0"/>
          <w:numId w:val="11"/>
        </w:numPr>
        <w:spacing w:after="120"/>
      </w:pPr>
      <w:r w:rsidRPr="008E69E6">
        <w:t>Sharing information and working together</w:t>
      </w:r>
      <w:r w:rsidRPr="008E69E6" w:rsidR="00681E15">
        <w:t xml:space="preserve"> with agencies </w:t>
      </w:r>
      <w:r w:rsidRPr="008E69E6">
        <w:t>to provide children and young people with the help</w:t>
      </w:r>
      <w:r w:rsidRPr="008E69E6" w:rsidR="00494070">
        <w:t xml:space="preserve"> and support </w:t>
      </w:r>
      <w:r w:rsidRPr="008E69E6" w:rsidR="00E15830">
        <w:t>they need</w:t>
      </w:r>
      <w:r w:rsidRPr="008E69E6" w:rsidR="006F4139">
        <w:t>;</w:t>
      </w:r>
    </w:p>
    <w:p w:rsidRPr="0026209C" w:rsidR="0026209C" w:rsidP="0026209C" w:rsidRDefault="0026209C" w14:paraId="48F1B054" w14:textId="77777777">
      <w:pPr>
        <w:spacing w:after="0"/>
        <w:rPr>
          <w:sz w:val="6"/>
        </w:rPr>
      </w:pPr>
    </w:p>
    <w:p w:rsidRPr="008E69E6" w:rsidR="001543FD" w:rsidP="002C395A" w:rsidRDefault="00FE292E" w14:paraId="7B0659FC" w14:textId="77777777">
      <w:pPr>
        <w:pStyle w:val="ListParagraph"/>
        <w:numPr>
          <w:ilvl w:val="0"/>
          <w:numId w:val="11"/>
        </w:numPr>
        <w:spacing w:after="0"/>
      </w:pPr>
      <w:r w:rsidRPr="008E69E6">
        <w:t>Seeking early help where a child and family would benefit from co</w:t>
      </w:r>
      <w:r w:rsidRPr="008E69E6" w:rsidR="00992F88">
        <w:t>-</w:t>
      </w:r>
      <w:r w:rsidRPr="008E69E6">
        <w:t>ordinated support from more than one agency (e.g. education, health, housing, police) to prevent needs escalating to a point where intervention would be needed via a statutory assessment</w:t>
      </w:r>
      <w:r w:rsidRPr="008E69E6" w:rsidR="009316B4">
        <w:t>;</w:t>
      </w:r>
    </w:p>
    <w:p w:rsidR="00E349C1" w:rsidP="00311DA9" w:rsidRDefault="00FE292E" w14:paraId="3DB6FFB9"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If at any time it is considered that the child may be a </w:t>
      </w:r>
      <w:r w:rsidRPr="008E69E6" w:rsidR="00992F88">
        <w:rPr>
          <w:rFonts w:ascii="Calibri" w:hAnsi="Calibri" w:cs="Calibri"/>
          <w:color w:val="auto"/>
        </w:rPr>
        <w:t>‘Child in N</w:t>
      </w:r>
      <w:r w:rsidRPr="008E69E6">
        <w:rPr>
          <w:rFonts w:ascii="Calibri" w:hAnsi="Calibri" w:cs="Calibri"/>
          <w:color w:val="auto"/>
        </w:rPr>
        <w:t>eed</w:t>
      </w:r>
      <w:r w:rsidRPr="008E69E6" w:rsidR="00992F88">
        <w:rPr>
          <w:rFonts w:ascii="Calibri" w:hAnsi="Calibri" w:cs="Calibri"/>
          <w:color w:val="auto"/>
        </w:rPr>
        <w:t>’</w:t>
      </w:r>
      <w:r w:rsidRPr="008E69E6">
        <w:rPr>
          <w:rFonts w:ascii="Calibri" w:hAnsi="Calibri" w:cs="Calibri"/>
          <w:color w:val="auto"/>
        </w:rPr>
        <w:t xml:space="preserve"> as defined in the </w:t>
      </w:r>
      <w:hyperlink w:history="1" r:id="rId32">
        <w:r w:rsidRPr="008E69E6">
          <w:rPr>
            <w:rStyle w:val="Hyperlink"/>
            <w:rFonts w:ascii="Calibri" w:hAnsi="Calibri" w:cs="Calibri"/>
            <w:color w:val="auto"/>
          </w:rPr>
          <w:t>Children Act 1989</w:t>
        </w:r>
      </w:hyperlink>
      <w:r w:rsidRPr="008E69E6" w:rsidR="00992F88">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Pr="008E69E6" w:rsidR="00E349C1">
        <w:rPr>
          <w:rFonts w:ascii="Calibri" w:hAnsi="Calibri" w:cs="Calibri"/>
          <w:color w:val="auto"/>
        </w:rPr>
        <w:t xml:space="preserve">is </w:t>
      </w:r>
      <w:r w:rsidRPr="008E69E6" w:rsidR="00A70E29">
        <w:rPr>
          <w:rFonts w:ascii="Calibri" w:hAnsi="Calibri" w:cs="Calibri"/>
          <w:color w:val="auto"/>
        </w:rPr>
        <w:t xml:space="preserve">made </w:t>
      </w:r>
      <w:r w:rsidRPr="008E69E6" w:rsidR="00681E15">
        <w:rPr>
          <w:rFonts w:ascii="Calibri" w:hAnsi="Calibri" w:cs="Calibri"/>
          <w:color w:val="auto"/>
        </w:rPr>
        <w:t xml:space="preserve">to </w:t>
      </w:r>
      <w:r w:rsidRPr="008E69E6" w:rsidR="00A70E29">
        <w:rPr>
          <w:rFonts w:ascii="Calibri" w:hAnsi="Calibri" w:cs="Calibri"/>
          <w:color w:val="auto"/>
        </w:rPr>
        <w:t>Local Authority Children's S</w:t>
      </w:r>
      <w:r w:rsidRPr="008E69E6">
        <w:rPr>
          <w:rFonts w:ascii="Calibri" w:hAnsi="Calibri" w:cs="Calibri"/>
          <w:color w:val="auto"/>
        </w:rPr>
        <w:t>ocial</w:t>
      </w:r>
      <w:r w:rsidRPr="008E69E6" w:rsidR="00A70E29">
        <w:rPr>
          <w:rFonts w:ascii="Calibri" w:hAnsi="Calibri" w:cs="Calibri"/>
          <w:color w:val="auto"/>
        </w:rPr>
        <w:t xml:space="preserve"> C</w:t>
      </w:r>
      <w:r w:rsidRPr="008E69E6" w:rsidR="00E349C1">
        <w:rPr>
          <w:rFonts w:ascii="Calibri" w:hAnsi="Calibri" w:cs="Calibri"/>
          <w:color w:val="auto"/>
        </w:rPr>
        <w:t>are</w:t>
      </w:r>
      <w:r w:rsidRPr="008E69E6" w:rsidR="006F4139">
        <w:rPr>
          <w:rFonts w:ascii="Calibri" w:hAnsi="Calibri" w:cs="Calibri"/>
          <w:color w:val="auto"/>
        </w:rPr>
        <w:t>;</w:t>
      </w:r>
      <w:r w:rsidRPr="008E69E6" w:rsidR="00E349C1">
        <w:rPr>
          <w:rFonts w:ascii="Calibri" w:hAnsi="Calibri" w:cs="Calibri"/>
          <w:color w:val="auto"/>
        </w:rPr>
        <w:t xml:space="preserve"> </w:t>
      </w:r>
    </w:p>
    <w:p w:rsidRPr="004B6055" w:rsidR="00E349C1" w:rsidP="00311DA9" w:rsidRDefault="00A70E29" w14:paraId="307D3AB1" w14:textId="350659E0">
      <w:pPr>
        <w:pStyle w:val="Default"/>
        <w:numPr>
          <w:ilvl w:val="0"/>
          <w:numId w:val="11"/>
        </w:numPr>
        <w:spacing w:after="120" w:line="276" w:lineRule="auto"/>
        <w:rPr>
          <w:rFonts w:ascii="Calibri" w:hAnsi="Calibri" w:cs="Calibri"/>
          <w:color w:val="auto"/>
        </w:rPr>
      </w:pPr>
      <w:r w:rsidRPr="004B6055">
        <w:rPr>
          <w:rFonts w:ascii="Calibri" w:hAnsi="Calibri" w:cs="Calibri"/>
          <w:color w:val="auto"/>
        </w:rPr>
        <w:t xml:space="preserve">If </w:t>
      </w:r>
      <w:r w:rsidR="00091E60">
        <w:rPr>
          <w:rFonts w:ascii="Calibri" w:hAnsi="Calibri" w:cs="Calibri"/>
          <w:color w:val="auto"/>
        </w:rPr>
        <w:t>Staff</w:t>
      </w:r>
      <w:r w:rsidRPr="004B6055" w:rsidR="00F04D75">
        <w:rPr>
          <w:rFonts w:ascii="Calibri" w:hAnsi="Calibri" w:cs="Calibri"/>
          <w:color w:val="auto"/>
        </w:rPr>
        <w:t xml:space="preserve">, </w:t>
      </w:r>
      <w:r w:rsidRPr="004B6055" w:rsidR="004B6055">
        <w:rPr>
          <w:rFonts w:ascii="Calibri" w:hAnsi="Calibri" w:cs="Calibri"/>
          <w:color w:val="auto"/>
        </w:rPr>
        <w:t xml:space="preserve">including </w:t>
      </w:r>
      <w:r w:rsidRPr="004B6055" w:rsidR="004B6055">
        <w:rPr>
          <w:rFonts w:asciiTheme="minorHAnsi" w:hAnsiTheme="minorHAnsi" w:cstheme="minorHAnsi"/>
          <w:color w:val="auto"/>
          <w:lang w:eastAsia="en-GB"/>
        </w:rPr>
        <w:t>child</w:t>
      </w:r>
      <w:r w:rsidR="00AA3856">
        <w:rPr>
          <w:rFonts w:asciiTheme="minorHAnsi" w:hAnsiTheme="minorHAnsi" w:cstheme="minorHAnsi"/>
          <w:color w:val="auto"/>
          <w:lang w:eastAsia="en-GB"/>
        </w:rPr>
        <w:t>care</w:t>
      </w:r>
      <w:r w:rsidRPr="004B6055" w:rsidR="004B6055">
        <w:rPr>
          <w:rFonts w:asciiTheme="minorHAnsi" w:hAnsiTheme="minorHAnsi" w:cstheme="minorHAnsi"/>
          <w:color w:val="auto"/>
          <w:lang w:eastAsia="en-GB"/>
        </w:rPr>
        <w:t xml:space="preserve"> assistants, voluntary manage</w:t>
      </w:r>
      <w:r w:rsidR="00AA3856">
        <w:rPr>
          <w:rFonts w:asciiTheme="minorHAnsi" w:hAnsiTheme="minorHAnsi" w:cstheme="minorHAnsi"/>
          <w:color w:val="auto"/>
          <w:lang w:eastAsia="en-GB"/>
        </w:rPr>
        <w:t>rs</w:t>
      </w:r>
      <w:r w:rsidRPr="004B6055" w:rsidR="004B6055">
        <w:rPr>
          <w:rFonts w:asciiTheme="minorHAnsi" w:hAnsiTheme="minorHAnsi" w:cstheme="minorHAnsi"/>
          <w:color w:val="auto"/>
          <w:lang w:eastAsia="en-GB"/>
        </w:rPr>
        <w:t>, owners, students and volunteers</w:t>
      </w:r>
      <w:r w:rsidRPr="004B6055" w:rsidR="004B6055">
        <w:rPr>
          <w:rFonts w:ascii="Calibri" w:hAnsi="Calibri" w:cs="Calibri"/>
          <w:color w:val="auto"/>
        </w:rPr>
        <w:t xml:space="preserve"> </w:t>
      </w:r>
      <w:r w:rsidRPr="004B6055" w:rsidR="00E349C1">
        <w:rPr>
          <w:rFonts w:ascii="Calibri" w:hAnsi="Calibri" w:cs="Calibri"/>
          <w:color w:val="auto"/>
        </w:rPr>
        <w:t xml:space="preserve"> ha</w:t>
      </w:r>
      <w:r w:rsidRPr="004B6055">
        <w:rPr>
          <w:rFonts w:ascii="Calibri" w:hAnsi="Calibri" w:cs="Calibri"/>
          <w:color w:val="auto"/>
        </w:rPr>
        <w:t>ve</w:t>
      </w:r>
      <w:r w:rsidRPr="004B6055" w:rsidR="00E349C1">
        <w:rPr>
          <w:rFonts w:ascii="Calibri" w:hAnsi="Calibri" w:cs="Calibri"/>
          <w:color w:val="auto"/>
        </w:rPr>
        <w:t xml:space="preserve"> concerns </w:t>
      </w:r>
      <w:r w:rsidRPr="004B6055" w:rsidR="006D4179">
        <w:rPr>
          <w:rFonts w:ascii="Calibri" w:hAnsi="Calibri" w:cs="Calibri"/>
          <w:color w:val="auto"/>
        </w:rPr>
        <w:t xml:space="preserve">regarding a child </w:t>
      </w:r>
      <w:r w:rsidRPr="004B6055" w:rsidR="00E349C1">
        <w:rPr>
          <w:rFonts w:ascii="Calibri" w:hAnsi="Calibri" w:cs="Calibri"/>
          <w:color w:val="auto"/>
        </w:rPr>
        <w:t xml:space="preserve">they should raise these with the Designated </w:t>
      </w:r>
      <w:r w:rsidRPr="004B6055">
        <w:rPr>
          <w:rFonts w:ascii="Calibri" w:hAnsi="Calibri" w:cs="Calibri"/>
          <w:color w:val="auto"/>
        </w:rPr>
        <w:t>Safeguarding L</w:t>
      </w:r>
      <w:r w:rsidRPr="004B6055" w:rsidR="00E349C1">
        <w:rPr>
          <w:rFonts w:ascii="Calibri" w:hAnsi="Calibri" w:cs="Calibri"/>
          <w:color w:val="auto"/>
        </w:rPr>
        <w:t xml:space="preserve">ead </w:t>
      </w:r>
      <w:r w:rsidR="00AA3856">
        <w:rPr>
          <w:rFonts w:ascii="Calibri" w:hAnsi="Calibri" w:cs="Calibri"/>
          <w:color w:val="auto"/>
        </w:rPr>
        <w:t xml:space="preserve">or Deputy </w:t>
      </w:r>
      <w:r w:rsidRPr="004B6055" w:rsidR="00992F88">
        <w:rPr>
          <w:rFonts w:ascii="Calibri" w:hAnsi="Calibri" w:cs="Calibri"/>
          <w:color w:val="auto"/>
        </w:rPr>
        <w:t xml:space="preserve">who </w:t>
      </w:r>
      <w:r w:rsidRPr="004B6055" w:rsidR="006D4179">
        <w:rPr>
          <w:rFonts w:ascii="Calibri" w:hAnsi="Calibri" w:cs="Calibri"/>
          <w:color w:val="auto"/>
        </w:rPr>
        <w:t>will norma</w:t>
      </w:r>
      <w:r w:rsidRPr="004B6055" w:rsidR="00E349C1">
        <w:rPr>
          <w:rFonts w:ascii="Calibri" w:hAnsi="Calibri" w:cs="Calibri"/>
          <w:color w:val="auto"/>
        </w:rPr>
        <w:t>lly decide</w:t>
      </w:r>
      <w:r w:rsidRPr="004B6055" w:rsidR="00FD17C5">
        <w:rPr>
          <w:rFonts w:ascii="Calibri" w:hAnsi="Calibri" w:cs="Calibri"/>
          <w:color w:val="auto"/>
        </w:rPr>
        <w:t xml:space="preserve"> to</w:t>
      </w:r>
      <w:r w:rsidRPr="004B6055" w:rsidR="00E349C1">
        <w:rPr>
          <w:rFonts w:ascii="Calibri" w:hAnsi="Calibri" w:cs="Calibri"/>
          <w:color w:val="auto"/>
        </w:rPr>
        <w:t xml:space="preserve"> </w:t>
      </w:r>
      <w:r w:rsidRPr="004B6055" w:rsidR="006D4179">
        <w:rPr>
          <w:rFonts w:ascii="Calibri" w:hAnsi="Calibri" w:cs="Calibri"/>
          <w:color w:val="auto"/>
        </w:rPr>
        <w:t xml:space="preserve">take the </w:t>
      </w:r>
      <w:r w:rsidRPr="004B6055" w:rsidR="00E349C1">
        <w:rPr>
          <w:rFonts w:ascii="Calibri" w:hAnsi="Calibri" w:cs="Calibri"/>
          <w:color w:val="auto"/>
        </w:rPr>
        <w:t>nex</w:t>
      </w:r>
      <w:r w:rsidRPr="004B6055">
        <w:rPr>
          <w:rFonts w:ascii="Calibri" w:hAnsi="Calibri" w:cs="Calibri"/>
          <w:color w:val="auto"/>
        </w:rPr>
        <w:t>t step, (however</w:t>
      </w:r>
      <w:r w:rsidRPr="004B6055" w:rsidR="006D4179">
        <w:rPr>
          <w:rFonts w:ascii="Calibri" w:hAnsi="Calibri" w:cs="Calibri"/>
          <w:color w:val="auto"/>
        </w:rPr>
        <w:t xml:space="preserve">, any member of </w:t>
      </w:r>
      <w:r w:rsidR="00091E60">
        <w:rPr>
          <w:rFonts w:ascii="Calibri" w:hAnsi="Calibri" w:cs="Calibri"/>
          <w:color w:val="auto"/>
        </w:rPr>
        <w:t>Staff</w:t>
      </w:r>
      <w:r w:rsidRPr="004B6055" w:rsidR="00FD17C5">
        <w:rPr>
          <w:rFonts w:ascii="Calibri" w:hAnsi="Calibri" w:cs="Calibri"/>
          <w:color w:val="auto"/>
          <w:lang w:eastAsia="en-GB"/>
        </w:rPr>
        <w:t xml:space="preserve"> </w:t>
      </w:r>
      <w:r w:rsidRPr="004B6055" w:rsidR="00FD17C5">
        <w:rPr>
          <w:rFonts w:ascii="Calibri" w:hAnsi="Calibri" w:cs="Calibri"/>
          <w:color w:val="auto"/>
        </w:rPr>
        <w:t>including chil</w:t>
      </w:r>
      <w:r w:rsidR="00AA3856">
        <w:rPr>
          <w:rFonts w:ascii="Calibri" w:hAnsi="Calibri" w:cs="Calibri"/>
          <w:color w:val="auto"/>
        </w:rPr>
        <w:t>dcare</w:t>
      </w:r>
      <w:r w:rsidRPr="004B6055" w:rsidR="00FD17C5">
        <w:rPr>
          <w:rFonts w:ascii="Calibri" w:hAnsi="Calibri" w:cs="Calibri"/>
          <w:color w:val="auto"/>
        </w:rPr>
        <w:t xml:space="preserve"> assistants, </w:t>
      </w:r>
      <w:r w:rsidRPr="004B6055" w:rsidR="004B6055">
        <w:rPr>
          <w:rFonts w:ascii="Calibri" w:hAnsi="Calibri" w:cs="Calibri"/>
          <w:color w:val="auto"/>
        </w:rPr>
        <w:t>voluntary manage</w:t>
      </w:r>
      <w:r w:rsidR="00AA3856">
        <w:rPr>
          <w:rFonts w:ascii="Calibri" w:hAnsi="Calibri" w:cs="Calibri"/>
          <w:color w:val="auto"/>
        </w:rPr>
        <w:t>rs</w:t>
      </w:r>
      <w:r w:rsidRPr="004B6055" w:rsidR="004B6055">
        <w:rPr>
          <w:rFonts w:ascii="Calibri" w:hAnsi="Calibri" w:cs="Calibri"/>
          <w:color w:val="auto"/>
        </w:rPr>
        <w:t xml:space="preserve">, </w:t>
      </w:r>
      <w:r w:rsidRPr="004B6055" w:rsidR="00FD17C5">
        <w:rPr>
          <w:rFonts w:ascii="Calibri" w:hAnsi="Calibri" w:cs="Calibri"/>
          <w:color w:val="auto"/>
        </w:rPr>
        <w:t xml:space="preserve">owners, students and volunteers </w:t>
      </w:r>
      <w:r w:rsidRPr="004B6055" w:rsidR="00E349C1">
        <w:rPr>
          <w:rFonts w:ascii="Calibri" w:hAnsi="Calibri" w:cs="Calibri"/>
          <w:color w:val="auto"/>
        </w:rPr>
        <w:t>can make a referral)</w:t>
      </w:r>
      <w:r w:rsidRPr="004B6055" w:rsidR="006F4139">
        <w:rPr>
          <w:rFonts w:ascii="Calibri" w:hAnsi="Calibri" w:cs="Calibri"/>
          <w:color w:val="auto"/>
        </w:rPr>
        <w:t>;</w:t>
      </w:r>
    </w:p>
    <w:p w:rsidRPr="008E69E6" w:rsidR="007939FD" w:rsidP="00311DA9" w:rsidRDefault="00E349C1" w14:paraId="4F417403"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Pr="008E69E6" w:rsidR="00E758CF">
        <w:rPr>
          <w:rFonts w:ascii="Calibri" w:hAnsi="Calibri" w:cs="Calibri"/>
          <w:color w:val="auto"/>
        </w:rPr>
        <w:t>following a referral</w:t>
      </w:r>
      <w:r w:rsidRPr="008E69E6">
        <w:rPr>
          <w:rFonts w:ascii="Calibri" w:hAnsi="Calibri" w:cs="Calibri"/>
          <w:color w:val="auto"/>
        </w:rPr>
        <w:t xml:space="preserve"> they </w:t>
      </w:r>
      <w:r w:rsidRPr="008E69E6" w:rsidR="00E758CF">
        <w:rPr>
          <w:rFonts w:ascii="Calibri" w:hAnsi="Calibri" w:cs="Calibri"/>
          <w:color w:val="auto"/>
        </w:rPr>
        <w:t xml:space="preserve">can </w:t>
      </w:r>
      <w:r w:rsidRPr="008E69E6">
        <w:rPr>
          <w:rFonts w:ascii="Calibri" w:hAnsi="Calibri" w:cs="Calibri"/>
          <w:color w:val="auto"/>
        </w:rPr>
        <w:t>enquire further and obtain feedback</w:t>
      </w:r>
      <w:r w:rsidRPr="008E69E6" w:rsidR="006F4139">
        <w:rPr>
          <w:rFonts w:ascii="Calibri" w:hAnsi="Calibri" w:cs="Calibri"/>
          <w:color w:val="auto"/>
        </w:rPr>
        <w:t>;</w:t>
      </w:r>
      <w:r w:rsidRPr="008E69E6">
        <w:rPr>
          <w:rFonts w:ascii="Calibri" w:hAnsi="Calibri" w:cs="Calibri"/>
          <w:color w:val="auto"/>
        </w:rPr>
        <w:t xml:space="preserve">  </w:t>
      </w:r>
    </w:p>
    <w:p w:rsidRPr="003E21F2" w:rsidR="00F04D75" w:rsidP="00311DA9" w:rsidRDefault="006D4179" w14:paraId="1D0C7D85" w14:textId="77777777">
      <w:pPr>
        <w:pStyle w:val="Default"/>
        <w:numPr>
          <w:ilvl w:val="0"/>
          <w:numId w:val="11"/>
        </w:numPr>
        <w:spacing w:after="120" w:line="276" w:lineRule="auto"/>
        <w:rPr>
          <w:rFonts w:asciiTheme="minorHAnsi" w:hAnsiTheme="minorHAnsi" w:cstheme="minorHAnsi"/>
          <w:color w:val="auto"/>
        </w:rPr>
      </w:pPr>
      <w:r w:rsidRPr="003E21F2">
        <w:rPr>
          <w:rFonts w:asciiTheme="minorHAnsi" w:hAnsiTheme="minorHAnsi" w:cstheme="minorHAnsi"/>
          <w:color w:val="auto"/>
        </w:rPr>
        <w:t>To re</w:t>
      </w:r>
      <w:r w:rsidRPr="003E21F2" w:rsidR="00F04D75">
        <w:rPr>
          <w:rFonts w:asciiTheme="minorHAnsi" w:hAnsiTheme="minorHAnsi" w:cstheme="minorHAnsi"/>
          <w:color w:val="auto"/>
        </w:rPr>
        <w:t>co</w:t>
      </w:r>
      <w:r w:rsidRPr="003E21F2">
        <w:rPr>
          <w:rFonts w:asciiTheme="minorHAnsi" w:hAnsiTheme="minorHAnsi" w:cstheme="minorHAnsi"/>
          <w:color w:val="auto"/>
        </w:rPr>
        <w:t>g</w:t>
      </w:r>
      <w:r w:rsidRPr="003E21F2" w:rsidR="00F04D75">
        <w:rPr>
          <w:rFonts w:asciiTheme="minorHAnsi" w:hAnsiTheme="minorHAnsi" w:cstheme="minorHAnsi"/>
          <w:color w:val="auto"/>
        </w:rPr>
        <w:t>nis</w:t>
      </w:r>
      <w:r w:rsidRPr="003E21F2">
        <w:rPr>
          <w:rFonts w:asciiTheme="minorHAnsi" w:hAnsiTheme="minorHAnsi" w:cstheme="minorHAnsi"/>
          <w:color w:val="auto"/>
        </w:rPr>
        <w:t>e</w:t>
      </w:r>
      <w:r w:rsidRPr="003E21F2" w:rsidR="00F04D75">
        <w:rPr>
          <w:rFonts w:asciiTheme="minorHAnsi" w:hAnsiTheme="minorHAnsi" w:cstheme="minorHAnsi"/>
          <w:color w:val="auto"/>
        </w:rPr>
        <w:t xml:space="preserve"> the new requirements on Children Missing </w:t>
      </w:r>
      <w:r w:rsidRPr="003E21F2" w:rsidR="00224FC6">
        <w:rPr>
          <w:rFonts w:asciiTheme="minorHAnsi" w:hAnsiTheme="minorHAnsi" w:cstheme="minorHAnsi"/>
          <w:color w:val="auto"/>
        </w:rPr>
        <w:t>from</w:t>
      </w:r>
      <w:r w:rsidRPr="003E21F2" w:rsidR="006F4139">
        <w:rPr>
          <w:rFonts w:asciiTheme="minorHAnsi" w:hAnsiTheme="minorHAnsi" w:cstheme="minorHAnsi"/>
          <w:color w:val="auto"/>
        </w:rPr>
        <w:t xml:space="preserve"> Education and particularly those where it is believed</w:t>
      </w:r>
      <w:r w:rsidRPr="003E21F2">
        <w:rPr>
          <w:rFonts w:asciiTheme="minorHAnsi" w:hAnsiTheme="minorHAnsi" w:cstheme="minorHAnsi"/>
          <w:color w:val="auto"/>
        </w:rPr>
        <w:t xml:space="preserve"> a child/children</w:t>
      </w:r>
      <w:r w:rsidRPr="003E21F2" w:rsidR="006F4139">
        <w:rPr>
          <w:rFonts w:asciiTheme="minorHAnsi" w:hAnsiTheme="minorHAnsi" w:cstheme="minorHAnsi"/>
          <w:color w:val="auto"/>
        </w:rPr>
        <w:t xml:space="preserve"> may be leaving the country;</w:t>
      </w:r>
      <w:r w:rsidRPr="003E21F2" w:rsidR="00F04D75">
        <w:rPr>
          <w:rFonts w:asciiTheme="minorHAnsi" w:hAnsiTheme="minorHAnsi" w:cstheme="minorHAnsi"/>
          <w:color w:val="auto"/>
        </w:rPr>
        <w:t xml:space="preserve"> </w:t>
      </w:r>
    </w:p>
    <w:p w:rsidRPr="003E21F2" w:rsidR="00FE292E" w:rsidP="00311DA9" w:rsidRDefault="006D4179" w14:paraId="03381669" w14:textId="6002E3D4">
      <w:pPr>
        <w:pStyle w:val="Default"/>
        <w:numPr>
          <w:ilvl w:val="0"/>
          <w:numId w:val="11"/>
        </w:numPr>
        <w:spacing w:after="120" w:line="276" w:lineRule="auto"/>
        <w:rPr>
          <w:rStyle w:val="Hyperlink"/>
          <w:rFonts w:asciiTheme="minorHAnsi" w:hAnsiTheme="minorHAnsi" w:cstheme="minorHAnsi"/>
          <w:b/>
          <w:color w:val="auto"/>
          <w:u w:val="none"/>
        </w:rPr>
      </w:pPr>
      <w:r w:rsidRPr="003E21F2">
        <w:rPr>
          <w:rFonts w:ascii="Calibri" w:hAnsi="Calibri" w:cs="Calibri"/>
          <w:color w:val="auto"/>
        </w:rPr>
        <w:t>To refer</w:t>
      </w:r>
      <w:r w:rsidR="008371DB">
        <w:rPr>
          <w:rFonts w:ascii="Calibri" w:hAnsi="Calibri" w:cs="Calibri"/>
          <w:color w:val="auto"/>
        </w:rPr>
        <w:t xml:space="preserve"> and</w:t>
      </w:r>
      <w:r w:rsidRPr="003E21F2">
        <w:rPr>
          <w:rFonts w:ascii="Calibri" w:hAnsi="Calibri" w:cs="Calibri"/>
          <w:color w:val="auto"/>
        </w:rPr>
        <w:t xml:space="preserve"> adhere </w:t>
      </w:r>
      <w:r w:rsidRPr="003E21F2" w:rsidR="00FE292E">
        <w:rPr>
          <w:rFonts w:ascii="Calibri" w:hAnsi="Calibri" w:cs="Calibri"/>
          <w:color w:val="auto"/>
        </w:rPr>
        <w:t>to</w:t>
      </w:r>
      <w:r w:rsidR="003E21F2">
        <w:rPr>
          <w:rFonts w:ascii="Calibri" w:hAnsi="Calibri" w:cs="Calibri"/>
          <w:color w:val="auto"/>
        </w:rPr>
        <w:t xml:space="preserve"> the settings Missing Child policy </w:t>
      </w:r>
      <w:r w:rsidRPr="003E21F2" w:rsidR="00C34840">
        <w:rPr>
          <w:rFonts w:ascii="Calibri" w:hAnsi="Calibri" w:cs="Calibri"/>
          <w:color w:val="auto"/>
        </w:rPr>
        <w:t xml:space="preserve">and procedures </w:t>
      </w:r>
      <w:r w:rsidR="007F6673">
        <w:rPr>
          <w:rFonts w:ascii="Calibri" w:hAnsi="Calibri" w:cs="Calibri"/>
          <w:color w:val="auto"/>
        </w:rPr>
        <w:t>which reflects</w:t>
      </w:r>
      <w:r w:rsidRPr="003E21F2" w:rsidR="00C34840">
        <w:rPr>
          <w:rFonts w:ascii="Calibri" w:hAnsi="Calibri" w:cs="Calibri"/>
          <w:color w:val="auto"/>
        </w:rPr>
        <w:t xml:space="preserve"> </w:t>
      </w:r>
      <w:r w:rsidR="007F6673">
        <w:rPr>
          <w:rFonts w:ascii="Calibri" w:hAnsi="Calibri" w:cs="Calibri"/>
          <w:color w:val="auto"/>
        </w:rPr>
        <w:t>national and local guidelines for</w:t>
      </w:r>
      <w:r w:rsidRPr="003E21F2" w:rsidR="00C34840">
        <w:rPr>
          <w:rFonts w:ascii="Calibri" w:hAnsi="Calibri" w:cs="Calibri"/>
          <w:color w:val="auto"/>
        </w:rPr>
        <w:t xml:space="preserve"> all children where there i</w:t>
      </w:r>
      <w:r w:rsidRPr="003E21F2">
        <w:rPr>
          <w:rFonts w:ascii="Calibri" w:hAnsi="Calibri" w:cs="Calibri"/>
          <w:color w:val="auto"/>
        </w:rPr>
        <w:t>s a concern they may be missing or who are</w:t>
      </w:r>
      <w:r w:rsidRPr="003E21F2" w:rsidR="00C34840">
        <w:rPr>
          <w:rFonts w:ascii="Calibri" w:hAnsi="Calibri" w:cs="Calibri"/>
          <w:color w:val="auto"/>
        </w:rPr>
        <w:t xml:space="preserve"> missing</w:t>
      </w:r>
      <w:r w:rsidRPr="003E21F2">
        <w:rPr>
          <w:rFonts w:ascii="Calibri" w:hAnsi="Calibri" w:cs="Calibri"/>
          <w:color w:val="auto"/>
        </w:rPr>
        <w:t>.</w:t>
      </w:r>
      <w:r w:rsidRPr="003E21F2" w:rsidR="00C34840">
        <w:rPr>
          <w:rFonts w:ascii="Calibri" w:hAnsi="Calibri" w:cs="Calibri"/>
          <w:color w:val="auto"/>
        </w:rPr>
        <w:t xml:space="preserve"> </w:t>
      </w:r>
    </w:p>
    <w:p w:rsidRPr="00E662DD" w:rsidR="00E662DD" w:rsidP="007D46DD" w:rsidRDefault="006D3D5A" w14:paraId="19C06B60" w14:textId="77777777">
      <w:pPr>
        <w:pStyle w:val="Default"/>
        <w:numPr>
          <w:ilvl w:val="0"/>
          <w:numId w:val="11"/>
        </w:numPr>
        <w:spacing w:after="120" w:line="276" w:lineRule="auto"/>
        <w:rPr>
          <w:rFonts w:asciiTheme="minorHAnsi" w:hAnsiTheme="minorHAnsi" w:cstheme="minorHAnsi"/>
          <w:b/>
          <w:strike/>
          <w:color w:val="auto"/>
        </w:rPr>
      </w:pPr>
      <w:r w:rsidRPr="00E662DD">
        <w:rPr>
          <w:rFonts w:ascii="Calibri" w:hAnsi="Calibri" w:cs="Calibri"/>
          <w:color w:val="auto"/>
        </w:rPr>
        <w:t>Recognising that l</w:t>
      </w:r>
      <w:r w:rsidRPr="00E662DD" w:rsidR="00E26BCB">
        <w:rPr>
          <w:rFonts w:ascii="Calibri" w:hAnsi="Calibri" w:cs="Calibri"/>
          <w:color w:val="auto"/>
        </w:rPr>
        <w:t xml:space="preserve">ooked After Children </w:t>
      </w:r>
      <w:r w:rsidRPr="00E662DD" w:rsidR="00FC77A4">
        <w:rPr>
          <w:rFonts w:ascii="Calibri" w:hAnsi="Calibri" w:cs="Calibri"/>
          <w:color w:val="auto"/>
        </w:rPr>
        <w:t xml:space="preserve">and care leavers </w:t>
      </w:r>
      <w:r w:rsidRPr="00E662DD">
        <w:rPr>
          <w:rFonts w:ascii="Calibri" w:hAnsi="Calibri" w:cs="Calibri"/>
          <w:color w:val="auto"/>
        </w:rPr>
        <w:t>are more</w:t>
      </w:r>
      <w:r w:rsidRPr="00E662DD" w:rsidR="00DA48CD">
        <w:rPr>
          <w:rFonts w:ascii="Calibri" w:hAnsi="Calibri" w:cs="Calibri"/>
          <w:color w:val="auto"/>
        </w:rPr>
        <w:t xml:space="preserve"> vulnerable than other children, o</w:t>
      </w:r>
      <w:r w:rsidRPr="00E662DD" w:rsidR="001C0BD8">
        <w:rPr>
          <w:rFonts w:ascii="Calibri" w:hAnsi="Calibri" w:cs="Calibri"/>
          <w:color w:val="auto"/>
        </w:rPr>
        <w:t xml:space="preserve">ften </w:t>
      </w:r>
      <w:r w:rsidRPr="00E662DD" w:rsidR="00DA48CD">
        <w:rPr>
          <w:rFonts w:ascii="Calibri" w:hAnsi="Calibri" w:cs="Calibri"/>
          <w:color w:val="auto"/>
        </w:rPr>
        <w:t>having</w:t>
      </w:r>
      <w:r w:rsidRPr="00E662DD">
        <w:rPr>
          <w:rFonts w:ascii="Calibri" w:hAnsi="Calibri" w:cs="Calibri"/>
          <w:color w:val="auto"/>
        </w:rPr>
        <w:t xml:space="preserve"> poorer educational outcomes</w:t>
      </w:r>
      <w:r w:rsidRPr="00E662DD" w:rsidR="001C0BD8">
        <w:rPr>
          <w:rFonts w:ascii="Calibri" w:hAnsi="Calibri" w:cs="Calibri"/>
          <w:color w:val="auto"/>
        </w:rPr>
        <w:t>;</w:t>
      </w:r>
      <w:r w:rsidRPr="00E662DD">
        <w:rPr>
          <w:rFonts w:ascii="Calibri" w:hAnsi="Calibri" w:cs="Calibri"/>
          <w:color w:val="auto"/>
        </w:rPr>
        <w:t xml:space="preserve"> therefore</w:t>
      </w:r>
      <w:r w:rsidRPr="00E662DD" w:rsidR="00CB611B">
        <w:rPr>
          <w:rFonts w:ascii="Calibri" w:hAnsi="Calibri" w:cs="Calibri"/>
          <w:color w:val="auto"/>
        </w:rPr>
        <w:t>,</w:t>
      </w:r>
      <w:r w:rsidRPr="00E662DD">
        <w:rPr>
          <w:rFonts w:ascii="Calibri" w:hAnsi="Calibri" w:cs="Calibri"/>
          <w:color w:val="auto"/>
        </w:rPr>
        <w:t xml:space="preserve"> ensuring their wellbeing, safety and welfare</w:t>
      </w:r>
      <w:r w:rsidRPr="00E662DD" w:rsidR="001C0BD8">
        <w:rPr>
          <w:rFonts w:ascii="Calibri" w:hAnsi="Calibri" w:cs="Calibri"/>
          <w:color w:val="auto"/>
        </w:rPr>
        <w:t xml:space="preserve">, </w:t>
      </w:r>
      <w:r w:rsidRPr="00E662DD">
        <w:rPr>
          <w:rFonts w:ascii="Calibri" w:hAnsi="Calibri" w:cs="Calibri"/>
          <w:color w:val="auto"/>
        </w:rPr>
        <w:t>helping them to reach their potential</w:t>
      </w:r>
      <w:r w:rsidRPr="00E662DD" w:rsidR="00FC77A4">
        <w:rPr>
          <w:rFonts w:ascii="Calibri" w:hAnsi="Calibri" w:cs="Calibri"/>
          <w:color w:val="auto"/>
        </w:rPr>
        <w:t xml:space="preserve"> </w:t>
      </w:r>
    </w:p>
    <w:p w:rsidRPr="00E662DD" w:rsidR="00E26BCB" w:rsidP="007D46DD" w:rsidRDefault="00EB3EB4" w14:paraId="05E40252" w14:textId="1FEC4F39">
      <w:pPr>
        <w:pStyle w:val="Default"/>
        <w:numPr>
          <w:ilvl w:val="0"/>
          <w:numId w:val="11"/>
        </w:numPr>
        <w:spacing w:after="120" w:line="276" w:lineRule="auto"/>
        <w:rPr>
          <w:rFonts w:asciiTheme="minorHAnsi" w:hAnsiTheme="minorHAnsi" w:cstheme="minorHAnsi"/>
          <w:b/>
          <w:strike/>
          <w:color w:val="auto"/>
        </w:rPr>
      </w:pPr>
      <w:r w:rsidRPr="00E662DD">
        <w:rPr>
          <w:rFonts w:asciiTheme="minorHAnsi" w:hAnsiTheme="minorHAnsi" w:cstheme="minorHAnsi"/>
          <w:color w:val="auto"/>
          <w:lang w:eastAsia="en-GB"/>
        </w:rPr>
        <w:t xml:space="preserve">All </w:t>
      </w:r>
      <w:r w:rsidR="008371DB">
        <w:rPr>
          <w:rFonts w:asciiTheme="minorHAnsi" w:hAnsiTheme="minorHAnsi" w:cstheme="minorHAnsi"/>
          <w:color w:val="auto"/>
          <w:lang w:eastAsia="en-GB"/>
        </w:rPr>
        <w:t>s</w:t>
      </w:r>
      <w:r w:rsidR="00091E60">
        <w:rPr>
          <w:rFonts w:asciiTheme="minorHAnsi" w:hAnsiTheme="minorHAnsi" w:cstheme="minorHAnsi"/>
          <w:color w:val="auto"/>
          <w:lang w:eastAsia="en-GB"/>
        </w:rPr>
        <w:t>taff</w:t>
      </w:r>
      <w:r w:rsidRPr="00E662DD" w:rsidR="00FB60D5">
        <w:rPr>
          <w:rFonts w:asciiTheme="minorHAnsi" w:hAnsiTheme="minorHAnsi" w:cstheme="minorHAnsi"/>
          <w:color w:val="auto"/>
          <w:lang w:eastAsia="en-GB"/>
        </w:rPr>
        <w:t xml:space="preserve"> /</w:t>
      </w:r>
      <w:r w:rsidRPr="00E662DD">
        <w:rPr>
          <w:rFonts w:asciiTheme="minorHAnsi" w:hAnsiTheme="minorHAnsi" w:cstheme="minorHAnsi"/>
          <w:color w:val="auto"/>
          <w:lang w:eastAsia="en-GB"/>
        </w:rPr>
        <w:t xml:space="preserve"> anyone who has contact with a child or young person </w:t>
      </w:r>
      <w:r w:rsidRPr="00E662DD" w:rsidR="00FD17C5">
        <w:rPr>
          <w:rFonts w:asciiTheme="minorHAnsi" w:hAnsiTheme="minorHAnsi" w:cstheme="minorHAnsi"/>
          <w:color w:val="auto"/>
          <w:lang w:eastAsia="en-GB"/>
        </w:rPr>
        <w:t>including child</w:t>
      </w:r>
      <w:r w:rsidR="00AA3856">
        <w:rPr>
          <w:rFonts w:asciiTheme="minorHAnsi" w:hAnsiTheme="minorHAnsi" w:cstheme="minorHAnsi"/>
          <w:color w:val="auto"/>
          <w:lang w:eastAsia="en-GB"/>
        </w:rPr>
        <w:t>care</w:t>
      </w:r>
      <w:r w:rsidRPr="00E662DD" w:rsidR="00FD17C5">
        <w:rPr>
          <w:rFonts w:asciiTheme="minorHAnsi" w:hAnsiTheme="minorHAnsi" w:cstheme="minorHAnsi"/>
          <w:color w:val="auto"/>
          <w:lang w:eastAsia="en-GB"/>
        </w:rPr>
        <w:t xml:space="preserve"> assistants, </w:t>
      </w:r>
      <w:r w:rsidRPr="00E662DD" w:rsidR="004B6055">
        <w:rPr>
          <w:rFonts w:asciiTheme="minorHAnsi" w:hAnsiTheme="minorHAnsi" w:cstheme="minorHAnsi"/>
          <w:color w:val="auto"/>
          <w:lang w:eastAsia="en-GB"/>
        </w:rPr>
        <w:t>voluntary manage</w:t>
      </w:r>
      <w:r w:rsidR="00AA3856">
        <w:rPr>
          <w:rFonts w:asciiTheme="minorHAnsi" w:hAnsiTheme="minorHAnsi" w:cstheme="minorHAnsi"/>
          <w:color w:val="auto"/>
          <w:lang w:eastAsia="en-GB"/>
        </w:rPr>
        <w:t>rs</w:t>
      </w:r>
      <w:r w:rsidRPr="00E662DD" w:rsidR="004B6055">
        <w:rPr>
          <w:rFonts w:asciiTheme="minorHAnsi" w:hAnsiTheme="minorHAnsi" w:cstheme="minorHAnsi"/>
          <w:color w:val="auto"/>
          <w:lang w:eastAsia="en-GB"/>
        </w:rPr>
        <w:t xml:space="preserve">, </w:t>
      </w:r>
      <w:r w:rsidRPr="00E662DD" w:rsidR="00FD17C5">
        <w:rPr>
          <w:rFonts w:asciiTheme="minorHAnsi" w:hAnsiTheme="minorHAnsi" w:cstheme="minorHAnsi"/>
          <w:color w:val="auto"/>
          <w:lang w:eastAsia="en-GB"/>
        </w:rPr>
        <w:t>owners, students and volunteers</w:t>
      </w:r>
      <w:r w:rsidRPr="00E662DD">
        <w:rPr>
          <w:rStyle w:val="Emphasis"/>
          <w:i w:val="0"/>
          <w:color w:val="auto"/>
        </w:rPr>
        <w:t xml:space="preserve"> </w:t>
      </w:r>
      <w:r w:rsidRPr="00E662DD" w:rsidR="006D3D5A">
        <w:rPr>
          <w:rFonts w:ascii="Calibri" w:hAnsi="Calibri" w:cs="Calibri"/>
          <w:color w:val="auto"/>
        </w:rPr>
        <w:t xml:space="preserve">recognise </w:t>
      </w:r>
      <w:r w:rsidRPr="00E662DD" w:rsidR="001C0BD8">
        <w:rPr>
          <w:rFonts w:ascii="Calibri" w:hAnsi="Calibri" w:cs="Calibri"/>
          <w:color w:val="auto"/>
        </w:rPr>
        <w:t xml:space="preserve">their </w:t>
      </w:r>
      <w:r w:rsidRPr="00E662DD" w:rsidR="006D3D5A">
        <w:rPr>
          <w:rFonts w:ascii="Calibri" w:hAnsi="Calibri" w:cs="Calibri"/>
          <w:color w:val="auto"/>
        </w:rPr>
        <w:t>roles and responsibilities under SEN</w:t>
      </w:r>
      <w:r w:rsidRPr="00E662DD" w:rsidR="009544FB">
        <w:rPr>
          <w:rFonts w:ascii="Calibri" w:hAnsi="Calibri" w:cs="Calibri"/>
          <w:color w:val="auto"/>
        </w:rPr>
        <w:t>/</w:t>
      </w:r>
      <w:r w:rsidRPr="00E662DD" w:rsidR="006D3D5A">
        <w:rPr>
          <w:rFonts w:ascii="Calibri" w:hAnsi="Calibri" w:cs="Calibri"/>
          <w:color w:val="auto"/>
        </w:rPr>
        <w:t xml:space="preserve">D that those children/vulnerable adults in the setting may not be able to recognise abuse, abusive situations </w:t>
      </w:r>
      <w:r w:rsidRPr="00E662DD" w:rsidR="001C0BD8">
        <w:rPr>
          <w:rFonts w:ascii="Calibri" w:hAnsi="Calibri" w:cs="Calibri"/>
          <w:color w:val="auto"/>
        </w:rPr>
        <w:t>or</w:t>
      </w:r>
      <w:r w:rsidRPr="00E662DD" w:rsidR="006D3D5A">
        <w:rPr>
          <w:rFonts w:ascii="Calibri" w:hAnsi="Calibri" w:cs="Calibri"/>
          <w:color w:val="auto"/>
        </w:rPr>
        <w:t xml:space="preserve"> protect the</w:t>
      </w:r>
      <w:r w:rsidRPr="00E662DD" w:rsidR="001C0BD8">
        <w:rPr>
          <w:rFonts w:ascii="Calibri" w:hAnsi="Calibri" w:cs="Calibri"/>
          <w:color w:val="auto"/>
        </w:rPr>
        <w:t>mselves from significant harm and</w:t>
      </w:r>
      <w:r w:rsidRPr="00E662DD" w:rsidR="006D3D5A">
        <w:rPr>
          <w:rFonts w:ascii="Calibri" w:hAnsi="Calibri" w:cs="Calibri"/>
          <w:color w:val="auto"/>
        </w:rPr>
        <w:t xml:space="preserve"> exploitation;  </w:t>
      </w:r>
    </w:p>
    <w:p w:rsidR="007F6673" w:rsidP="007F6673" w:rsidRDefault="00212B2C" w14:paraId="1739B000" w14:textId="041278D0">
      <w:pPr>
        <w:pStyle w:val="Default"/>
        <w:numPr>
          <w:ilvl w:val="0"/>
          <w:numId w:val="11"/>
        </w:numPr>
        <w:spacing w:after="120" w:line="276" w:lineRule="auto"/>
        <w:rPr>
          <w:rFonts w:ascii="Calibri" w:hAnsi="Calibri" w:cs="Calibri"/>
          <w:color w:val="auto"/>
        </w:rPr>
      </w:pPr>
      <w:r w:rsidRPr="007F6673">
        <w:rPr>
          <w:rFonts w:asciiTheme="minorHAnsi" w:hAnsiTheme="minorHAnsi" w:cstheme="minorHAnsi"/>
          <w:color w:val="auto"/>
          <w:lang w:eastAsia="en-GB"/>
        </w:rPr>
        <w:t xml:space="preserve">All </w:t>
      </w:r>
      <w:r w:rsidR="008371DB">
        <w:rPr>
          <w:rFonts w:asciiTheme="minorHAnsi" w:hAnsiTheme="minorHAnsi" w:cstheme="minorHAnsi"/>
          <w:color w:val="auto"/>
          <w:lang w:eastAsia="en-GB"/>
        </w:rPr>
        <w:t>s</w:t>
      </w:r>
      <w:r w:rsidR="00091E60">
        <w:rPr>
          <w:rFonts w:asciiTheme="minorHAnsi" w:hAnsiTheme="minorHAnsi" w:cstheme="minorHAnsi"/>
          <w:color w:val="auto"/>
          <w:lang w:eastAsia="en-GB"/>
        </w:rPr>
        <w:t>taff</w:t>
      </w:r>
      <w:r w:rsidRPr="007F6673" w:rsidR="00FB60D5">
        <w:rPr>
          <w:rFonts w:asciiTheme="minorHAnsi" w:hAnsiTheme="minorHAnsi" w:cstheme="minorHAnsi"/>
          <w:color w:val="auto"/>
          <w:lang w:eastAsia="en-GB"/>
        </w:rPr>
        <w:t xml:space="preserve"> /</w:t>
      </w:r>
      <w:r w:rsidRPr="007F6673">
        <w:rPr>
          <w:rFonts w:asciiTheme="minorHAnsi" w:hAnsiTheme="minorHAnsi" w:cstheme="minorHAnsi"/>
          <w:color w:val="auto"/>
          <w:lang w:eastAsia="en-GB"/>
        </w:rPr>
        <w:t xml:space="preserve"> anyone who has contact with a child or young person </w:t>
      </w:r>
      <w:r w:rsidRPr="00FD17C5" w:rsidR="00FD17C5">
        <w:rPr>
          <w:rFonts w:asciiTheme="minorHAnsi" w:hAnsiTheme="minorHAnsi" w:cstheme="minorHAnsi"/>
          <w:color w:val="auto"/>
          <w:lang w:eastAsia="en-GB"/>
        </w:rPr>
        <w:t>including child</w:t>
      </w:r>
      <w:r w:rsidR="00AA3856">
        <w:rPr>
          <w:rFonts w:asciiTheme="minorHAnsi" w:hAnsiTheme="minorHAnsi" w:cstheme="minorHAnsi"/>
          <w:color w:val="auto"/>
          <w:lang w:eastAsia="en-GB"/>
        </w:rPr>
        <w:t>care</w:t>
      </w:r>
      <w:r w:rsidRPr="00FD17C5" w:rsidR="00FD17C5">
        <w:rPr>
          <w:rFonts w:asciiTheme="minorHAnsi" w:hAnsiTheme="minorHAnsi" w:cstheme="minorHAnsi"/>
          <w:color w:val="auto"/>
          <w:lang w:eastAsia="en-GB"/>
        </w:rPr>
        <w:t xml:space="preserve"> assistants, </w:t>
      </w:r>
      <w:r w:rsidR="004B6055">
        <w:rPr>
          <w:rFonts w:asciiTheme="minorHAnsi" w:hAnsiTheme="minorHAnsi" w:cstheme="minorHAnsi"/>
          <w:color w:val="auto"/>
          <w:lang w:eastAsia="en-GB"/>
        </w:rPr>
        <w:t>voluntary manage</w:t>
      </w:r>
      <w:r w:rsidR="00AA3856">
        <w:rPr>
          <w:rFonts w:asciiTheme="minorHAnsi" w:hAnsiTheme="minorHAnsi" w:cstheme="minorHAnsi"/>
          <w:color w:val="auto"/>
          <w:lang w:eastAsia="en-GB"/>
        </w:rPr>
        <w:t>rs</w:t>
      </w:r>
      <w:r w:rsidR="004B6055">
        <w:rPr>
          <w:rFonts w:asciiTheme="minorHAnsi" w:hAnsiTheme="minorHAnsi" w:cstheme="minorHAnsi"/>
          <w:color w:val="auto"/>
          <w:lang w:eastAsia="en-GB"/>
        </w:rPr>
        <w:t xml:space="preserve">, </w:t>
      </w:r>
      <w:r w:rsidRPr="00FD17C5" w:rsidR="00FD17C5">
        <w:rPr>
          <w:rFonts w:asciiTheme="minorHAnsi" w:hAnsiTheme="minorHAnsi" w:cstheme="minorHAnsi"/>
          <w:color w:val="auto"/>
          <w:lang w:eastAsia="en-GB"/>
        </w:rPr>
        <w:t xml:space="preserve">owners, students and volunteers </w:t>
      </w:r>
      <w:r w:rsidRPr="007F6673" w:rsidR="007939FD">
        <w:rPr>
          <w:rFonts w:ascii="Calibri" w:hAnsi="Calibri" w:cs="Calibri"/>
          <w:color w:val="auto"/>
        </w:rPr>
        <w:t xml:space="preserve">are aware of </w:t>
      </w:r>
      <w:r w:rsidRPr="007F6673" w:rsidR="00762A57">
        <w:rPr>
          <w:rFonts w:ascii="Calibri" w:hAnsi="Calibri" w:cs="Calibri"/>
          <w:color w:val="auto"/>
        </w:rPr>
        <w:t xml:space="preserve">and </w:t>
      </w:r>
      <w:r w:rsidRPr="007F6673" w:rsidR="008F6B26">
        <w:rPr>
          <w:rFonts w:ascii="Calibri" w:hAnsi="Calibri" w:cs="Calibri"/>
          <w:color w:val="auto"/>
        </w:rPr>
        <w:t>have an understanding of host families</w:t>
      </w:r>
      <w:r w:rsidRPr="007F6673" w:rsidR="009544FB">
        <w:rPr>
          <w:rFonts w:ascii="Calibri" w:hAnsi="Calibri" w:cs="Calibri"/>
          <w:color w:val="auto"/>
        </w:rPr>
        <w:t xml:space="preserve">, </w:t>
      </w:r>
      <w:r w:rsidRPr="007F6673" w:rsidR="00681E15">
        <w:rPr>
          <w:rFonts w:ascii="Calibri" w:hAnsi="Calibri" w:cs="Calibri"/>
          <w:color w:val="auto"/>
        </w:rPr>
        <w:t xml:space="preserve">and </w:t>
      </w:r>
      <w:r w:rsidRPr="007F6673" w:rsidR="008F6B26">
        <w:rPr>
          <w:rFonts w:ascii="Calibri" w:hAnsi="Calibri" w:cs="Calibri"/>
          <w:color w:val="auto"/>
        </w:rPr>
        <w:t>recognis</w:t>
      </w:r>
      <w:r w:rsidRPr="007F6673" w:rsidR="00313500">
        <w:rPr>
          <w:rFonts w:ascii="Calibri" w:hAnsi="Calibri" w:cs="Calibri"/>
          <w:color w:val="auto"/>
        </w:rPr>
        <w:t>ing</w:t>
      </w:r>
      <w:r w:rsidRPr="007F6673" w:rsidR="008F6B26">
        <w:rPr>
          <w:rFonts w:ascii="Calibri" w:hAnsi="Calibri" w:cs="Calibri"/>
          <w:color w:val="auto"/>
        </w:rPr>
        <w:t xml:space="preserve"> they have a duty </w:t>
      </w:r>
      <w:r w:rsidRPr="007F6673" w:rsidR="00B9508A">
        <w:rPr>
          <w:rFonts w:ascii="Calibri" w:hAnsi="Calibri" w:cs="Calibri"/>
          <w:color w:val="auto"/>
        </w:rPr>
        <w:t xml:space="preserve">to </w:t>
      </w:r>
      <w:r w:rsidRPr="007F6673" w:rsidR="007939FD">
        <w:rPr>
          <w:rFonts w:ascii="Calibri" w:hAnsi="Calibri" w:cs="Calibri"/>
          <w:color w:val="auto"/>
        </w:rPr>
        <w:t>notif</w:t>
      </w:r>
      <w:r w:rsidRPr="007F6673" w:rsidR="00B9508A">
        <w:rPr>
          <w:rFonts w:ascii="Calibri" w:hAnsi="Calibri" w:cs="Calibri"/>
          <w:color w:val="auto"/>
        </w:rPr>
        <w:t>y</w:t>
      </w:r>
      <w:r w:rsidRPr="007F6673" w:rsidR="007939FD">
        <w:rPr>
          <w:rFonts w:ascii="Calibri" w:hAnsi="Calibri" w:cs="Calibri"/>
          <w:color w:val="auto"/>
        </w:rPr>
        <w:t xml:space="preserve"> </w:t>
      </w:r>
      <w:r w:rsidRPr="007F6673" w:rsidR="00762A57">
        <w:rPr>
          <w:rFonts w:ascii="Calibri" w:hAnsi="Calibri" w:cs="Calibri"/>
          <w:color w:val="auto"/>
        </w:rPr>
        <w:t xml:space="preserve">the </w:t>
      </w:r>
      <w:r w:rsidRPr="007F6673" w:rsidR="00B9508A">
        <w:rPr>
          <w:rFonts w:ascii="Calibri" w:hAnsi="Calibri" w:cs="Calibri"/>
          <w:color w:val="auto"/>
        </w:rPr>
        <w:t xml:space="preserve">local </w:t>
      </w:r>
      <w:r w:rsidRPr="007F6673" w:rsidR="00762A57">
        <w:rPr>
          <w:rFonts w:ascii="Calibri" w:hAnsi="Calibri" w:cs="Calibri"/>
          <w:color w:val="auto"/>
        </w:rPr>
        <w:t>Children’s Social Care department if it is thought or known that a child or young p</w:t>
      </w:r>
      <w:r w:rsidRPr="007F6673" w:rsidR="006F4139">
        <w:rPr>
          <w:rFonts w:ascii="Calibri" w:hAnsi="Calibri" w:cs="Calibri"/>
          <w:color w:val="auto"/>
        </w:rPr>
        <w:t>erson may be Privately Fostered</w:t>
      </w:r>
      <w:r w:rsidRPr="007F6673" w:rsidR="00681E15">
        <w:rPr>
          <w:rFonts w:ascii="Calibri" w:hAnsi="Calibri" w:cs="Calibri"/>
          <w:color w:val="auto"/>
        </w:rPr>
        <w:t xml:space="preserve"> or subject to a host family arrangement which is unclear or ambiguous</w:t>
      </w:r>
      <w:r w:rsidRPr="007F6673" w:rsidR="006F4139">
        <w:rPr>
          <w:rFonts w:ascii="Calibri" w:hAnsi="Calibri" w:cs="Calibri"/>
          <w:color w:val="auto"/>
        </w:rPr>
        <w:t>;</w:t>
      </w:r>
    </w:p>
    <w:p w:rsidRPr="007F6673" w:rsidR="007F6673" w:rsidP="007F6673" w:rsidRDefault="00212B2C" w14:paraId="1B21A9EC" w14:textId="2E96B7D9">
      <w:pPr>
        <w:pStyle w:val="Default"/>
        <w:numPr>
          <w:ilvl w:val="0"/>
          <w:numId w:val="11"/>
        </w:numPr>
        <w:spacing w:after="120" w:line="276" w:lineRule="auto"/>
        <w:rPr>
          <w:rFonts w:ascii="Calibri" w:hAnsi="Calibri" w:cs="Calibri"/>
          <w:color w:val="auto"/>
        </w:rPr>
      </w:pPr>
      <w:r w:rsidRPr="007F6673">
        <w:rPr>
          <w:rFonts w:asciiTheme="minorHAnsi" w:hAnsiTheme="minorHAnsi" w:cstheme="minorHAnsi"/>
          <w:color w:val="auto"/>
          <w:lang w:eastAsia="en-GB"/>
        </w:rPr>
        <w:t xml:space="preserve">All </w:t>
      </w:r>
      <w:r w:rsidR="008371DB">
        <w:rPr>
          <w:rFonts w:asciiTheme="minorHAnsi" w:hAnsiTheme="minorHAnsi" w:cstheme="minorHAnsi"/>
          <w:color w:val="auto"/>
          <w:lang w:eastAsia="en-GB"/>
        </w:rPr>
        <w:t>s</w:t>
      </w:r>
      <w:r w:rsidR="00091E60">
        <w:rPr>
          <w:rFonts w:asciiTheme="minorHAnsi" w:hAnsiTheme="minorHAnsi" w:cstheme="minorHAnsi"/>
          <w:color w:val="auto"/>
          <w:lang w:eastAsia="en-GB"/>
        </w:rPr>
        <w:t>taff</w:t>
      </w:r>
      <w:r w:rsidRPr="007F6673" w:rsidR="00FB60D5">
        <w:rPr>
          <w:rFonts w:asciiTheme="minorHAnsi" w:hAnsiTheme="minorHAnsi" w:cstheme="minorHAnsi"/>
          <w:color w:val="auto"/>
          <w:lang w:eastAsia="en-GB"/>
        </w:rPr>
        <w:t xml:space="preserve"> /</w:t>
      </w:r>
      <w:r w:rsidRPr="007F6673">
        <w:rPr>
          <w:rFonts w:asciiTheme="minorHAnsi" w:hAnsiTheme="minorHAnsi" w:cstheme="minorHAnsi"/>
          <w:color w:val="auto"/>
          <w:lang w:eastAsia="en-GB"/>
        </w:rPr>
        <w:t xml:space="preserve"> anyone who has contact with a child or young person </w:t>
      </w:r>
      <w:r w:rsidRPr="00FD17C5" w:rsidR="00FD17C5">
        <w:rPr>
          <w:rFonts w:asciiTheme="minorHAnsi" w:hAnsiTheme="minorHAnsi" w:cstheme="minorHAnsi"/>
          <w:color w:val="auto"/>
          <w:lang w:eastAsia="en-GB"/>
        </w:rPr>
        <w:t>including child</w:t>
      </w:r>
      <w:r w:rsidR="00AA3856">
        <w:rPr>
          <w:rFonts w:asciiTheme="minorHAnsi" w:hAnsiTheme="minorHAnsi" w:cstheme="minorHAnsi"/>
          <w:color w:val="auto"/>
          <w:lang w:eastAsia="en-GB"/>
        </w:rPr>
        <w:t>care</w:t>
      </w:r>
      <w:r w:rsidRPr="00FD17C5" w:rsidR="00FD17C5">
        <w:rPr>
          <w:rFonts w:asciiTheme="minorHAnsi" w:hAnsiTheme="minorHAnsi" w:cstheme="minorHAnsi"/>
          <w:color w:val="auto"/>
          <w:lang w:eastAsia="en-GB"/>
        </w:rPr>
        <w:t xml:space="preserve"> assistants, </w:t>
      </w:r>
      <w:r w:rsidR="004B6055">
        <w:rPr>
          <w:rFonts w:asciiTheme="minorHAnsi" w:hAnsiTheme="minorHAnsi" w:cstheme="minorHAnsi"/>
          <w:color w:val="auto"/>
          <w:lang w:eastAsia="en-GB"/>
        </w:rPr>
        <w:t>voluntary manage</w:t>
      </w:r>
      <w:r w:rsidR="00AA3856">
        <w:rPr>
          <w:rFonts w:asciiTheme="minorHAnsi" w:hAnsiTheme="minorHAnsi" w:cstheme="minorHAnsi"/>
          <w:color w:val="auto"/>
          <w:lang w:eastAsia="en-GB"/>
        </w:rPr>
        <w:t>rs</w:t>
      </w:r>
      <w:r w:rsidR="004B6055">
        <w:rPr>
          <w:rFonts w:asciiTheme="minorHAnsi" w:hAnsiTheme="minorHAnsi" w:cstheme="minorHAnsi"/>
          <w:color w:val="auto"/>
          <w:lang w:eastAsia="en-GB"/>
        </w:rPr>
        <w:t xml:space="preserve">, </w:t>
      </w:r>
      <w:r w:rsidRPr="00FD17C5" w:rsidR="00FD17C5">
        <w:rPr>
          <w:rFonts w:asciiTheme="minorHAnsi" w:hAnsiTheme="minorHAnsi" w:cstheme="minorHAnsi"/>
          <w:color w:val="auto"/>
          <w:lang w:eastAsia="en-GB"/>
        </w:rPr>
        <w:t>owners, students and volunteers</w:t>
      </w:r>
      <w:r w:rsidRPr="007F6673">
        <w:rPr>
          <w:rStyle w:val="Emphasis"/>
          <w:i w:val="0"/>
          <w:color w:val="auto"/>
        </w:rPr>
        <w:t xml:space="preserve"> </w:t>
      </w:r>
      <w:r w:rsidRPr="007F6673" w:rsidR="007939FD">
        <w:rPr>
          <w:rFonts w:ascii="Calibri" w:hAnsi="Calibri" w:cs="Calibri"/>
          <w:color w:val="auto"/>
        </w:rPr>
        <w:t xml:space="preserve">are aware of </w:t>
      </w:r>
      <w:r w:rsidRPr="007F6673" w:rsidR="00C1780A">
        <w:rPr>
          <w:rFonts w:ascii="Calibri" w:hAnsi="Calibri" w:cs="Calibri"/>
          <w:color w:val="auto"/>
        </w:rPr>
        <w:t xml:space="preserve">Extremism, </w:t>
      </w:r>
      <w:r w:rsidRPr="007F6673" w:rsidR="007939FD">
        <w:rPr>
          <w:rFonts w:ascii="Calibri" w:hAnsi="Calibri" w:cs="Calibri"/>
          <w:color w:val="auto"/>
        </w:rPr>
        <w:t xml:space="preserve">which include the </w:t>
      </w:r>
      <w:r w:rsidRPr="007F6673" w:rsidR="00C1780A">
        <w:rPr>
          <w:rFonts w:ascii="Calibri" w:hAnsi="Calibri" w:cs="Calibri"/>
          <w:color w:val="auto"/>
        </w:rPr>
        <w:t>signs of, alert</w:t>
      </w:r>
      <w:r w:rsidRPr="007F6673" w:rsidR="007939FD">
        <w:rPr>
          <w:rFonts w:ascii="Calibri" w:hAnsi="Calibri" w:cs="Calibri"/>
          <w:color w:val="auto"/>
        </w:rPr>
        <w:t xml:space="preserve">s </w:t>
      </w:r>
      <w:r w:rsidRPr="007F6673" w:rsidR="00C1780A">
        <w:rPr>
          <w:rFonts w:ascii="Calibri" w:hAnsi="Calibri" w:cs="Calibri"/>
          <w:color w:val="auto"/>
        </w:rPr>
        <w:t>to concerning behaviours, and ideologies considered to be extreme</w:t>
      </w:r>
      <w:r w:rsidRPr="007F6673" w:rsidR="007939FD">
        <w:rPr>
          <w:rFonts w:ascii="Calibri" w:hAnsi="Calibri" w:cs="Calibri"/>
          <w:color w:val="auto"/>
        </w:rPr>
        <w:t xml:space="preserve">; </w:t>
      </w:r>
      <w:r w:rsidRPr="007F6673" w:rsidR="00375CC3">
        <w:rPr>
          <w:rFonts w:ascii="Calibri" w:hAnsi="Calibri" w:cs="Calibri"/>
          <w:color w:val="auto"/>
        </w:rPr>
        <w:t>as well as</w:t>
      </w:r>
      <w:r w:rsidRPr="007F6673" w:rsidR="007939FD">
        <w:rPr>
          <w:rFonts w:ascii="Calibri" w:hAnsi="Calibri" w:cs="Calibri"/>
          <w:color w:val="auto"/>
        </w:rPr>
        <w:t xml:space="preserve"> having </w:t>
      </w:r>
      <w:r w:rsidRPr="007F6673" w:rsidR="00375CC3">
        <w:rPr>
          <w:rFonts w:ascii="Calibri" w:hAnsi="Calibri" w:cs="Calibri"/>
          <w:color w:val="auto"/>
        </w:rPr>
        <w:t>a</w:t>
      </w:r>
      <w:r w:rsidRPr="007F6673" w:rsidR="00C1780A">
        <w:rPr>
          <w:rFonts w:ascii="Calibri" w:hAnsi="Calibri" w:cs="Calibri"/>
          <w:color w:val="auto"/>
        </w:rPr>
        <w:t>n understanding of th</w:t>
      </w:r>
      <w:r w:rsidRPr="007F6673" w:rsidR="007939FD">
        <w:rPr>
          <w:rFonts w:ascii="Calibri" w:hAnsi="Calibri" w:cs="Calibri"/>
          <w:color w:val="auto"/>
        </w:rPr>
        <w:t>e British Value</w:t>
      </w:r>
      <w:r w:rsidRPr="007F6673" w:rsidR="00193941">
        <w:rPr>
          <w:rFonts w:ascii="Calibri" w:hAnsi="Calibri" w:cs="Calibri"/>
          <w:color w:val="auto"/>
        </w:rPr>
        <w:t>s</w:t>
      </w:r>
      <w:r w:rsidRPr="007F6673" w:rsidR="007939FD">
        <w:rPr>
          <w:rFonts w:ascii="Calibri" w:hAnsi="Calibri" w:cs="Calibri"/>
          <w:color w:val="auto"/>
        </w:rPr>
        <w:t xml:space="preserve"> A</w:t>
      </w:r>
      <w:r w:rsidRPr="007F6673" w:rsidR="00C1780A">
        <w:rPr>
          <w:rFonts w:ascii="Calibri" w:hAnsi="Calibri" w:cs="Calibri"/>
          <w:color w:val="auto"/>
        </w:rPr>
        <w:t>genda</w:t>
      </w:r>
      <w:r w:rsidRPr="007F6673" w:rsidR="007939FD">
        <w:rPr>
          <w:rFonts w:ascii="Calibri" w:hAnsi="Calibri" w:cs="Calibri"/>
          <w:color w:val="auto"/>
        </w:rPr>
        <w:t>.</w:t>
      </w:r>
      <w:r w:rsidRPr="007F6673" w:rsidR="001F0BB6">
        <w:rPr>
          <w:rFonts w:ascii="Calibri" w:hAnsi="Calibri" w:cs="Calibri"/>
          <w:color w:val="auto"/>
        </w:rPr>
        <w:t xml:space="preserve"> Thi</w:t>
      </w:r>
      <w:r w:rsidRPr="007F6673" w:rsidR="00193941">
        <w:rPr>
          <w:rFonts w:ascii="Calibri" w:hAnsi="Calibri" w:cs="Calibri"/>
          <w:color w:val="auto"/>
        </w:rPr>
        <w:t>s will include attendance at tra</w:t>
      </w:r>
      <w:r w:rsidRPr="007F6673" w:rsidR="001F0BB6">
        <w:rPr>
          <w:rFonts w:ascii="Calibri" w:hAnsi="Calibri" w:cs="Calibri"/>
          <w:color w:val="auto"/>
        </w:rPr>
        <w:t xml:space="preserve">ining </w:t>
      </w:r>
      <w:r w:rsidRPr="007F6673" w:rsidR="00193941">
        <w:rPr>
          <w:rFonts w:ascii="Calibri" w:hAnsi="Calibri" w:cs="Calibri"/>
          <w:color w:val="auto"/>
        </w:rPr>
        <w:t xml:space="preserve">on </w:t>
      </w:r>
      <w:r w:rsidRPr="007F6673" w:rsidR="001F0BB6">
        <w:rPr>
          <w:rFonts w:ascii="Calibri" w:hAnsi="Calibri" w:cs="Calibri"/>
          <w:color w:val="auto"/>
        </w:rPr>
        <w:t>either Prevent/Wrap or training considered sufficient by the local authority</w:t>
      </w:r>
      <w:r w:rsidRPr="007F6673" w:rsidR="006F4139">
        <w:rPr>
          <w:rFonts w:ascii="Calibri" w:hAnsi="Calibri" w:cs="Calibri"/>
          <w:color w:val="auto"/>
        </w:rPr>
        <w:t xml:space="preserve"> </w:t>
      </w:r>
      <w:r w:rsidRPr="007F6673" w:rsidR="00193941">
        <w:rPr>
          <w:rFonts w:ascii="Calibri" w:hAnsi="Calibri" w:cs="Calibri"/>
          <w:color w:val="auto"/>
        </w:rPr>
        <w:t xml:space="preserve">which </w:t>
      </w:r>
      <w:r w:rsidRPr="007F6673" w:rsidR="00BA2614">
        <w:rPr>
          <w:rFonts w:ascii="Calibri" w:hAnsi="Calibri" w:cs="Calibri"/>
          <w:color w:val="auto"/>
        </w:rPr>
        <w:t>fulfils</w:t>
      </w:r>
      <w:r w:rsidRPr="007F6673" w:rsidR="006F4139">
        <w:rPr>
          <w:rFonts w:ascii="Calibri" w:hAnsi="Calibri" w:cs="Calibri"/>
          <w:color w:val="auto"/>
        </w:rPr>
        <w:t xml:space="preserve"> the requirements of the prevent Duty for schools/colleges</w:t>
      </w:r>
    </w:p>
    <w:p w:rsidRPr="007F6673" w:rsidR="001F0BB6" w:rsidP="007F6673" w:rsidRDefault="00212B2C" w14:paraId="758085DE" w14:textId="35056D4A">
      <w:pPr>
        <w:pStyle w:val="Default"/>
        <w:numPr>
          <w:ilvl w:val="0"/>
          <w:numId w:val="11"/>
        </w:numPr>
        <w:spacing w:after="120" w:line="276" w:lineRule="auto"/>
        <w:rPr>
          <w:rFonts w:ascii="Calibri" w:hAnsi="Calibri" w:cs="Calibri"/>
          <w:color w:val="auto"/>
        </w:rPr>
      </w:pPr>
      <w:r w:rsidRPr="007F6673">
        <w:rPr>
          <w:rFonts w:asciiTheme="minorHAnsi" w:hAnsiTheme="minorHAnsi" w:cstheme="minorHAnsi"/>
          <w:color w:val="auto"/>
          <w:lang w:eastAsia="en-GB"/>
        </w:rPr>
        <w:t xml:space="preserve">All </w:t>
      </w:r>
      <w:r w:rsidR="008371DB">
        <w:rPr>
          <w:rFonts w:asciiTheme="minorHAnsi" w:hAnsiTheme="minorHAnsi" w:cstheme="minorHAnsi"/>
          <w:color w:val="auto"/>
          <w:lang w:eastAsia="en-GB"/>
        </w:rPr>
        <w:t>s</w:t>
      </w:r>
      <w:r w:rsidRPr="007F6673">
        <w:rPr>
          <w:rFonts w:asciiTheme="minorHAnsi" w:hAnsiTheme="minorHAnsi" w:cstheme="minorHAnsi"/>
          <w:color w:val="auto"/>
          <w:lang w:eastAsia="en-GB"/>
        </w:rPr>
        <w:t>taff</w:t>
      </w:r>
      <w:r w:rsidRPr="007F6673" w:rsidR="00FB60D5">
        <w:rPr>
          <w:rFonts w:asciiTheme="minorHAnsi" w:hAnsiTheme="minorHAnsi" w:cstheme="minorHAnsi"/>
          <w:color w:val="auto"/>
          <w:lang w:eastAsia="en-GB"/>
        </w:rPr>
        <w:t xml:space="preserve"> /</w:t>
      </w:r>
      <w:r w:rsidRPr="007F6673">
        <w:rPr>
          <w:rFonts w:asciiTheme="minorHAnsi" w:hAnsiTheme="minorHAnsi" w:cstheme="minorHAnsi"/>
          <w:color w:val="auto"/>
          <w:lang w:eastAsia="en-GB"/>
        </w:rPr>
        <w:t xml:space="preserve"> anyone who has contact with a child or young person </w:t>
      </w:r>
      <w:r w:rsidRPr="00FD17C5" w:rsidR="00FD17C5">
        <w:rPr>
          <w:rFonts w:asciiTheme="minorHAnsi" w:hAnsiTheme="minorHAnsi" w:cstheme="minorHAnsi"/>
          <w:color w:val="auto"/>
          <w:lang w:eastAsia="en-GB"/>
        </w:rPr>
        <w:t>including child</w:t>
      </w:r>
      <w:r w:rsidR="002D018C">
        <w:rPr>
          <w:rFonts w:asciiTheme="minorHAnsi" w:hAnsiTheme="minorHAnsi" w:cstheme="minorHAnsi"/>
          <w:color w:val="auto"/>
          <w:lang w:eastAsia="en-GB"/>
        </w:rPr>
        <w:t>care</w:t>
      </w:r>
      <w:r w:rsidRPr="00FD17C5" w:rsidR="00FD17C5">
        <w:rPr>
          <w:rFonts w:asciiTheme="minorHAnsi" w:hAnsiTheme="minorHAnsi" w:cstheme="minorHAnsi"/>
          <w:color w:val="auto"/>
          <w:lang w:eastAsia="en-GB"/>
        </w:rPr>
        <w:t xml:space="preserve"> assistants, </w:t>
      </w:r>
      <w:r w:rsidR="004B6055">
        <w:rPr>
          <w:rFonts w:asciiTheme="minorHAnsi" w:hAnsiTheme="minorHAnsi" w:cstheme="minorHAnsi"/>
          <w:color w:val="auto"/>
          <w:lang w:eastAsia="en-GB"/>
        </w:rPr>
        <w:t>voluntary manage</w:t>
      </w:r>
      <w:r w:rsidR="002D018C">
        <w:rPr>
          <w:rFonts w:asciiTheme="minorHAnsi" w:hAnsiTheme="minorHAnsi" w:cstheme="minorHAnsi"/>
          <w:color w:val="auto"/>
          <w:lang w:eastAsia="en-GB"/>
        </w:rPr>
        <w:t>rs</w:t>
      </w:r>
      <w:r w:rsidR="004B6055">
        <w:rPr>
          <w:rFonts w:asciiTheme="minorHAnsi" w:hAnsiTheme="minorHAnsi" w:cstheme="minorHAnsi"/>
          <w:color w:val="auto"/>
          <w:lang w:eastAsia="en-GB"/>
        </w:rPr>
        <w:t xml:space="preserve">, </w:t>
      </w:r>
      <w:r w:rsidRPr="00FD17C5" w:rsidR="00FD17C5">
        <w:rPr>
          <w:rFonts w:asciiTheme="minorHAnsi" w:hAnsiTheme="minorHAnsi" w:cstheme="minorHAnsi"/>
          <w:color w:val="auto"/>
          <w:lang w:eastAsia="en-GB"/>
        </w:rPr>
        <w:t>owners, students and volunteers</w:t>
      </w:r>
      <w:r w:rsidRPr="007F6673">
        <w:rPr>
          <w:rStyle w:val="Emphasis"/>
          <w:i w:val="0"/>
          <w:color w:val="auto"/>
        </w:rPr>
        <w:t xml:space="preserve"> </w:t>
      </w:r>
      <w:r w:rsidRPr="007F6673" w:rsidR="001F0BB6">
        <w:rPr>
          <w:rFonts w:ascii="Calibri" w:hAnsi="Calibri" w:cs="Calibri"/>
          <w:color w:val="auto"/>
        </w:rPr>
        <w:t>know about Prevent duties and will report any concerns to the</w:t>
      </w:r>
      <w:r w:rsidRPr="007F6673" w:rsidR="006131CC">
        <w:rPr>
          <w:rFonts w:ascii="Calibri" w:hAnsi="Calibri" w:cs="Calibri"/>
          <w:color w:val="auto"/>
        </w:rPr>
        <w:t xml:space="preserve"> Designated </w:t>
      </w:r>
      <w:r w:rsidR="002D018C">
        <w:rPr>
          <w:rFonts w:ascii="Calibri" w:hAnsi="Calibri" w:cs="Calibri"/>
          <w:color w:val="auto"/>
        </w:rPr>
        <w:t xml:space="preserve">Safeguarding </w:t>
      </w:r>
      <w:r w:rsidRPr="007F6673" w:rsidR="006131CC">
        <w:rPr>
          <w:rFonts w:ascii="Calibri" w:hAnsi="Calibri" w:cs="Calibri"/>
          <w:color w:val="auto"/>
        </w:rPr>
        <w:t>L</w:t>
      </w:r>
      <w:r w:rsidRPr="007F6673" w:rsidR="001F0BB6">
        <w:rPr>
          <w:rFonts w:ascii="Calibri" w:hAnsi="Calibri" w:cs="Calibri"/>
          <w:color w:val="auto"/>
        </w:rPr>
        <w:t>ead in the s</w:t>
      </w:r>
      <w:r w:rsidR="002D018C">
        <w:rPr>
          <w:rFonts w:ascii="Calibri" w:hAnsi="Calibri" w:cs="Calibri"/>
          <w:color w:val="auto"/>
        </w:rPr>
        <w:t>etting</w:t>
      </w:r>
      <w:r w:rsidRPr="007F6673" w:rsidR="001F0BB6">
        <w:rPr>
          <w:rFonts w:ascii="Calibri" w:hAnsi="Calibri" w:cs="Calibri"/>
          <w:color w:val="auto"/>
        </w:rPr>
        <w:t xml:space="preserve"> who has responsibilities under Prevent to take action, offer advice and support which may include a referral into Channel using the case pathway process</w:t>
      </w:r>
      <w:r w:rsidRPr="007F6673" w:rsidR="006F4139">
        <w:rPr>
          <w:rFonts w:ascii="Calibri" w:hAnsi="Calibri" w:cs="Calibri"/>
          <w:color w:val="auto"/>
        </w:rPr>
        <w:t>;</w:t>
      </w:r>
      <w:r w:rsidRPr="007F6673" w:rsidR="001F0BB6">
        <w:rPr>
          <w:rFonts w:ascii="Calibri" w:hAnsi="Calibri" w:cs="Calibri"/>
          <w:color w:val="auto"/>
        </w:rPr>
        <w:t xml:space="preserve"> </w:t>
      </w:r>
    </w:p>
    <w:p w:rsidRPr="0005035D" w:rsidR="005A598D" w:rsidP="00311DA9" w:rsidRDefault="00212B2C" w14:paraId="5E9C8C42" w14:textId="2138CBB2">
      <w:pPr>
        <w:pStyle w:val="Default"/>
        <w:numPr>
          <w:ilvl w:val="0"/>
          <w:numId w:val="11"/>
        </w:numPr>
        <w:spacing w:after="120" w:line="276" w:lineRule="auto"/>
        <w:rPr>
          <w:rFonts w:ascii="Calibri" w:hAnsi="Calibri" w:cs="Calibri"/>
          <w:b/>
          <w:color w:val="auto"/>
        </w:rPr>
      </w:pPr>
      <w:r w:rsidRPr="0005035D">
        <w:rPr>
          <w:rFonts w:asciiTheme="minorHAnsi" w:hAnsiTheme="minorHAnsi" w:cstheme="minorHAnsi"/>
          <w:color w:val="auto"/>
          <w:lang w:eastAsia="en-GB"/>
        </w:rPr>
        <w:t xml:space="preserve">All </w:t>
      </w:r>
      <w:r w:rsidR="008371DB">
        <w:rPr>
          <w:rFonts w:asciiTheme="minorHAnsi" w:hAnsiTheme="minorHAnsi" w:cstheme="minorHAnsi"/>
          <w:color w:val="auto"/>
          <w:lang w:eastAsia="en-GB"/>
        </w:rPr>
        <w:t>s</w:t>
      </w:r>
      <w:r w:rsidR="00091E60">
        <w:rPr>
          <w:rFonts w:asciiTheme="minorHAnsi" w:hAnsiTheme="minorHAnsi" w:cstheme="minorHAnsi"/>
          <w:color w:val="auto"/>
          <w:lang w:eastAsia="en-GB"/>
        </w:rPr>
        <w:t>taff</w:t>
      </w:r>
      <w:r w:rsidRPr="0005035D" w:rsidR="00FB60D5">
        <w:rPr>
          <w:rFonts w:asciiTheme="minorHAnsi" w:hAnsiTheme="minorHAnsi" w:cstheme="minorHAnsi"/>
          <w:color w:val="auto"/>
          <w:lang w:eastAsia="en-GB"/>
        </w:rPr>
        <w:t xml:space="preserve"> /</w:t>
      </w:r>
      <w:r w:rsidRPr="0005035D">
        <w:rPr>
          <w:rFonts w:asciiTheme="minorHAnsi" w:hAnsiTheme="minorHAnsi" w:cstheme="minorHAnsi"/>
          <w:color w:val="auto"/>
          <w:lang w:eastAsia="en-GB"/>
        </w:rPr>
        <w:t xml:space="preserve"> anyone who has contact with a child or young person </w:t>
      </w:r>
      <w:r w:rsidRPr="00FD17C5" w:rsidR="00FD17C5">
        <w:rPr>
          <w:rFonts w:asciiTheme="minorHAnsi" w:hAnsiTheme="minorHAnsi" w:cstheme="minorHAnsi"/>
          <w:color w:val="auto"/>
          <w:lang w:eastAsia="en-GB"/>
        </w:rPr>
        <w:t>including child</w:t>
      </w:r>
      <w:r w:rsidR="002D018C">
        <w:rPr>
          <w:rFonts w:asciiTheme="minorHAnsi" w:hAnsiTheme="minorHAnsi" w:cstheme="minorHAnsi"/>
          <w:color w:val="auto"/>
          <w:lang w:eastAsia="en-GB"/>
        </w:rPr>
        <w:t>care</w:t>
      </w:r>
      <w:r w:rsidRPr="00FD17C5" w:rsidR="00FD17C5">
        <w:rPr>
          <w:rFonts w:asciiTheme="minorHAnsi" w:hAnsiTheme="minorHAnsi" w:cstheme="minorHAnsi"/>
          <w:color w:val="auto"/>
          <w:lang w:eastAsia="en-GB"/>
        </w:rPr>
        <w:t xml:space="preserve"> assistants, </w:t>
      </w:r>
      <w:r w:rsidR="004B6055">
        <w:rPr>
          <w:rFonts w:asciiTheme="minorHAnsi" w:hAnsiTheme="minorHAnsi" w:cstheme="minorHAnsi"/>
          <w:color w:val="auto"/>
          <w:lang w:eastAsia="en-GB"/>
        </w:rPr>
        <w:t>voluntary manage</w:t>
      </w:r>
      <w:r w:rsidR="002D018C">
        <w:rPr>
          <w:rFonts w:asciiTheme="minorHAnsi" w:hAnsiTheme="minorHAnsi" w:cstheme="minorHAnsi"/>
          <w:color w:val="auto"/>
          <w:lang w:eastAsia="en-GB"/>
        </w:rPr>
        <w:t>rs</w:t>
      </w:r>
      <w:r w:rsidR="004B6055">
        <w:rPr>
          <w:rFonts w:asciiTheme="minorHAnsi" w:hAnsiTheme="minorHAnsi" w:cstheme="minorHAnsi"/>
          <w:color w:val="auto"/>
          <w:lang w:eastAsia="en-GB"/>
        </w:rPr>
        <w:t xml:space="preserve">, </w:t>
      </w:r>
      <w:r w:rsidRPr="00FD17C5" w:rsidR="00FD17C5">
        <w:rPr>
          <w:rFonts w:asciiTheme="minorHAnsi" w:hAnsiTheme="minorHAnsi" w:cstheme="minorHAnsi"/>
          <w:color w:val="auto"/>
          <w:lang w:eastAsia="en-GB"/>
        </w:rPr>
        <w:t>owners, students and volunteers</w:t>
      </w:r>
      <w:r w:rsidRPr="0005035D">
        <w:rPr>
          <w:rStyle w:val="Emphasis"/>
          <w:i w:val="0"/>
          <w:color w:val="auto"/>
        </w:rPr>
        <w:t xml:space="preserve"> </w:t>
      </w:r>
      <w:r w:rsidRPr="0005035D" w:rsidR="009316B4">
        <w:rPr>
          <w:rFonts w:asciiTheme="minorHAnsi" w:hAnsiTheme="minorHAnsi" w:cstheme="minorHAnsi"/>
          <w:color w:val="auto"/>
          <w:lang w:eastAsia="en-GB"/>
        </w:rPr>
        <w:t xml:space="preserve">should recognise that children are capable of abusing other children </w:t>
      </w:r>
      <w:r w:rsidRPr="0005035D" w:rsidR="00193941">
        <w:rPr>
          <w:rFonts w:asciiTheme="minorHAnsi" w:hAnsiTheme="minorHAnsi" w:cstheme="minorHAnsi"/>
          <w:color w:val="auto"/>
          <w:lang w:eastAsia="en-GB"/>
        </w:rPr>
        <w:t>or</w:t>
      </w:r>
      <w:r w:rsidRPr="0005035D" w:rsidR="009316B4">
        <w:rPr>
          <w:rFonts w:asciiTheme="minorHAnsi" w:hAnsiTheme="minorHAnsi" w:cstheme="minorHAnsi"/>
          <w:color w:val="auto"/>
          <w:lang w:eastAsia="en-GB"/>
        </w:rPr>
        <w:t xml:space="preserve"> their peers, </w:t>
      </w:r>
      <w:r w:rsidRPr="0005035D" w:rsidR="00193941">
        <w:rPr>
          <w:rFonts w:asciiTheme="minorHAnsi" w:hAnsiTheme="minorHAnsi" w:cstheme="minorHAnsi"/>
          <w:color w:val="auto"/>
          <w:lang w:eastAsia="en-GB"/>
        </w:rPr>
        <w:t>working</w:t>
      </w:r>
      <w:r w:rsidRPr="0005035D" w:rsidR="009316B4">
        <w:rPr>
          <w:rFonts w:asciiTheme="minorHAnsi" w:hAnsiTheme="minorHAnsi" w:cstheme="minorHAnsi"/>
          <w:color w:val="auto"/>
          <w:lang w:eastAsia="en-GB"/>
        </w:rPr>
        <w:t xml:space="preserve"> to reduce and eliminate such behaviour in their setting.  </w:t>
      </w:r>
    </w:p>
    <w:p w:rsidRPr="0005035D" w:rsidR="00804F69" w:rsidP="00311DA9" w:rsidRDefault="00804F69" w14:paraId="36BDAE7F" w14:textId="7C4849ED">
      <w:pPr>
        <w:pStyle w:val="Default"/>
        <w:numPr>
          <w:ilvl w:val="0"/>
          <w:numId w:val="11"/>
        </w:numPr>
        <w:spacing w:after="120" w:line="276" w:lineRule="auto"/>
        <w:rPr>
          <w:rFonts w:ascii="Calibri" w:hAnsi="Calibri" w:cs="Calibri"/>
          <w:b/>
          <w:color w:val="auto"/>
        </w:rPr>
      </w:pPr>
      <w:r w:rsidRPr="0005035D">
        <w:rPr>
          <w:rFonts w:asciiTheme="minorHAnsi" w:hAnsiTheme="minorHAnsi" w:cstheme="minorHAnsi"/>
          <w:color w:val="auto"/>
          <w:lang w:eastAsia="en-GB"/>
        </w:rPr>
        <w:t xml:space="preserve">All </w:t>
      </w:r>
      <w:r w:rsidR="008371DB">
        <w:rPr>
          <w:rFonts w:asciiTheme="minorHAnsi" w:hAnsiTheme="minorHAnsi" w:cstheme="minorHAnsi"/>
          <w:color w:val="auto"/>
          <w:lang w:eastAsia="en-GB"/>
        </w:rPr>
        <w:t>s</w:t>
      </w:r>
      <w:r w:rsidR="00091E60">
        <w:rPr>
          <w:rFonts w:asciiTheme="minorHAnsi" w:hAnsiTheme="minorHAnsi" w:cstheme="minorHAnsi"/>
          <w:color w:val="auto"/>
          <w:lang w:eastAsia="en-GB"/>
        </w:rPr>
        <w:t>taff</w:t>
      </w:r>
      <w:r w:rsidRPr="0005035D">
        <w:rPr>
          <w:rFonts w:asciiTheme="minorHAnsi" w:hAnsiTheme="minorHAnsi" w:cstheme="minorHAnsi"/>
          <w:color w:val="auto"/>
          <w:lang w:eastAsia="en-GB"/>
        </w:rPr>
        <w:t xml:space="preserve"> / anyone who has contact with a child or young person </w:t>
      </w:r>
      <w:r w:rsidRPr="00FD17C5" w:rsidR="00FD17C5">
        <w:rPr>
          <w:rFonts w:asciiTheme="minorHAnsi" w:hAnsiTheme="minorHAnsi" w:cstheme="minorHAnsi"/>
          <w:color w:val="auto"/>
          <w:lang w:eastAsia="en-GB"/>
        </w:rPr>
        <w:t>including chil</w:t>
      </w:r>
      <w:r w:rsidR="002D018C">
        <w:rPr>
          <w:rFonts w:asciiTheme="minorHAnsi" w:hAnsiTheme="minorHAnsi" w:cstheme="minorHAnsi"/>
          <w:color w:val="auto"/>
          <w:lang w:eastAsia="en-GB"/>
        </w:rPr>
        <w:t>dcare</w:t>
      </w:r>
      <w:r w:rsidRPr="00FD17C5" w:rsidR="00FD17C5">
        <w:rPr>
          <w:rFonts w:asciiTheme="minorHAnsi" w:hAnsiTheme="minorHAnsi" w:cstheme="minorHAnsi"/>
          <w:color w:val="auto"/>
          <w:lang w:eastAsia="en-GB"/>
        </w:rPr>
        <w:t xml:space="preserve"> assistants, </w:t>
      </w:r>
      <w:r w:rsidR="004B6055">
        <w:rPr>
          <w:rFonts w:asciiTheme="minorHAnsi" w:hAnsiTheme="minorHAnsi" w:cstheme="minorHAnsi"/>
          <w:color w:val="auto"/>
          <w:lang w:eastAsia="en-GB"/>
        </w:rPr>
        <w:t>voluntary manage</w:t>
      </w:r>
      <w:r w:rsidR="002D018C">
        <w:rPr>
          <w:rFonts w:asciiTheme="minorHAnsi" w:hAnsiTheme="minorHAnsi" w:cstheme="minorHAnsi"/>
          <w:color w:val="auto"/>
          <w:lang w:eastAsia="en-GB"/>
        </w:rPr>
        <w:t>rs</w:t>
      </w:r>
      <w:r w:rsidR="004B6055">
        <w:rPr>
          <w:rFonts w:asciiTheme="minorHAnsi" w:hAnsiTheme="minorHAnsi" w:cstheme="minorHAnsi"/>
          <w:color w:val="auto"/>
          <w:lang w:eastAsia="en-GB"/>
        </w:rPr>
        <w:t xml:space="preserve">, </w:t>
      </w:r>
      <w:r w:rsidRPr="00FD17C5" w:rsidR="00FD17C5">
        <w:rPr>
          <w:rFonts w:asciiTheme="minorHAnsi" w:hAnsiTheme="minorHAnsi" w:cstheme="minorHAnsi"/>
          <w:color w:val="auto"/>
          <w:lang w:eastAsia="en-GB"/>
        </w:rPr>
        <w:t>owners, students and volunteers</w:t>
      </w:r>
      <w:r w:rsidRPr="0005035D">
        <w:rPr>
          <w:rStyle w:val="Emphasis"/>
          <w:i w:val="0"/>
          <w:color w:val="auto"/>
        </w:rPr>
        <w:t xml:space="preserve"> </w:t>
      </w:r>
      <w:r w:rsidRPr="0005035D">
        <w:rPr>
          <w:rFonts w:asciiTheme="minorHAnsi" w:hAnsiTheme="minorHAnsi" w:cstheme="minorHAnsi"/>
          <w:color w:val="auto"/>
          <w:lang w:eastAsia="en-GB"/>
        </w:rPr>
        <w:t xml:space="preserve">should recognise what is child sexual exploitation and trafficking and know that they should seek advice and </w:t>
      </w:r>
      <w:r w:rsidRPr="0005035D" w:rsidR="00DA48CD">
        <w:rPr>
          <w:rFonts w:asciiTheme="minorHAnsi" w:hAnsiTheme="minorHAnsi" w:cstheme="minorHAnsi"/>
          <w:color w:val="auto"/>
          <w:lang w:eastAsia="en-GB"/>
        </w:rPr>
        <w:t>how to report any  issues / incidents</w:t>
      </w:r>
      <w:r w:rsidRPr="0005035D">
        <w:rPr>
          <w:rFonts w:asciiTheme="minorHAnsi" w:hAnsiTheme="minorHAnsi" w:cstheme="minorHAnsi"/>
          <w:color w:val="auto"/>
          <w:lang w:eastAsia="en-GB"/>
        </w:rPr>
        <w:t xml:space="preserve">:    </w:t>
      </w:r>
    </w:p>
    <w:p w:rsidRPr="0005035D" w:rsidR="00652D22" w:rsidP="00311DA9" w:rsidRDefault="00652D22" w14:paraId="25DC14E8" w14:textId="5EC257A1">
      <w:pPr>
        <w:pStyle w:val="Default"/>
        <w:numPr>
          <w:ilvl w:val="0"/>
          <w:numId w:val="11"/>
        </w:numPr>
        <w:spacing w:after="120" w:line="276" w:lineRule="auto"/>
        <w:rPr>
          <w:rFonts w:ascii="Calibri" w:hAnsi="Calibri" w:cs="Calibri"/>
          <w:color w:val="auto"/>
        </w:rPr>
      </w:pPr>
      <w:r w:rsidRPr="0005035D">
        <w:rPr>
          <w:rFonts w:asciiTheme="minorHAnsi" w:hAnsiTheme="minorHAnsi" w:cstheme="minorHAnsi"/>
          <w:color w:val="auto"/>
          <w:lang w:eastAsia="en-GB"/>
        </w:rPr>
        <w:t xml:space="preserve">All </w:t>
      </w:r>
      <w:r w:rsidR="008371DB">
        <w:rPr>
          <w:rFonts w:asciiTheme="minorHAnsi" w:hAnsiTheme="minorHAnsi" w:cstheme="minorHAnsi"/>
          <w:color w:val="auto"/>
          <w:lang w:eastAsia="en-GB"/>
        </w:rPr>
        <w:t>s</w:t>
      </w:r>
      <w:r w:rsidR="00091E60">
        <w:rPr>
          <w:rFonts w:asciiTheme="minorHAnsi" w:hAnsiTheme="minorHAnsi" w:cstheme="minorHAnsi"/>
          <w:color w:val="auto"/>
          <w:lang w:eastAsia="en-GB"/>
        </w:rPr>
        <w:t>taff</w:t>
      </w:r>
      <w:r w:rsidRPr="0005035D">
        <w:rPr>
          <w:rFonts w:asciiTheme="minorHAnsi" w:hAnsiTheme="minorHAnsi" w:cstheme="minorHAnsi"/>
          <w:color w:val="auto"/>
          <w:lang w:eastAsia="en-GB"/>
        </w:rPr>
        <w:t xml:space="preserve"> / anyone who has contact with a child or young person </w:t>
      </w:r>
      <w:r w:rsidRPr="00FD17C5" w:rsidR="00FD17C5">
        <w:rPr>
          <w:rFonts w:asciiTheme="minorHAnsi" w:hAnsiTheme="minorHAnsi" w:cstheme="minorHAnsi"/>
          <w:color w:val="auto"/>
          <w:lang w:eastAsia="en-GB"/>
        </w:rPr>
        <w:t>including child</w:t>
      </w:r>
      <w:r w:rsidR="002D018C">
        <w:rPr>
          <w:rFonts w:asciiTheme="minorHAnsi" w:hAnsiTheme="minorHAnsi" w:cstheme="minorHAnsi"/>
          <w:color w:val="auto"/>
          <w:lang w:eastAsia="en-GB"/>
        </w:rPr>
        <w:t>care</w:t>
      </w:r>
      <w:r w:rsidRPr="00FD17C5" w:rsidR="00FD17C5">
        <w:rPr>
          <w:rFonts w:asciiTheme="minorHAnsi" w:hAnsiTheme="minorHAnsi" w:cstheme="minorHAnsi"/>
          <w:color w:val="auto"/>
          <w:lang w:eastAsia="en-GB"/>
        </w:rPr>
        <w:t xml:space="preserve"> assistants, </w:t>
      </w:r>
      <w:r w:rsidR="004B6055">
        <w:rPr>
          <w:rFonts w:asciiTheme="minorHAnsi" w:hAnsiTheme="minorHAnsi" w:cstheme="minorHAnsi"/>
          <w:color w:val="auto"/>
          <w:lang w:eastAsia="en-GB"/>
        </w:rPr>
        <w:t>voluntary manage</w:t>
      </w:r>
      <w:r w:rsidR="002D018C">
        <w:rPr>
          <w:rFonts w:asciiTheme="minorHAnsi" w:hAnsiTheme="minorHAnsi" w:cstheme="minorHAnsi"/>
          <w:color w:val="auto"/>
          <w:lang w:eastAsia="en-GB"/>
        </w:rPr>
        <w:t>rs</w:t>
      </w:r>
      <w:r w:rsidR="004B6055">
        <w:rPr>
          <w:rFonts w:asciiTheme="minorHAnsi" w:hAnsiTheme="minorHAnsi" w:cstheme="minorHAnsi"/>
          <w:color w:val="auto"/>
          <w:lang w:eastAsia="en-GB"/>
        </w:rPr>
        <w:t xml:space="preserve">, </w:t>
      </w:r>
      <w:r w:rsidRPr="00FD17C5" w:rsidR="00FD17C5">
        <w:rPr>
          <w:rFonts w:asciiTheme="minorHAnsi" w:hAnsiTheme="minorHAnsi" w:cstheme="minorHAnsi"/>
          <w:color w:val="auto"/>
          <w:lang w:eastAsia="en-GB"/>
        </w:rPr>
        <w:t>owners, students and volunteers</w:t>
      </w:r>
      <w:r w:rsidRPr="0005035D">
        <w:rPr>
          <w:rStyle w:val="Emphasis"/>
          <w:i w:val="0"/>
          <w:color w:val="auto"/>
        </w:rPr>
        <w:t xml:space="preserve"> </w:t>
      </w:r>
      <w:r w:rsidRPr="0005035D">
        <w:rPr>
          <w:rFonts w:asciiTheme="minorHAnsi" w:hAnsiTheme="minorHAnsi" w:cstheme="minorHAnsi"/>
          <w:color w:val="auto"/>
          <w:lang w:eastAsia="en-GB"/>
        </w:rPr>
        <w:t xml:space="preserve">should recognise a child </w:t>
      </w:r>
      <w:r w:rsidRPr="0005035D">
        <w:rPr>
          <w:rFonts w:ascii="Calibri" w:hAnsi="Calibri" w:cs="Calibri"/>
          <w:color w:val="auto"/>
        </w:rPr>
        <w:t xml:space="preserve">may be criminally exploited or involved in gang culture and </w:t>
      </w:r>
      <w:r w:rsidRPr="0005035D" w:rsidR="00804F69">
        <w:rPr>
          <w:rFonts w:ascii="Calibri" w:hAnsi="Calibri" w:cs="Calibri"/>
          <w:color w:val="auto"/>
        </w:rPr>
        <w:t xml:space="preserve">should seek advice and report </w:t>
      </w:r>
      <w:r w:rsidRPr="0005035D" w:rsidR="00DA48CD">
        <w:rPr>
          <w:rFonts w:ascii="Calibri" w:hAnsi="Calibri" w:cs="Calibri"/>
          <w:color w:val="auto"/>
        </w:rPr>
        <w:t>any issues /incidents</w:t>
      </w:r>
      <w:r w:rsidRPr="0005035D">
        <w:rPr>
          <w:rFonts w:ascii="Calibri" w:hAnsi="Calibri" w:cs="Calibri"/>
          <w:color w:val="auto"/>
        </w:rPr>
        <w:t xml:space="preserve">; </w:t>
      </w:r>
    </w:p>
    <w:p w:rsidRPr="0005035D" w:rsidR="0005035D" w:rsidP="00311DA9" w:rsidRDefault="0005035D" w14:paraId="071AC8CC" w14:textId="77777777">
      <w:pPr>
        <w:pStyle w:val="Default"/>
        <w:numPr>
          <w:ilvl w:val="0"/>
          <w:numId w:val="11"/>
        </w:numPr>
        <w:spacing w:after="120" w:line="276" w:lineRule="auto"/>
        <w:rPr>
          <w:rFonts w:ascii="Calibri" w:hAnsi="Calibri" w:cs="Calibri"/>
          <w:strike/>
          <w:color w:val="auto"/>
        </w:rPr>
      </w:pPr>
      <w:r w:rsidRPr="0005035D">
        <w:rPr>
          <w:rFonts w:ascii="Calibri" w:hAnsi="Calibri" w:cs="Calibri"/>
          <w:color w:val="auto"/>
          <w:lang w:val="en"/>
        </w:rPr>
        <w:t xml:space="preserve">Reasonable force, including restraint, is only used in strict accordance with the law </w:t>
      </w:r>
      <w:r w:rsidRPr="00FF29A3">
        <w:rPr>
          <w:rFonts w:ascii="Calibri" w:hAnsi="Calibri" w:cs="Calibri"/>
          <w:lang w:val="en"/>
        </w:rPr>
        <w:t xml:space="preserve">to protect the child and/or </w:t>
      </w:r>
      <w:r w:rsidRPr="0005035D">
        <w:rPr>
          <w:rFonts w:ascii="Calibri" w:hAnsi="Calibri" w:cs="Calibri"/>
          <w:color w:val="auto"/>
          <w:lang w:val="en"/>
        </w:rPr>
        <w:t>those around them, such as preventing a child from running on to the road</w:t>
      </w:r>
    </w:p>
    <w:p w:rsidRPr="009544FB" w:rsidR="00FC77A4" w:rsidP="00311DA9" w:rsidRDefault="00FC77A4" w14:paraId="2995FCA6" w14:textId="77313E6D">
      <w:pPr>
        <w:pStyle w:val="Default"/>
        <w:numPr>
          <w:ilvl w:val="0"/>
          <w:numId w:val="11"/>
        </w:numPr>
        <w:spacing w:after="120" w:line="276" w:lineRule="auto"/>
        <w:rPr>
          <w:rFonts w:ascii="Calibri" w:hAnsi="Calibri" w:cs="Calibri"/>
          <w:color w:val="auto"/>
        </w:rPr>
      </w:pPr>
      <w:r w:rsidRPr="009544FB">
        <w:rPr>
          <w:rFonts w:asciiTheme="minorHAnsi" w:hAnsiTheme="minorHAnsi" w:cstheme="minorHAnsi"/>
          <w:color w:val="auto"/>
          <w:lang w:eastAsia="en-GB"/>
        </w:rPr>
        <w:t xml:space="preserve">All </w:t>
      </w:r>
      <w:r w:rsidR="008371DB">
        <w:rPr>
          <w:rFonts w:asciiTheme="minorHAnsi" w:hAnsiTheme="minorHAnsi" w:cstheme="minorHAnsi"/>
          <w:color w:val="auto"/>
          <w:lang w:eastAsia="en-GB"/>
        </w:rPr>
        <w:t>s</w:t>
      </w:r>
      <w:r w:rsidR="00091E60">
        <w:rPr>
          <w:rFonts w:asciiTheme="minorHAnsi" w:hAnsiTheme="minorHAnsi" w:cstheme="minorHAnsi"/>
          <w:color w:val="auto"/>
          <w:lang w:eastAsia="en-GB"/>
        </w:rPr>
        <w:t>taff</w:t>
      </w:r>
      <w:r w:rsidRPr="009544FB">
        <w:rPr>
          <w:rFonts w:asciiTheme="minorHAnsi" w:hAnsiTheme="minorHAnsi" w:cstheme="minorHAnsi"/>
          <w:color w:val="auto"/>
          <w:lang w:eastAsia="en-GB"/>
        </w:rPr>
        <w:t xml:space="preserve"> / anyone who has contact with a child or young person </w:t>
      </w:r>
      <w:r w:rsidRPr="00FD17C5" w:rsidR="00FD17C5">
        <w:rPr>
          <w:rFonts w:asciiTheme="minorHAnsi" w:hAnsiTheme="minorHAnsi" w:cstheme="minorHAnsi"/>
          <w:color w:val="auto"/>
          <w:lang w:eastAsia="en-GB"/>
        </w:rPr>
        <w:t>including child</w:t>
      </w:r>
      <w:r w:rsidR="002D018C">
        <w:rPr>
          <w:rFonts w:asciiTheme="minorHAnsi" w:hAnsiTheme="minorHAnsi" w:cstheme="minorHAnsi"/>
          <w:color w:val="auto"/>
          <w:lang w:eastAsia="en-GB"/>
        </w:rPr>
        <w:t>care</w:t>
      </w:r>
      <w:r w:rsidRPr="00FD17C5" w:rsidR="00FD17C5">
        <w:rPr>
          <w:rFonts w:asciiTheme="minorHAnsi" w:hAnsiTheme="minorHAnsi" w:cstheme="minorHAnsi"/>
          <w:color w:val="auto"/>
          <w:lang w:eastAsia="en-GB"/>
        </w:rPr>
        <w:t xml:space="preserve"> assistants, </w:t>
      </w:r>
      <w:r w:rsidR="004B6055">
        <w:rPr>
          <w:rFonts w:asciiTheme="minorHAnsi" w:hAnsiTheme="minorHAnsi" w:cstheme="minorHAnsi"/>
          <w:color w:val="auto"/>
          <w:lang w:eastAsia="en-GB"/>
        </w:rPr>
        <w:t>voluntary manag</w:t>
      </w:r>
      <w:r w:rsidR="002D018C">
        <w:rPr>
          <w:rFonts w:asciiTheme="minorHAnsi" w:hAnsiTheme="minorHAnsi" w:cstheme="minorHAnsi"/>
          <w:color w:val="auto"/>
          <w:lang w:eastAsia="en-GB"/>
        </w:rPr>
        <w:t>ers</w:t>
      </w:r>
      <w:r w:rsidR="004B6055">
        <w:rPr>
          <w:rFonts w:asciiTheme="minorHAnsi" w:hAnsiTheme="minorHAnsi" w:cstheme="minorHAnsi"/>
          <w:color w:val="auto"/>
          <w:lang w:eastAsia="en-GB"/>
        </w:rPr>
        <w:t xml:space="preserve">, </w:t>
      </w:r>
      <w:r w:rsidRPr="00FD17C5" w:rsidR="00FD17C5">
        <w:rPr>
          <w:rFonts w:asciiTheme="minorHAnsi" w:hAnsiTheme="minorHAnsi" w:cstheme="minorHAnsi"/>
          <w:color w:val="auto"/>
          <w:lang w:eastAsia="en-GB"/>
        </w:rPr>
        <w:t>owners, students and volunteers</w:t>
      </w:r>
      <w:r w:rsidRPr="009544FB">
        <w:rPr>
          <w:rStyle w:val="Emphasis"/>
          <w:i w:val="0"/>
          <w:color w:val="auto"/>
        </w:rPr>
        <w:t xml:space="preserve"> </w:t>
      </w:r>
      <w:r w:rsidRPr="009544FB">
        <w:rPr>
          <w:rFonts w:asciiTheme="minorHAnsi" w:hAnsiTheme="minorHAnsi" w:cstheme="minorHAnsi"/>
          <w:color w:val="auto"/>
          <w:lang w:eastAsia="en-GB"/>
        </w:rPr>
        <w:t>should recognise homelessness and the impact o</w:t>
      </w:r>
      <w:r w:rsidRPr="009544FB" w:rsidR="00DA48CD">
        <w:rPr>
          <w:rFonts w:asciiTheme="minorHAnsi" w:hAnsiTheme="minorHAnsi" w:cstheme="minorHAnsi"/>
          <w:color w:val="auto"/>
          <w:lang w:eastAsia="en-GB"/>
        </w:rPr>
        <w:t xml:space="preserve">f the pupil facing homelessness, </w:t>
      </w:r>
      <w:r w:rsidRPr="009544FB">
        <w:rPr>
          <w:rFonts w:asciiTheme="minorHAnsi" w:hAnsiTheme="minorHAnsi" w:cstheme="minorHAnsi"/>
          <w:color w:val="auto"/>
          <w:lang w:eastAsia="en-GB"/>
        </w:rPr>
        <w:t xml:space="preserve">or </w:t>
      </w:r>
      <w:r w:rsidRPr="009544FB" w:rsidR="00DA48CD">
        <w:rPr>
          <w:rFonts w:asciiTheme="minorHAnsi" w:hAnsiTheme="minorHAnsi" w:cstheme="minorHAnsi"/>
          <w:color w:val="auto"/>
          <w:lang w:eastAsia="en-GB"/>
        </w:rPr>
        <w:t xml:space="preserve">who </w:t>
      </w:r>
      <w:r w:rsidRPr="009544FB">
        <w:rPr>
          <w:rFonts w:asciiTheme="minorHAnsi" w:hAnsiTheme="minorHAnsi" w:cstheme="minorHAnsi"/>
          <w:color w:val="auto"/>
          <w:lang w:eastAsia="en-GB"/>
        </w:rPr>
        <w:t>is homeless;</w:t>
      </w:r>
      <w:r w:rsidRPr="009544FB">
        <w:rPr>
          <w:rFonts w:ascii="Calibri" w:hAnsi="Calibri" w:cs="Calibri"/>
          <w:color w:val="auto"/>
        </w:rPr>
        <w:t xml:space="preserve">   </w:t>
      </w:r>
    </w:p>
    <w:p w:rsidRPr="008371DB" w:rsidR="00193941" w:rsidP="00311DA9" w:rsidRDefault="00193941" w14:paraId="7A0A2B2B" w14:textId="6AC450A3">
      <w:pPr>
        <w:pStyle w:val="ListParagraph"/>
        <w:numPr>
          <w:ilvl w:val="0"/>
          <w:numId w:val="11"/>
        </w:numPr>
        <w:spacing w:after="0"/>
        <w:rPr>
          <w:rFonts w:cs="Calibri"/>
          <w:color w:val="FF0000"/>
        </w:rPr>
      </w:pPr>
      <w:r w:rsidRPr="008371DB">
        <w:rPr>
          <w:rFonts w:cs="Calibri"/>
        </w:rPr>
        <w:t>This</w:t>
      </w:r>
      <w:r w:rsidRPr="008371DB" w:rsidR="004B6055">
        <w:rPr>
          <w:rFonts w:cs="Calibri"/>
        </w:rPr>
        <w:t xml:space="preserve"> setting</w:t>
      </w:r>
      <w:r w:rsidRPr="008371DB" w:rsidR="001C3675">
        <w:rPr>
          <w:rFonts w:cs="Calibri"/>
        </w:rPr>
        <w:t xml:space="preserve"> </w:t>
      </w:r>
      <w:r w:rsidRPr="008371DB" w:rsidR="008F6B26">
        <w:rPr>
          <w:rFonts w:cs="Calibri"/>
        </w:rPr>
        <w:t>recognises the importance of learning from national and local Serious Case Reviews and Thematic Learning Reviews</w:t>
      </w:r>
      <w:r w:rsidRPr="008371DB">
        <w:rPr>
          <w:rFonts w:cs="Calibri"/>
        </w:rPr>
        <w:t xml:space="preserve">.  We are aware of the </w:t>
      </w:r>
      <w:r w:rsidRPr="008371DB" w:rsidR="008F6B26">
        <w:rPr>
          <w:rFonts w:cs="Calibri"/>
        </w:rPr>
        <w:t xml:space="preserve">impact </w:t>
      </w:r>
      <w:r w:rsidRPr="008371DB">
        <w:rPr>
          <w:rFonts w:cs="Calibri"/>
        </w:rPr>
        <w:t>this has on how we carry out our Safeguarding and Child P</w:t>
      </w:r>
      <w:r w:rsidRPr="008371DB" w:rsidR="008F6B26">
        <w:rPr>
          <w:rFonts w:cs="Calibri"/>
        </w:rPr>
        <w:t>rotection responsibilities and roles</w:t>
      </w:r>
      <w:r w:rsidRPr="002D018C">
        <w:rPr>
          <w:rFonts w:cs="Calibri"/>
        </w:rPr>
        <w:t>.</w:t>
      </w:r>
      <w:r w:rsidRPr="002D018C" w:rsidR="001543FD">
        <w:rPr>
          <w:rFonts w:cs="Calibri"/>
        </w:rPr>
        <w:t xml:space="preserve"> A summary of learning </w:t>
      </w:r>
      <w:r w:rsidRPr="002D018C" w:rsidR="00E662DD">
        <w:rPr>
          <w:rFonts w:cs="Calibri"/>
        </w:rPr>
        <w:t>from Serious case reviews</w:t>
      </w:r>
      <w:r w:rsidRPr="002D018C" w:rsidR="001543FD">
        <w:rPr>
          <w:rFonts w:cs="Calibri"/>
        </w:rPr>
        <w:t xml:space="preserve"> is</w:t>
      </w:r>
      <w:r w:rsidRPr="002D018C" w:rsidR="00F32A93">
        <w:rPr>
          <w:rFonts w:cs="Calibri"/>
        </w:rPr>
        <w:t xml:space="preserve"> </w:t>
      </w:r>
      <w:r w:rsidRPr="002D018C" w:rsidR="00D05880">
        <w:rPr>
          <w:rFonts w:cs="Calibri"/>
        </w:rPr>
        <w:t>available in</w:t>
      </w:r>
      <w:r w:rsidRPr="002D018C" w:rsidR="001543FD">
        <w:rPr>
          <w:rFonts w:cs="Calibri"/>
        </w:rPr>
        <w:t xml:space="preserve"> this policy appendices</w:t>
      </w:r>
      <w:r w:rsidRPr="002D018C" w:rsidR="00F32A93">
        <w:rPr>
          <w:rFonts w:cs="Calibri"/>
        </w:rPr>
        <w:t xml:space="preserve"> </w:t>
      </w:r>
      <w:r w:rsidRPr="002D018C" w:rsidR="005A13B2">
        <w:rPr>
          <w:rFonts w:cs="Calibri"/>
        </w:rPr>
        <w:t>D</w:t>
      </w:r>
      <w:r w:rsidRPr="002D018C" w:rsidR="00F32A93">
        <w:rPr>
          <w:rFonts w:cs="Calibri"/>
        </w:rPr>
        <w:t xml:space="preserve">. </w:t>
      </w:r>
    </w:p>
    <w:p w:rsidRPr="008E69E6" w:rsidR="008F6B26" w:rsidP="00AB22FB" w:rsidRDefault="008F6B26" w14:paraId="7326F9AB" w14:textId="77777777">
      <w:pPr>
        <w:pStyle w:val="ListParagraph"/>
        <w:spacing w:after="0"/>
        <w:rPr>
          <w:rFonts w:cs="Calibri"/>
        </w:rPr>
      </w:pPr>
    </w:p>
    <w:p w:rsidRPr="00017F21" w:rsidR="007912DA" w:rsidP="00017F21" w:rsidRDefault="007912DA" w14:paraId="39450870" w14:textId="415C4A4A">
      <w:pPr>
        <w:spacing w:after="0" w:line="240" w:lineRule="auto"/>
        <w:rPr>
          <w:rFonts w:cs="Calibri"/>
          <w:b/>
          <w:szCs w:val="24"/>
        </w:rPr>
      </w:pPr>
      <w:r w:rsidRPr="00DE2934">
        <w:rPr>
          <w:rFonts w:asciiTheme="minorHAnsi" w:hAnsiTheme="minorHAnsi" w:cstheme="minorHAnsi"/>
          <w:b/>
        </w:rPr>
        <w:t>All</w:t>
      </w:r>
      <w:r w:rsidRPr="00DE2934">
        <w:rPr>
          <w:rFonts w:asciiTheme="minorHAnsi" w:hAnsiTheme="minorHAnsi" w:cstheme="minorHAnsi"/>
          <w:b/>
          <w:lang w:eastAsia="en-GB"/>
        </w:rPr>
        <w:t xml:space="preserve"> </w:t>
      </w:r>
      <w:r w:rsidR="00091E60">
        <w:rPr>
          <w:rFonts w:asciiTheme="minorHAnsi" w:hAnsiTheme="minorHAnsi" w:cstheme="minorHAnsi"/>
          <w:b/>
          <w:lang w:eastAsia="en-GB"/>
        </w:rPr>
        <w:t>Staff</w:t>
      </w:r>
      <w:r w:rsidRPr="00DE2934">
        <w:rPr>
          <w:rFonts w:asciiTheme="minorHAnsi" w:hAnsiTheme="minorHAnsi" w:cstheme="minorHAnsi"/>
          <w:b/>
          <w:lang w:eastAsia="en-GB"/>
        </w:rPr>
        <w:t xml:space="preserve"> / anyone who has contact with a child or young person </w:t>
      </w:r>
      <w:r w:rsidRPr="00FD17C5" w:rsidR="00FD17C5">
        <w:rPr>
          <w:rFonts w:asciiTheme="minorHAnsi" w:hAnsiTheme="minorHAnsi" w:cstheme="minorHAnsi"/>
          <w:b/>
          <w:lang w:eastAsia="en-GB"/>
        </w:rPr>
        <w:t>including child</w:t>
      </w:r>
      <w:r w:rsidR="002D018C">
        <w:rPr>
          <w:rFonts w:asciiTheme="minorHAnsi" w:hAnsiTheme="minorHAnsi" w:cstheme="minorHAnsi"/>
          <w:b/>
          <w:lang w:eastAsia="en-GB"/>
        </w:rPr>
        <w:t>care</w:t>
      </w:r>
      <w:r w:rsidRPr="00FD17C5" w:rsidR="00FD17C5">
        <w:rPr>
          <w:rFonts w:asciiTheme="minorHAnsi" w:hAnsiTheme="minorHAnsi" w:cstheme="minorHAnsi"/>
          <w:b/>
          <w:lang w:eastAsia="en-GB"/>
        </w:rPr>
        <w:t xml:space="preserve"> assistants, </w:t>
      </w:r>
      <w:r w:rsidR="004B6055">
        <w:rPr>
          <w:rFonts w:asciiTheme="minorHAnsi" w:hAnsiTheme="minorHAnsi" w:cstheme="minorHAnsi"/>
          <w:b/>
          <w:lang w:eastAsia="en-GB"/>
        </w:rPr>
        <w:t>voluntary manage</w:t>
      </w:r>
      <w:r w:rsidR="002D018C">
        <w:rPr>
          <w:rFonts w:asciiTheme="minorHAnsi" w:hAnsiTheme="minorHAnsi" w:cstheme="minorHAnsi"/>
          <w:b/>
          <w:lang w:eastAsia="en-GB"/>
        </w:rPr>
        <w:t>rs</w:t>
      </w:r>
      <w:r w:rsidR="004B6055">
        <w:rPr>
          <w:rFonts w:asciiTheme="minorHAnsi" w:hAnsiTheme="minorHAnsi" w:cstheme="minorHAnsi"/>
          <w:b/>
          <w:lang w:eastAsia="en-GB"/>
        </w:rPr>
        <w:t xml:space="preserve">, </w:t>
      </w:r>
      <w:r w:rsidRPr="00FD17C5" w:rsidR="00FD17C5">
        <w:rPr>
          <w:rFonts w:asciiTheme="minorHAnsi" w:hAnsiTheme="minorHAnsi" w:cstheme="minorHAnsi"/>
          <w:b/>
          <w:lang w:eastAsia="en-GB"/>
        </w:rPr>
        <w:t>owners, students and volunteers</w:t>
      </w:r>
      <w:r w:rsidRPr="00DE2934">
        <w:rPr>
          <w:rFonts w:asciiTheme="minorHAnsi" w:hAnsiTheme="minorHAnsi" w:cstheme="minorHAnsi"/>
          <w:b/>
          <w:lang w:eastAsia="en-GB"/>
        </w:rPr>
        <w:t xml:space="preserve"> </w:t>
      </w:r>
      <w:r w:rsidRPr="00DE2934">
        <w:rPr>
          <w:rStyle w:val="Emphasis"/>
          <w:rFonts w:asciiTheme="minorHAnsi" w:hAnsiTheme="minorHAnsi" w:cstheme="minorHAnsi"/>
          <w:b/>
          <w:i w:val="0"/>
        </w:rPr>
        <w:t>have</w:t>
      </w:r>
      <w:r w:rsidRPr="00DE2934">
        <w:rPr>
          <w:rFonts w:asciiTheme="minorHAnsi" w:hAnsiTheme="minorHAnsi" w:cstheme="minorHAnsi"/>
          <w:b/>
        </w:rPr>
        <w:t xml:space="preserve"> responsibility for the following:</w:t>
      </w:r>
    </w:p>
    <w:p w:rsidR="002C395A" w:rsidP="008371DB" w:rsidRDefault="007912DA" w14:paraId="28617925" w14:textId="77777777">
      <w:pPr>
        <w:pStyle w:val="Default"/>
        <w:numPr>
          <w:ilvl w:val="0"/>
          <w:numId w:val="51"/>
        </w:numPr>
        <w:spacing w:line="276" w:lineRule="auto"/>
        <w:rPr>
          <w:rFonts w:cs="Calibri"/>
          <w:b/>
          <w:i/>
          <w:color w:val="FF0000"/>
        </w:rPr>
      </w:pPr>
      <w:r w:rsidRPr="009544FB">
        <w:rPr>
          <w:rFonts w:ascii="Calibri" w:hAnsi="Calibri" w:cs="Calibri"/>
          <w:color w:val="auto"/>
        </w:rPr>
        <w:t>To share and report a concern, know how to do this and who to</w:t>
      </w:r>
      <w:r w:rsidR="0005035D">
        <w:rPr>
          <w:rFonts w:ascii="Calibri" w:hAnsi="Calibri" w:cs="Calibri"/>
          <w:color w:val="auto"/>
        </w:rPr>
        <w:t>,</w:t>
      </w:r>
      <w:r w:rsidRPr="009544FB">
        <w:rPr>
          <w:rFonts w:ascii="Calibri" w:hAnsi="Calibri" w:cs="Calibri"/>
          <w:color w:val="auto"/>
        </w:rPr>
        <w:t xml:space="preserve"> and record where appropriate</w:t>
      </w:r>
      <w:r w:rsidR="007D46DD">
        <w:rPr>
          <w:rFonts w:ascii="Calibri" w:hAnsi="Calibri" w:cs="Calibri"/>
          <w:color w:val="auto"/>
        </w:rPr>
        <w:t>.</w:t>
      </w:r>
      <w:r w:rsidR="002C395A">
        <w:rPr>
          <w:rFonts w:cs="Calibri"/>
          <w:b/>
          <w:i/>
          <w:color w:val="FF0000"/>
        </w:rPr>
        <w:br w:type="page"/>
      </w:r>
    </w:p>
    <w:p w:rsidR="007D46DD" w:rsidP="00E82FB7" w:rsidRDefault="007D46DD" w14:paraId="3E714CB8" w14:textId="77777777">
      <w:pPr>
        <w:pStyle w:val="Default"/>
        <w:shd w:val="clear" w:color="auto" w:fill="FF00FF"/>
        <w:spacing w:line="276" w:lineRule="auto"/>
        <w:jc w:val="center"/>
        <w:rPr>
          <w:rFonts w:ascii="Calibri" w:hAnsi="Calibri" w:cs="Calibri"/>
          <w:b/>
          <w:color w:val="auto"/>
          <w:sz w:val="28"/>
          <w:szCs w:val="28"/>
        </w:rPr>
      </w:pPr>
    </w:p>
    <w:p w:rsidR="00FE292E" w:rsidP="00E82FB7" w:rsidRDefault="009002F8" w14:paraId="1B99053D" w14:textId="29F3A6E7">
      <w:pPr>
        <w:pStyle w:val="Default"/>
        <w:shd w:val="clear" w:color="auto" w:fill="FF00FF"/>
        <w:spacing w:line="276" w:lineRule="auto"/>
        <w:jc w:val="center"/>
        <w:rPr>
          <w:rFonts w:ascii="Calibri" w:hAnsi="Calibri" w:cs="Calibri"/>
          <w:b/>
          <w:color w:val="auto"/>
          <w:sz w:val="28"/>
          <w:szCs w:val="28"/>
        </w:rPr>
      </w:pPr>
      <w:r w:rsidRPr="009F1A47">
        <w:rPr>
          <w:rFonts w:ascii="Calibri" w:hAnsi="Calibri" w:cs="Calibri"/>
          <w:b/>
          <w:color w:val="auto"/>
          <w:sz w:val="28"/>
          <w:szCs w:val="28"/>
        </w:rPr>
        <w:t>Proprietors</w:t>
      </w:r>
      <w:r w:rsidR="002D018C">
        <w:rPr>
          <w:rFonts w:ascii="Calibri" w:hAnsi="Calibri" w:cs="Calibri"/>
          <w:b/>
          <w:color w:val="auto"/>
          <w:sz w:val="28"/>
          <w:szCs w:val="28"/>
        </w:rPr>
        <w:t xml:space="preserve">, </w:t>
      </w:r>
      <w:r w:rsidR="00216CF7">
        <w:rPr>
          <w:rFonts w:ascii="Calibri" w:hAnsi="Calibri" w:cs="Calibri"/>
          <w:b/>
          <w:color w:val="auto"/>
          <w:sz w:val="28"/>
          <w:szCs w:val="28"/>
        </w:rPr>
        <w:t xml:space="preserve">Owners, </w:t>
      </w:r>
      <w:r w:rsidR="002D018C">
        <w:rPr>
          <w:rFonts w:ascii="Calibri" w:hAnsi="Calibri" w:cs="Calibri"/>
          <w:b/>
          <w:color w:val="auto"/>
          <w:sz w:val="28"/>
          <w:szCs w:val="28"/>
        </w:rPr>
        <w:t>Managers</w:t>
      </w:r>
      <w:r w:rsidR="00C02798">
        <w:rPr>
          <w:rFonts w:ascii="Calibri" w:hAnsi="Calibri" w:cs="Calibri"/>
          <w:b/>
          <w:color w:val="auto"/>
          <w:sz w:val="28"/>
          <w:szCs w:val="28"/>
        </w:rPr>
        <w:t xml:space="preserve"> and </w:t>
      </w:r>
      <w:r w:rsidR="00E82FB7">
        <w:rPr>
          <w:rFonts w:ascii="Calibri" w:hAnsi="Calibri" w:cs="Calibri"/>
          <w:b/>
          <w:color w:val="auto"/>
          <w:sz w:val="28"/>
          <w:szCs w:val="28"/>
        </w:rPr>
        <w:t xml:space="preserve">Early years </w:t>
      </w:r>
      <w:r w:rsidRPr="009F1A47" w:rsidR="00AB502C">
        <w:rPr>
          <w:rFonts w:ascii="Calibri" w:hAnsi="Calibri" w:cs="Calibri"/>
          <w:b/>
          <w:color w:val="auto"/>
          <w:sz w:val="28"/>
          <w:szCs w:val="28"/>
        </w:rPr>
        <w:t>L</w:t>
      </w:r>
      <w:r w:rsidRPr="009F1A47" w:rsidR="00FE292E">
        <w:rPr>
          <w:rFonts w:ascii="Calibri" w:hAnsi="Calibri" w:cs="Calibri"/>
          <w:b/>
          <w:color w:val="auto"/>
          <w:sz w:val="28"/>
          <w:szCs w:val="28"/>
        </w:rPr>
        <w:t>eadership are responsible for</w:t>
      </w:r>
      <w:r w:rsidRPr="009F1A47" w:rsidR="00777DAD">
        <w:rPr>
          <w:rFonts w:ascii="Calibri" w:hAnsi="Calibri" w:cs="Calibri"/>
          <w:b/>
          <w:color w:val="auto"/>
          <w:sz w:val="28"/>
          <w:szCs w:val="28"/>
        </w:rPr>
        <w:t>:</w:t>
      </w:r>
    </w:p>
    <w:p w:rsidRPr="009F1A47" w:rsidR="007D46DD" w:rsidP="00E82FB7" w:rsidRDefault="007D46DD" w14:paraId="586AB932" w14:textId="77777777">
      <w:pPr>
        <w:pStyle w:val="Default"/>
        <w:shd w:val="clear" w:color="auto" w:fill="FF00FF"/>
        <w:spacing w:line="276" w:lineRule="auto"/>
        <w:jc w:val="center"/>
        <w:rPr>
          <w:rFonts w:ascii="Calibri" w:hAnsi="Calibri" w:cs="Calibri"/>
          <w:b/>
          <w:color w:val="auto"/>
          <w:sz w:val="28"/>
          <w:szCs w:val="28"/>
        </w:rPr>
      </w:pPr>
    </w:p>
    <w:p w:rsidRPr="008E69E6" w:rsidR="00A63C22" w:rsidP="00AB22FB" w:rsidRDefault="00A63C22" w14:paraId="114F8A4F" w14:textId="77777777">
      <w:pPr>
        <w:pStyle w:val="Default"/>
        <w:spacing w:line="276" w:lineRule="auto"/>
        <w:rPr>
          <w:rFonts w:ascii="Calibri" w:hAnsi="Calibri" w:cs="Calibri"/>
          <w:color w:val="auto"/>
        </w:rPr>
      </w:pPr>
    </w:p>
    <w:p w:rsidR="00FA7099" w:rsidP="00311DA9" w:rsidRDefault="008726E7" w14:paraId="3379B5B1" w14:textId="39AF15DF">
      <w:pPr>
        <w:pStyle w:val="ListParagraph"/>
        <w:numPr>
          <w:ilvl w:val="0"/>
          <w:numId w:val="11"/>
        </w:numPr>
        <w:spacing w:after="120"/>
        <w:rPr>
          <w:lang w:eastAsia="en-GB"/>
        </w:rPr>
      </w:pPr>
      <w:r w:rsidRPr="008E69E6">
        <w:rPr>
          <w:lang w:eastAsia="en-GB"/>
        </w:rPr>
        <w:t xml:space="preserve">Taking </w:t>
      </w:r>
      <w:r w:rsidRPr="008E69E6" w:rsidR="00FA7099">
        <w:rPr>
          <w:lang w:eastAsia="en-GB"/>
        </w:rPr>
        <w:t>leadership responsibility for the</w:t>
      </w:r>
      <w:r w:rsidR="00E82FB7">
        <w:rPr>
          <w:lang w:eastAsia="en-GB"/>
        </w:rPr>
        <w:t xml:space="preserve"> setting</w:t>
      </w:r>
      <w:r w:rsidRPr="008E69E6" w:rsidR="00BA2614">
        <w:rPr>
          <w:lang w:eastAsia="en-GB"/>
        </w:rPr>
        <w:t xml:space="preserve"> S</w:t>
      </w:r>
      <w:r w:rsidRPr="008E69E6" w:rsidR="00FA7099">
        <w:rPr>
          <w:lang w:eastAsia="en-GB"/>
        </w:rPr>
        <w:t>afeguarding</w:t>
      </w:r>
      <w:r w:rsidRPr="008E69E6" w:rsidR="00E26BCB">
        <w:rPr>
          <w:lang w:eastAsia="en-GB"/>
        </w:rPr>
        <w:t xml:space="preserve"> </w:t>
      </w:r>
      <w:r w:rsidRPr="008E69E6" w:rsidR="00BA2614">
        <w:rPr>
          <w:lang w:eastAsia="en-GB"/>
        </w:rPr>
        <w:t>and Child P</w:t>
      </w:r>
      <w:r w:rsidRPr="008E69E6" w:rsidR="00E26BCB">
        <w:rPr>
          <w:lang w:eastAsia="en-GB"/>
        </w:rPr>
        <w:t xml:space="preserve">rotection </w:t>
      </w:r>
      <w:r w:rsidRPr="008E69E6" w:rsidR="00FA7099">
        <w:rPr>
          <w:lang w:eastAsia="en-GB"/>
        </w:rPr>
        <w:t>arrangements</w:t>
      </w:r>
      <w:r w:rsidRPr="008E69E6" w:rsidR="00E26BCB">
        <w:rPr>
          <w:lang w:eastAsia="en-GB"/>
        </w:rPr>
        <w:t>;</w:t>
      </w:r>
      <w:r w:rsidRPr="008E69E6" w:rsidR="00FA7099">
        <w:rPr>
          <w:lang w:eastAsia="en-GB"/>
        </w:rPr>
        <w:t xml:space="preserve"> </w:t>
      </w:r>
    </w:p>
    <w:p w:rsidRPr="0026209C" w:rsidR="0026209C" w:rsidP="0026209C" w:rsidRDefault="0026209C" w14:paraId="5F3C1B98" w14:textId="77777777">
      <w:pPr>
        <w:pStyle w:val="ListParagraph"/>
        <w:spacing w:after="120"/>
        <w:rPr>
          <w:sz w:val="12"/>
          <w:lang w:eastAsia="en-GB"/>
        </w:rPr>
      </w:pPr>
    </w:p>
    <w:p w:rsidR="00804F69" w:rsidP="00311DA9" w:rsidRDefault="00804F69" w14:paraId="1FFB7D53" w14:textId="77777777">
      <w:pPr>
        <w:pStyle w:val="ListParagraph"/>
        <w:numPr>
          <w:ilvl w:val="0"/>
          <w:numId w:val="11"/>
        </w:numPr>
        <w:spacing w:after="0"/>
        <w:rPr>
          <w:rFonts w:cs="Calibri"/>
        </w:rPr>
      </w:pPr>
      <w:r w:rsidRPr="009544FB">
        <w:rPr>
          <w:rFonts w:cs="Calibri"/>
        </w:rPr>
        <w:t>Ensur</w:t>
      </w:r>
      <w:r w:rsidR="006A7D48">
        <w:rPr>
          <w:rFonts w:cs="Calibri"/>
        </w:rPr>
        <w:t>ing</w:t>
      </w:r>
      <w:r w:rsidRPr="009544FB">
        <w:rPr>
          <w:rFonts w:cs="Calibri"/>
        </w:rPr>
        <w:t xml:space="preserve"> there are robust safer recruitment procedures and a framework of checks,</w:t>
      </w:r>
      <w:r w:rsidRPr="009544FB" w:rsidR="00884FB2">
        <w:rPr>
          <w:rFonts w:cs="Calibri"/>
        </w:rPr>
        <w:t xml:space="preserve"> tracking and monitoring</w:t>
      </w:r>
      <w:r w:rsidRPr="009544FB">
        <w:rPr>
          <w:rFonts w:cs="Calibri"/>
        </w:rPr>
        <w:t>;</w:t>
      </w:r>
    </w:p>
    <w:p w:rsidRPr="009544FB" w:rsidR="009544FB" w:rsidP="009544FB" w:rsidRDefault="009544FB" w14:paraId="0E038A3C" w14:textId="77777777">
      <w:pPr>
        <w:pStyle w:val="ListParagraph"/>
        <w:rPr>
          <w:rFonts w:cs="Calibri"/>
        </w:rPr>
      </w:pPr>
    </w:p>
    <w:p w:rsidRPr="0026209C" w:rsidR="002F7F2F" w:rsidP="00311DA9" w:rsidRDefault="00C1780A" w14:paraId="38DAD24D" w14:textId="77777777">
      <w:pPr>
        <w:pStyle w:val="ListParagraph"/>
        <w:numPr>
          <w:ilvl w:val="0"/>
          <w:numId w:val="11"/>
        </w:numPr>
        <w:spacing w:after="0"/>
        <w:rPr>
          <w:rFonts w:cs="Calibri"/>
        </w:rPr>
      </w:pPr>
      <w:r w:rsidRPr="008E69E6">
        <w:rPr>
          <w:lang w:eastAsia="en-GB"/>
        </w:rPr>
        <w:t>That they are up t</w:t>
      </w:r>
      <w:r w:rsidRPr="008E69E6" w:rsidR="00BA2614">
        <w:rPr>
          <w:lang w:eastAsia="en-GB"/>
        </w:rPr>
        <w:t>o date with emerging issues in S</w:t>
      </w:r>
      <w:r w:rsidRPr="008E69E6">
        <w:rPr>
          <w:lang w:eastAsia="en-GB"/>
        </w:rPr>
        <w:t xml:space="preserve">afeguarding and </w:t>
      </w:r>
      <w:r w:rsidRPr="008E69E6" w:rsidR="00BA2614">
        <w:rPr>
          <w:lang w:eastAsia="en-GB"/>
        </w:rPr>
        <w:t>recognise the</w:t>
      </w:r>
      <w:r w:rsidRPr="008E69E6">
        <w:rPr>
          <w:lang w:eastAsia="en-GB"/>
        </w:rPr>
        <w:t xml:space="preserve"> strategies </w:t>
      </w:r>
      <w:r w:rsidR="00A01163">
        <w:rPr>
          <w:lang w:eastAsia="en-GB"/>
        </w:rPr>
        <w:t>of</w:t>
      </w:r>
      <w:r w:rsidRPr="008E69E6">
        <w:rPr>
          <w:lang w:eastAsia="en-GB"/>
        </w:rPr>
        <w:t xml:space="preserve"> the Local Authority in trying to k</w:t>
      </w:r>
      <w:r w:rsidRPr="008E69E6" w:rsidR="00E26BCB">
        <w:rPr>
          <w:lang w:eastAsia="en-GB"/>
        </w:rPr>
        <w:t>eep children safe In Derbyshire;</w:t>
      </w:r>
      <w:r w:rsidRPr="008E69E6">
        <w:rPr>
          <w:lang w:eastAsia="en-GB"/>
        </w:rPr>
        <w:t xml:space="preserve">   </w:t>
      </w:r>
    </w:p>
    <w:p w:rsidRPr="0026209C" w:rsidR="0026209C" w:rsidP="0026209C" w:rsidRDefault="0026209C" w14:paraId="3DC297C9" w14:textId="77777777">
      <w:pPr>
        <w:spacing w:after="0"/>
        <w:rPr>
          <w:rFonts w:cs="Calibri"/>
          <w:sz w:val="12"/>
        </w:rPr>
      </w:pPr>
    </w:p>
    <w:p w:rsidRPr="0026209C" w:rsidR="0026209C" w:rsidP="0026209C" w:rsidRDefault="0026209C" w14:paraId="6D45BC41" w14:textId="77777777">
      <w:pPr>
        <w:pStyle w:val="Default"/>
        <w:spacing w:line="276" w:lineRule="auto"/>
        <w:rPr>
          <w:rFonts w:ascii="Calibri" w:hAnsi="Calibri" w:cs="Calibri"/>
          <w:color w:val="auto"/>
          <w:sz w:val="12"/>
        </w:rPr>
      </w:pPr>
    </w:p>
    <w:p w:rsidRPr="00216CF7" w:rsidR="00216CF7" w:rsidP="00216CF7" w:rsidRDefault="002F7F2F" w14:paraId="5AD910D4" w14:textId="77777777">
      <w:pPr>
        <w:pStyle w:val="ListParagraph"/>
        <w:numPr>
          <w:ilvl w:val="0"/>
          <w:numId w:val="11"/>
        </w:numPr>
        <w:spacing w:after="120"/>
        <w:rPr>
          <w:rFonts w:asciiTheme="minorHAnsi" w:hAnsiTheme="minorHAnsi" w:cstheme="minorHAnsi"/>
          <w:szCs w:val="24"/>
        </w:rPr>
      </w:pPr>
      <w:r w:rsidRPr="008E69E6">
        <w:rPr>
          <w:rFonts w:cs="Calibri"/>
        </w:rPr>
        <w:t>Ensuring that we have a Designated</w:t>
      </w:r>
      <w:r w:rsidR="002E7136">
        <w:rPr>
          <w:rFonts w:cs="Calibri"/>
        </w:rPr>
        <w:t xml:space="preserve"> Safeguarding Lead</w:t>
      </w:r>
      <w:r w:rsidRPr="008E69E6">
        <w:rPr>
          <w:rFonts w:cs="Calibri"/>
        </w:rPr>
        <w:t xml:space="preserve"> for Child Protection, </w:t>
      </w:r>
      <w:r w:rsidRPr="008E69E6" w:rsidR="00B9508A">
        <w:rPr>
          <w:rFonts w:cs="Calibri"/>
        </w:rPr>
        <w:t>That</w:t>
      </w:r>
      <w:r w:rsidR="002E7136">
        <w:rPr>
          <w:rFonts w:cs="Calibri"/>
        </w:rPr>
        <w:t xml:space="preserve"> the DSL</w:t>
      </w:r>
      <w:r w:rsidRPr="008E69E6" w:rsidR="00BA2614">
        <w:rPr>
          <w:rFonts w:cs="Calibri"/>
        </w:rPr>
        <w:t xml:space="preserve"> </w:t>
      </w:r>
      <w:r w:rsidR="002E7136">
        <w:rPr>
          <w:rFonts w:cs="Calibri"/>
        </w:rPr>
        <w:t>is</w:t>
      </w:r>
      <w:r w:rsidRPr="008E69E6">
        <w:rPr>
          <w:rFonts w:cs="Calibri"/>
        </w:rPr>
        <w:t xml:space="preserve"> fully equipped to </w:t>
      </w:r>
      <w:r w:rsidRPr="008E69E6" w:rsidR="00BA2614">
        <w:rPr>
          <w:rFonts w:cs="Calibri"/>
        </w:rPr>
        <w:t>undertake the Safeguarding role an</w:t>
      </w:r>
      <w:r w:rsidRPr="008E69E6">
        <w:rPr>
          <w:rFonts w:cs="Calibri"/>
        </w:rPr>
        <w:t xml:space="preserve">d that they have access to </w:t>
      </w:r>
      <w:r w:rsidRPr="008E69E6" w:rsidR="00BA2614">
        <w:rPr>
          <w:rFonts w:cs="Calibri"/>
        </w:rPr>
        <w:t xml:space="preserve">the </w:t>
      </w:r>
      <w:r w:rsidRPr="008E69E6">
        <w:rPr>
          <w:rFonts w:cs="Calibri"/>
        </w:rPr>
        <w:t xml:space="preserve">appropriate training </w:t>
      </w:r>
      <w:r w:rsidRPr="008E69E6" w:rsidR="00170FDB">
        <w:rPr>
          <w:rFonts w:cs="Calibri"/>
        </w:rPr>
        <w:t xml:space="preserve">and that </w:t>
      </w:r>
      <w:r w:rsidR="002E7136">
        <w:rPr>
          <w:rFonts w:cs="Calibri"/>
        </w:rPr>
        <w:t xml:space="preserve">the DSL </w:t>
      </w:r>
      <w:r w:rsidRPr="008E69E6" w:rsidR="00170FDB">
        <w:rPr>
          <w:rFonts w:cs="Calibri"/>
        </w:rPr>
        <w:t>has updates at least annually and certified tra</w:t>
      </w:r>
      <w:r w:rsidRPr="008E69E6" w:rsidR="00CB611B">
        <w:rPr>
          <w:rFonts w:cs="Calibri"/>
        </w:rPr>
        <w:t xml:space="preserve">ining </w:t>
      </w:r>
      <w:r w:rsidR="002E7136">
        <w:rPr>
          <w:rFonts w:cs="Calibri"/>
        </w:rPr>
        <w:t>e</w:t>
      </w:r>
      <w:r w:rsidRPr="008E69E6" w:rsidR="00CB611B">
        <w:rPr>
          <w:rFonts w:cs="Calibri"/>
        </w:rPr>
        <w:t>very two years</w:t>
      </w:r>
      <w:r w:rsidRPr="008E69E6" w:rsidR="00170FDB">
        <w:rPr>
          <w:rFonts w:cs="Calibri"/>
        </w:rPr>
        <w:t>.</w:t>
      </w:r>
    </w:p>
    <w:p w:rsidRPr="00216CF7" w:rsidR="00216CF7" w:rsidP="00216CF7" w:rsidRDefault="00216CF7" w14:paraId="21DD7929" w14:textId="77777777">
      <w:pPr>
        <w:pStyle w:val="ListParagraph"/>
        <w:spacing w:after="120"/>
        <w:rPr>
          <w:rFonts w:asciiTheme="minorHAnsi" w:hAnsiTheme="minorHAnsi" w:cstheme="minorHAnsi"/>
          <w:szCs w:val="24"/>
        </w:rPr>
      </w:pPr>
    </w:p>
    <w:p w:rsidR="002E7136" w:rsidP="00216CF7" w:rsidRDefault="00216CF7" w14:paraId="5B91051F" w14:textId="54678170">
      <w:pPr>
        <w:pStyle w:val="ListParagraph"/>
        <w:numPr>
          <w:ilvl w:val="0"/>
          <w:numId w:val="11"/>
        </w:numPr>
        <w:spacing w:after="120"/>
        <w:rPr>
          <w:rFonts w:asciiTheme="minorHAnsi" w:hAnsiTheme="minorHAnsi" w:cstheme="minorHAnsi"/>
          <w:szCs w:val="24"/>
        </w:rPr>
      </w:pPr>
      <w:r w:rsidRPr="002E7136">
        <w:rPr>
          <w:rFonts w:asciiTheme="minorHAnsi" w:hAnsiTheme="minorHAnsi" w:cstheme="minorHAnsi"/>
          <w:szCs w:val="24"/>
        </w:rPr>
        <w:t xml:space="preserve"> </w:t>
      </w:r>
      <w:r w:rsidRPr="002E7136" w:rsidR="002E7136">
        <w:rPr>
          <w:rFonts w:asciiTheme="minorHAnsi" w:hAnsiTheme="minorHAnsi" w:cstheme="minorHAnsi"/>
          <w:szCs w:val="24"/>
        </w:rPr>
        <w:t>There will always be a named DSL available whenever the setting is open, and as a contact for when children are off site e.g. - trips and outings; the DSL remains the overall responsible person for child protection issues.</w:t>
      </w:r>
    </w:p>
    <w:p w:rsidRPr="002E7136" w:rsidR="002E7136" w:rsidP="002E7136" w:rsidRDefault="002E7136" w14:paraId="657E6EE5" w14:textId="77777777">
      <w:pPr>
        <w:pStyle w:val="ListParagraph"/>
        <w:autoSpaceDE w:val="0"/>
        <w:autoSpaceDN w:val="0"/>
        <w:adjustRightInd w:val="0"/>
        <w:spacing w:after="0" w:line="240" w:lineRule="auto"/>
        <w:jc w:val="both"/>
        <w:rPr>
          <w:rFonts w:asciiTheme="minorHAnsi" w:hAnsiTheme="minorHAnsi" w:cstheme="minorHAnsi"/>
          <w:szCs w:val="24"/>
        </w:rPr>
      </w:pPr>
    </w:p>
    <w:p w:rsidRPr="008E69E6" w:rsidR="002532EA" w:rsidP="00311DA9" w:rsidRDefault="008726E7" w14:paraId="3E7131F7"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E</w:t>
      </w:r>
      <w:r w:rsidRPr="008E69E6" w:rsidR="00AB502C">
        <w:rPr>
          <w:rFonts w:ascii="Calibri" w:hAnsi="Calibri" w:cs="Calibri"/>
          <w:color w:val="auto"/>
        </w:rPr>
        <w:t>nsuring th</w:t>
      </w:r>
      <w:r w:rsidRPr="008E69E6" w:rsidR="000F657D">
        <w:rPr>
          <w:rFonts w:ascii="Calibri" w:hAnsi="Calibri" w:cs="Calibri"/>
          <w:color w:val="auto"/>
        </w:rPr>
        <w:t>at appointed D</w:t>
      </w:r>
      <w:r w:rsidRPr="008E69E6">
        <w:rPr>
          <w:rFonts w:ascii="Calibri" w:hAnsi="Calibri" w:cs="Calibri"/>
          <w:color w:val="auto"/>
        </w:rPr>
        <w:t xml:space="preserve">esignated </w:t>
      </w:r>
      <w:r w:rsidRPr="008E69E6" w:rsidR="000F657D">
        <w:rPr>
          <w:rFonts w:ascii="Calibri" w:hAnsi="Calibri" w:cs="Calibri"/>
          <w:color w:val="auto"/>
        </w:rPr>
        <w:t>Safeguarding L</w:t>
      </w:r>
      <w:r w:rsidRPr="008E69E6">
        <w:rPr>
          <w:rFonts w:ascii="Calibri" w:hAnsi="Calibri" w:cs="Calibri"/>
          <w:color w:val="auto"/>
        </w:rPr>
        <w:t xml:space="preserve">eads </w:t>
      </w:r>
      <w:r w:rsidRPr="008E69E6" w:rsidR="00AB502C">
        <w:rPr>
          <w:rFonts w:ascii="Calibri" w:hAnsi="Calibri" w:cs="Calibri"/>
          <w:color w:val="auto"/>
        </w:rPr>
        <w:t>a</w:t>
      </w:r>
      <w:r w:rsidRPr="008E69E6" w:rsidR="009002F8">
        <w:rPr>
          <w:rFonts w:ascii="Calibri" w:hAnsi="Calibri" w:cs="Calibri"/>
          <w:color w:val="auto"/>
        </w:rPr>
        <w:t xml:space="preserve">re fully equipped </w:t>
      </w:r>
      <w:r w:rsidRPr="008E69E6" w:rsidR="000F657D">
        <w:rPr>
          <w:rFonts w:ascii="Calibri" w:hAnsi="Calibri" w:cs="Calibri"/>
          <w:color w:val="auto"/>
        </w:rPr>
        <w:t xml:space="preserve">with </w:t>
      </w:r>
      <w:r w:rsidRPr="008E69E6" w:rsidR="00BA246F">
        <w:rPr>
          <w:rFonts w:ascii="Calibri" w:hAnsi="Calibri" w:cs="Calibri"/>
          <w:color w:val="auto"/>
        </w:rPr>
        <w:t xml:space="preserve">the </w:t>
      </w:r>
      <w:r w:rsidRPr="008E69E6" w:rsidR="009002F8">
        <w:rPr>
          <w:rFonts w:ascii="Calibri" w:hAnsi="Calibri" w:cs="Calibri"/>
          <w:color w:val="auto"/>
        </w:rPr>
        <w:t>knowledge and skills</w:t>
      </w:r>
      <w:r w:rsidRPr="008E69E6" w:rsidR="000F657D">
        <w:rPr>
          <w:rFonts w:ascii="Calibri" w:hAnsi="Calibri" w:cs="Calibri"/>
          <w:color w:val="auto"/>
        </w:rPr>
        <w:t xml:space="preserve"> to carry out the role</w:t>
      </w:r>
      <w:r w:rsidRPr="008E69E6" w:rsidR="009002F8">
        <w:rPr>
          <w:rFonts w:ascii="Calibri" w:hAnsi="Calibri" w:cs="Calibri"/>
          <w:color w:val="auto"/>
        </w:rPr>
        <w:t xml:space="preserve"> and have access to appropriate</w:t>
      </w:r>
      <w:r w:rsidRPr="008E69E6" w:rsidR="004A1B1A">
        <w:rPr>
          <w:rFonts w:ascii="Calibri" w:hAnsi="Calibri" w:cs="Calibri"/>
          <w:color w:val="auto"/>
        </w:rPr>
        <w:t xml:space="preserve"> regular</w:t>
      </w:r>
      <w:r w:rsidRPr="008E69E6" w:rsidR="009002F8">
        <w:rPr>
          <w:rFonts w:ascii="Calibri" w:hAnsi="Calibri" w:cs="Calibri"/>
          <w:color w:val="auto"/>
        </w:rPr>
        <w:t xml:space="preserve"> training to help them keep up to date</w:t>
      </w:r>
      <w:r w:rsidRPr="008E69E6" w:rsidR="00E26BCB">
        <w:rPr>
          <w:rFonts w:ascii="Calibri" w:hAnsi="Calibri" w:cs="Calibri"/>
          <w:color w:val="auto"/>
        </w:rPr>
        <w:t>;</w:t>
      </w:r>
    </w:p>
    <w:p w:rsidRPr="008E69E6" w:rsidR="00FC6AD4" w:rsidP="00311DA9" w:rsidRDefault="008726E7" w14:paraId="1796A45A"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w:t>
      </w:r>
      <w:r w:rsidRPr="008E69E6" w:rsidR="00A63C22">
        <w:rPr>
          <w:rFonts w:ascii="Calibri" w:hAnsi="Calibri" w:cs="Calibri"/>
          <w:color w:val="auto"/>
        </w:rPr>
        <w:t xml:space="preserve">hat </w:t>
      </w:r>
      <w:r w:rsidRPr="008E69E6">
        <w:rPr>
          <w:rFonts w:ascii="Calibri" w:hAnsi="Calibri" w:cs="Calibri"/>
          <w:color w:val="auto"/>
        </w:rPr>
        <w:t xml:space="preserve">there are </w:t>
      </w:r>
      <w:r w:rsidR="00884631">
        <w:rPr>
          <w:rFonts w:ascii="Calibri" w:hAnsi="Calibri" w:cs="Calibri"/>
          <w:color w:val="auto"/>
        </w:rPr>
        <w:t>procedures</w:t>
      </w:r>
      <w:r w:rsidR="00E82FB7">
        <w:rPr>
          <w:rFonts w:ascii="Calibri" w:hAnsi="Calibri" w:cs="Calibri"/>
          <w:color w:val="auto"/>
        </w:rPr>
        <w:t xml:space="preserve"> in place for</w:t>
      </w:r>
      <w:r w:rsidRPr="008E69E6" w:rsidR="00FC6AD4">
        <w:rPr>
          <w:rFonts w:ascii="Calibri" w:hAnsi="Calibri" w:cs="Calibri"/>
          <w:color w:val="auto"/>
        </w:rPr>
        <w:t xml:space="preserve"> handl</w:t>
      </w:r>
      <w:r w:rsidRPr="008E69E6" w:rsidR="00C512BF">
        <w:rPr>
          <w:rFonts w:ascii="Calibri" w:hAnsi="Calibri" w:cs="Calibri"/>
          <w:color w:val="auto"/>
        </w:rPr>
        <w:t>ing</w:t>
      </w:r>
      <w:r w:rsidRPr="008E69E6" w:rsidR="00FC6AD4">
        <w:rPr>
          <w:rFonts w:ascii="Calibri" w:hAnsi="Calibri" w:cs="Calibri"/>
          <w:color w:val="auto"/>
        </w:rPr>
        <w:t xml:space="preserve"> </w:t>
      </w:r>
      <w:r w:rsidRPr="008E69E6" w:rsidR="00C512BF">
        <w:rPr>
          <w:rFonts w:ascii="Calibri" w:hAnsi="Calibri" w:cs="Calibri"/>
          <w:color w:val="auto"/>
        </w:rPr>
        <w:t xml:space="preserve">allegations against </w:t>
      </w:r>
      <w:r w:rsidR="00091E60">
        <w:rPr>
          <w:rFonts w:ascii="Calibri" w:hAnsi="Calibri" w:cs="Calibri"/>
          <w:color w:val="auto"/>
        </w:rPr>
        <w:t>Staff</w:t>
      </w:r>
      <w:r w:rsidRPr="008E69E6" w:rsidR="009D280C">
        <w:rPr>
          <w:rFonts w:ascii="Calibri" w:hAnsi="Calibri" w:cs="Calibri"/>
          <w:color w:val="auto"/>
        </w:rPr>
        <w:t xml:space="preserve">, </w:t>
      </w:r>
      <w:r w:rsidRPr="008E69E6" w:rsidR="00C512BF">
        <w:rPr>
          <w:rFonts w:ascii="Calibri" w:hAnsi="Calibri" w:cs="Calibri"/>
          <w:color w:val="auto"/>
        </w:rPr>
        <w:t>or V</w:t>
      </w:r>
      <w:r w:rsidRPr="008E69E6" w:rsidR="00FC6AD4">
        <w:rPr>
          <w:rFonts w:ascii="Calibri" w:hAnsi="Calibri" w:cs="Calibri"/>
          <w:color w:val="auto"/>
        </w:rPr>
        <w:t xml:space="preserve">olunteers and </w:t>
      </w:r>
      <w:r w:rsidRPr="008E69E6" w:rsidR="00397137">
        <w:rPr>
          <w:rFonts w:ascii="Calibri" w:hAnsi="Calibri" w:cs="Calibri"/>
          <w:color w:val="auto"/>
        </w:rPr>
        <w:t xml:space="preserve">any concerns staff </w:t>
      </w:r>
      <w:r w:rsidRPr="008E69E6" w:rsidR="009D280C">
        <w:rPr>
          <w:rFonts w:ascii="Calibri" w:hAnsi="Calibri" w:cs="Calibri"/>
          <w:color w:val="auto"/>
        </w:rPr>
        <w:t>and</w:t>
      </w:r>
      <w:r w:rsidRPr="008E69E6" w:rsidR="00397137">
        <w:rPr>
          <w:rFonts w:ascii="Calibri" w:hAnsi="Calibri" w:cs="Calibri"/>
          <w:color w:val="auto"/>
        </w:rPr>
        <w:t xml:space="preserve"> volunteers have </w:t>
      </w:r>
      <w:r w:rsidRPr="008E69E6" w:rsidR="000F657D">
        <w:rPr>
          <w:rFonts w:ascii="Calibri" w:hAnsi="Calibri" w:cs="Calibri"/>
          <w:color w:val="auto"/>
        </w:rPr>
        <w:t>(</w:t>
      </w:r>
      <w:r w:rsidRPr="008E69E6" w:rsidR="00397137">
        <w:rPr>
          <w:rFonts w:ascii="Calibri" w:hAnsi="Calibri" w:cs="Calibri"/>
          <w:color w:val="auto"/>
        </w:rPr>
        <w:t>including concerns about the setting</w:t>
      </w:r>
      <w:r w:rsidRPr="008E69E6" w:rsidR="000F657D">
        <w:rPr>
          <w:rFonts w:ascii="Calibri" w:hAnsi="Calibri" w:cs="Calibri"/>
          <w:color w:val="auto"/>
        </w:rPr>
        <w:t>)</w:t>
      </w:r>
      <w:r w:rsidRPr="008E69E6" w:rsidR="00397137">
        <w:rPr>
          <w:rFonts w:ascii="Calibri" w:hAnsi="Calibri" w:cs="Calibri"/>
          <w:color w:val="auto"/>
        </w:rPr>
        <w:t xml:space="preserve"> </w:t>
      </w:r>
      <w:r w:rsidRPr="008E69E6" w:rsidR="00C512BF">
        <w:rPr>
          <w:rFonts w:ascii="Calibri" w:hAnsi="Calibri" w:cs="Calibri"/>
          <w:color w:val="auto"/>
        </w:rPr>
        <w:t xml:space="preserve">are </w:t>
      </w:r>
      <w:r w:rsidR="008465B9">
        <w:rPr>
          <w:rFonts w:ascii="Calibri" w:hAnsi="Calibri" w:cs="Calibri"/>
          <w:color w:val="auto"/>
        </w:rPr>
        <w:t>referred</w:t>
      </w:r>
      <w:r w:rsidRPr="008E69E6" w:rsidR="008465B9">
        <w:rPr>
          <w:rFonts w:ascii="Calibri" w:hAnsi="Calibri" w:cs="Calibri"/>
          <w:color w:val="auto"/>
        </w:rPr>
        <w:t xml:space="preserve"> </w:t>
      </w:r>
      <w:r w:rsidRPr="008E69E6" w:rsidR="00C512BF">
        <w:rPr>
          <w:rFonts w:ascii="Calibri" w:hAnsi="Calibri" w:cs="Calibri"/>
          <w:color w:val="auto"/>
        </w:rPr>
        <w:t>to the</w:t>
      </w:r>
      <w:r w:rsidRPr="008E69E6" w:rsidR="00FC6AD4">
        <w:rPr>
          <w:rFonts w:ascii="Calibri" w:hAnsi="Calibri" w:cs="Calibri"/>
          <w:color w:val="auto"/>
        </w:rPr>
        <w:t xml:space="preserve"> Lo</w:t>
      </w:r>
      <w:r w:rsidRPr="008E69E6" w:rsidR="00C512BF">
        <w:rPr>
          <w:rFonts w:ascii="Calibri" w:hAnsi="Calibri" w:cs="Calibri"/>
          <w:color w:val="auto"/>
        </w:rPr>
        <w:t>cal Authority Designated Lead (L</w:t>
      </w:r>
      <w:r w:rsidRPr="008E69E6" w:rsidR="00FC6AD4">
        <w:rPr>
          <w:rFonts w:ascii="Calibri" w:hAnsi="Calibri" w:cs="Calibri"/>
          <w:color w:val="auto"/>
        </w:rPr>
        <w:t>ADO) in every case</w:t>
      </w:r>
      <w:r w:rsidRPr="008E69E6" w:rsidR="009D280C">
        <w:rPr>
          <w:rFonts w:ascii="Calibri" w:hAnsi="Calibri" w:cs="Calibri"/>
          <w:color w:val="auto"/>
        </w:rPr>
        <w:t>;</w:t>
      </w:r>
      <w:r w:rsidRPr="008E69E6" w:rsidR="00FC6AD4">
        <w:rPr>
          <w:rFonts w:ascii="Calibri" w:hAnsi="Calibri" w:cs="Calibri"/>
          <w:color w:val="auto"/>
        </w:rPr>
        <w:t xml:space="preserve"> </w:t>
      </w:r>
    </w:p>
    <w:p w:rsidRPr="00884631" w:rsidR="00FA7099" w:rsidP="00311DA9" w:rsidRDefault="00212B2C" w14:paraId="092BDF73" w14:textId="48AD736E">
      <w:pPr>
        <w:pStyle w:val="ListParagraph"/>
        <w:numPr>
          <w:ilvl w:val="0"/>
          <w:numId w:val="11"/>
        </w:numPr>
        <w:spacing w:after="120"/>
        <w:rPr>
          <w:lang w:eastAsia="en-GB"/>
        </w:rPr>
      </w:pPr>
      <w:r w:rsidRPr="00884631">
        <w:rPr>
          <w:rFonts w:asciiTheme="minorHAnsi" w:hAnsiTheme="minorHAnsi" w:cstheme="minorHAnsi"/>
          <w:lang w:eastAsia="en-GB"/>
        </w:rPr>
        <w:t>A</w:t>
      </w:r>
      <w:r w:rsidRPr="00884631">
        <w:rPr>
          <w:rFonts w:asciiTheme="minorHAnsi" w:hAnsiTheme="minorHAnsi" w:cstheme="minorHAnsi"/>
          <w:szCs w:val="24"/>
          <w:lang w:eastAsia="en-GB"/>
        </w:rPr>
        <w:t xml:space="preserve">ll </w:t>
      </w:r>
      <w:r w:rsidR="00091E60">
        <w:rPr>
          <w:rFonts w:asciiTheme="minorHAnsi" w:hAnsiTheme="minorHAnsi" w:cstheme="minorHAnsi"/>
          <w:szCs w:val="24"/>
          <w:lang w:eastAsia="en-GB"/>
        </w:rPr>
        <w:t>Staff</w:t>
      </w:r>
      <w:r w:rsidRPr="00884631" w:rsidR="00FB60D5">
        <w:rPr>
          <w:rFonts w:asciiTheme="minorHAnsi" w:hAnsiTheme="minorHAnsi" w:cstheme="minorHAnsi"/>
          <w:szCs w:val="24"/>
          <w:lang w:eastAsia="en-GB"/>
        </w:rPr>
        <w:t xml:space="preserve"> / </w:t>
      </w:r>
      <w:r w:rsidRPr="00884631">
        <w:rPr>
          <w:rFonts w:asciiTheme="minorHAnsi" w:hAnsiTheme="minorHAnsi" w:cstheme="minorHAnsi"/>
          <w:szCs w:val="24"/>
          <w:lang w:eastAsia="en-GB"/>
        </w:rPr>
        <w:t xml:space="preserve">anyone who has contact with a child or young person </w:t>
      </w:r>
      <w:r w:rsidRPr="006537E4" w:rsidR="006537E4">
        <w:rPr>
          <w:rFonts w:asciiTheme="minorHAnsi" w:hAnsiTheme="minorHAnsi" w:cstheme="minorHAnsi"/>
          <w:szCs w:val="24"/>
          <w:lang w:eastAsia="en-GB"/>
        </w:rPr>
        <w:t>including child</w:t>
      </w:r>
      <w:r w:rsidR="00216CF7">
        <w:rPr>
          <w:rFonts w:asciiTheme="minorHAnsi" w:hAnsiTheme="minorHAnsi" w:cstheme="minorHAnsi"/>
          <w:szCs w:val="24"/>
          <w:lang w:eastAsia="en-GB"/>
        </w:rPr>
        <w:t>care</w:t>
      </w:r>
      <w:r w:rsidRPr="006537E4" w:rsidR="006537E4">
        <w:rPr>
          <w:rFonts w:asciiTheme="minorHAnsi" w:hAnsiTheme="minorHAnsi" w:cstheme="minorHAnsi"/>
          <w:szCs w:val="24"/>
          <w:lang w:eastAsia="en-GB"/>
        </w:rPr>
        <w:t xml:space="preserve"> assistants, </w:t>
      </w:r>
      <w:r w:rsidR="004B6055">
        <w:rPr>
          <w:rFonts w:asciiTheme="minorHAnsi" w:hAnsiTheme="minorHAnsi" w:cstheme="minorHAnsi"/>
          <w:szCs w:val="24"/>
          <w:lang w:eastAsia="en-GB"/>
        </w:rPr>
        <w:t>voluntary manage</w:t>
      </w:r>
      <w:r w:rsidR="00216CF7">
        <w:rPr>
          <w:rFonts w:asciiTheme="minorHAnsi" w:hAnsiTheme="minorHAnsi" w:cstheme="minorHAnsi"/>
          <w:szCs w:val="24"/>
          <w:lang w:eastAsia="en-GB"/>
        </w:rPr>
        <w:t>rs</w:t>
      </w:r>
      <w:r w:rsidR="004B6055">
        <w:rPr>
          <w:rFonts w:asciiTheme="minorHAnsi" w:hAnsiTheme="minorHAnsi" w:cstheme="minorHAnsi"/>
          <w:szCs w:val="24"/>
          <w:lang w:eastAsia="en-GB"/>
        </w:rPr>
        <w:t xml:space="preserve">, </w:t>
      </w:r>
      <w:r w:rsidRPr="006537E4" w:rsidR="006537E4">
        <w:rPr>
          <w:rFonts w:asciiTheme="minorHAnsi" w:hAnsiTheme="minorHAnsi" w:cstheme="minorHAnsi"/>
          <w:szCs w:val="24"/>
          <w:lang w:eastAsia="en-GB"/>
        </w:rPr>
        <w:t xml:space="preserve">owners, students and volunteers </w:t>
      </w:r>
      <w:r w:rsidRPr="00884631" w:rsidR="009D280C">
        <w:rPr>
          <w:lang w:eastAsia="en-GB"/>
        </w:rPr>
        <w:t xml:space="preserve">and frequent visitors who will be working in the </w:t>
      </w:r>
      <w:r w:rsidR="003D5B8C">
        <w:rPr>
          <w:lang w:eastAsia="en-GB"/>
        </w:rPr>
        <w:t>early years and childcare setting</w:t>
      </w:r>
      <w:r w:rsidRPr="00884631" w:rsidR="009D280C">
        <w:rPr>
          <w:lang w:eastAsia="en-GB"/>
        </w:rPr>
        <w:t xml:space="preserve"> is</w:t>
      </w:r>
      <w:r w:rsidRPr="00884631" w:rsidR="00FA7099">
        <w:rPr>
          <w:lang w:eastAsia="en-GB"/>
        </w:rPr>
        <w:t xml:space="preserve"> given a mandatory induction which</w:t>
      </w:r>
      <w:r w:rsidRPr="00884631" w:rsidR="00C512BF">
        <w:rPr>
          <w:lang w:eastAsia="en-GB"/>
        </w:rPr>
        <w:t xml:space="preserve"> includes</w:t>
      </w:r>
      <w:r w:rsidRPr="00884631" w:rsidR="008726E7">
        <w:rPr>
          <w:lang w:eastAsia="en-GB"/>
        </w:rPr>
        <w:t xml:space="preserve"> </w:t>
      </w:r>
      <w:r w:rsidRPr="00884631" w:rsidR="004A1B1A">
        <w:rPr>
          <w:lang w:eastAsia="en-GB"/>
        </w:rPr>
        <w:t xml:space="preserve">knowledge regarding abuse, </w:t>
      </w:r>
      <w:r w:rsidRPr="00884631" w:rsidR="008726E7">
        <w:rPr>
          <w:lang w:eastAsia="en-GB"/>
        </w:rPr>
        <w:t>neglect</w:t>
      </w:r>
      <w:r w:rsidRPr="00884631" w:rsidR="004A1B1A">
        <w:rPr>
          <w:lang w:eastAsia="en-GB"/>
        </w:rPr>
        <w:t>,</w:t>
      </w:r>
      <w:r w:rsidRPr="00884631" w:rsidR="008726E7">
        <w:rPr>
          <w:lang w:eastAsia="en-GB"/>
        </w:rPr>
        <w:t xml:space="preserve"> specific safeguarding issues and</w:t>
      </w:r>
      <w:r w:rsidRPr="00884631" w:rsidR="00C512BF">
        <w:rPr>
          <w:lang w:eastAsia="en-GB"/>
        </w:rPr>
        <w:t xml:space="preserve"> familiarisation with Child P</w:t>
      </w:r>
      <w:r w:rsidRPr="00884631" w:rsidR="00FA7099">
        <w:rPr>
          <w:lang w:eastAsia="en-GB"/>
        </w:rPr>
        <w:t>rotection responsibilities</w:t>
      </w:r>
      <w:r w:rsidRPr="00884631" w:rsidR="004A1B1A">
        <w:rPr>
          <w:lang w:eastAsia="en-GB"/>
        </w:rPr>
        <w:t xml:space="preserve">.  The induction will also include </w:t>
      </w:r>
      <w:r w:rsidRPr="00884631" w:rsidR="00FA7099">
        <w:rPr>
          <w:lang w:eastAsia="en-GB"/>
        </w:rPr>
        <w:t>procedures to be followed if anyone has any concerns about</w:t>
      </w:r>
      <w:r w:rsidRPr="00884631" w:rsidR="00C512BF">
        <w:rPr>
          <w:lang w:eastAsia="en-GB"/>
        </w:rPr>
        <w:t xml:space="preserve"> a Child's S</w:t>
      </w:r>
      <w:r w:rsidRPr="00884631" w:rsidR="00FA7099">
        <w:rPr>
          <w:lang w:eastAsia="en-GB"/>
        </w:rPr>
        <w:t>afety or welfare</w:t>
      </w:r>
      <w:r w:rsidRPr="00884631" w:rsidR="002F7F2F">
        <w:rPr>
          <w:lang w:eastAsia="en-GB"/>
        </w:rPr>
        <w:t xml:space="preserve">, and knowledge about </w:t>
      </w:r>
      <w:r w:rsidRPr="00884631" w:rsidR="009D280C">
        <w:rPr>
          <w:lang w:eastAsia="en-GB"/>
        </w:rPr>
        <w:t xml:space="preserve">the (schools/college) </w:t>
      </w:r>
      <w:r w:rsidRPr="00884631" w:rsidR="002F7F2F">
        <w:rPr>
          <w:rFonts w:cs="Calibri"/>
          <w:szCs w:val="24"/>
          <w:lang w:eastAsia="en-GB"/>
        </w:rPr>
        <w:t>policies and procedures</w:t>
      </w:r>
      <w:r w:rsidRPr="00884631" w:rsidR="009D280C">
        <w:rPr>
          <w:rFonts w:cs="Calibri"/>
          <w:szCs w:val="24"/>
          <w:lang w:eastAsia="en-GB"/>
        </w:rPr>
        <w:t>;</w:t>
      </w:r>
    </w:p>
    <w:p w:rsidRPr="0026209C" w:rsidR="0026209C" w:rsidP="0026209C" w:rsidRDefault="0026209C" w14:paraId="7327EE94" w14:textId="77777777">
      <w:pPr>
        <w:pStyle w:val="ListParagraph"/>
        <w:spacing w:after="120"/>
        <w:rPr>
          <w:sz w:val="10"/>
          <w:lang w:eastAsia="en-GB"/>
        </w:rPr>
      </w:pPr>
    </w:p>
    <w:p w:rsidRPr="007D46DD" w:rsidR="00FA7099" w:rsidP="00311DA9" w:rsidRDefault="008726E7" w14:paraId="5DF89F9F" w14:textId="77777777">
      <w:pPr>
        <w:pStyle w:val="ListParagraph"/>
        <w:numPr>
          <w:ilvl w:val="0"/>
          <w:numId w:val="11"/>
        </w:numPr>
        <w:spacing w:after="120"/>
        <w:rPr>
          <w:lang w:eastAsia="en-GB"/>
        </w:rPr>
      </w:pPr>
      <w:r w:rsidRPr="007D46DD">
        <w:rPr>
          <w:lang w:eastAsia="en-GB"/>
        </w:rPr>
        <w:t xml:space="preserve">That </w:t>
      </w:r>
      <w:r w:rsidRPr="007D46DD" w:rsidR="00FA7099">
        <w:rPr>
          <w:lang w:eastAsia="en-GB"/>
        </w:rPr>
        <w:t xml:space="preserve">all </w:t>
      </w:r>
      <w:r w:rsidR="00091E60">
        <w:rPr>
          <w:lang w:eastAsia="en-GB"/>
        </w:rPr>
        <w:t>Staff</w:t>
      </w:r>
      <w:r w:rsidRPr="007D46DD" w:rsidR="00FA7099">
        <w:rPr>
          <w:lang w:eastAsia="en-GB"/>
        </w:rPr>
        <w:t xml:space="preserve"> </w:t>
      </w:r>
      <w:r w:rsidRPr="007D46DD">
        <w:rPr>
          <w:lang w:eastAsia="en-GB"/>
        </w:rPr>
        <w:t>ha</w:t>
      </w:r>
      <w:r w:rsidRPr="007D46DD" w:rsidR="00127553">
        <w:rPr>
          <w:lang w:eastAsia="en-GB"/>
        </w:rPr>
        <w:t>ve</w:t>
      </w:r>
      <w:r w:rsidRPr="007D46DD" w:rsidR="00FA7099">
        <w:rPr>
          <w:lang w:eastAsia="en-GB"/>
        </w:rPr>
        <w:t xml:space="preserve"> regular reviews of their own practice to ensure </w:t>
      </w:r>
      <w:r w:rsidRPr="007D46DD" w:rsidR="004A1B1A">
        <w:rPr>
          <w:lang w:eastAsia="en-GB"/>
        </w:rPr>
        <w:t>ongoing personal/professional development</w:t>
      </w:r>
      <w:r w:rsidRPr="007D46DD" w:rsidR="009D280C">
        <w:rPr>
          <w:lang w:eastAsia="en-GB"/>
        </w:rPr>
        <w:t>;</w:t>
      </w:r>
      <w:r w:rsidRPr="007D46DD" w:rsidR="006537E4">
        <w:rPr>
          <w:lang w:eastAsia="en-GB"/>
        </w:rPr>
        <w:t xml:space="preserve"> </w:t>
      </w:r>
    </w:p>
    <w:p w:rsidRPr="008E69E6" w:rsidR="00FE292E" w:rsidP="00311DA9" w:rsidRDefault="00212B2C" w14:paraId="26107A58" w14:textId="1FCA9C80">
      <w:pPr>
        <w:pStyle w:val="Default"/>
        <w:numPr>
          <w:ilvl w:val="0"/>
          <w:numId w:val="11"/>
        </w:numPr>
        <w:spacing w:after="120" w:line="276" w:lineRule="auto"/>
        <w:rPr>
          <w:rFonts w:ascii="Calibri" w:hAnsi="Calibri" w:cs="Calibri"/>
          <w:color w:val="auto"/>
        </w:rPr>
      </w:pPr>
      <w:r w:rsidRPr="00804F69">
        <w:rPr>
          <w:rFonts w:asciiTheme="minorHAnsi" w:hAnsiTheme="minorHAnsi" w:cstheme="minorHAnsi"/>
          <w:color w:val="auto"/>
          <w:lang w:eastAsia="en-GB"/>
        </w:rPr>
        <w:t xml:space="preserve">All </w:t>
      </w:r>
      <w:r w:rsidR="00091E60">
        <w:rPr>
          <w:rFonts w:asciiTheme="minorHAnsi" w:hAnsiTheme="minorHAnsi" w:cstheme="minorHAnsi"/>
          <w:color w:val="auto"/>
          <w:lang w:eastAsia="en-GB"/>
        </w:rPr>
        <w:t>Staff</w:t>
      </w:r>
      <w:r w:rsidRPr="00804F69" w:rsidR="00FB60D5">
        <w:rPr>
          <w:rFonts w:asciiTheme="minorHAnsi" w:hAnsiTheme="minorHAnsi" w:cstheme="minorHAnsi"/>
          <w:color w:val="auto"/>
          <w:lang w:eastAsia="en-GB"/>
        </w:rPr>
        <w:t xml:space="preserve"> /</w:t>
      </w:r>
      <w:r w:rsidRPr="00804F69">
        <w:rPr>
          <w:rFonts w:asciiTheme="minorHAnsi" w:hAnsiTheme="minorHAnsi" w:cstheme="minorHAnsi"/>
          <w:color w:val="auto"/>
          <w:lang w:eastAsia="en-GB"/>
        </w:rPr>
        <w:t xml:space="preserve"> anyone who has contact with a child or young person </w:t>
      </w:r>
      <w:r w:rsidRPr="006537E4" w:rsidR="006537E4">
        <w:rPr>
          <w:rFonts w:asciiTheme="minorHAnsi" w:hAnsiTheme="minorHAnsi" w:cstheme="minorHAnsi"/>
          <w:color w:val="auto"/>
          <w:lang w:eastAsia="en-GB"/>
        </w:rPr>
        <w:t>including child</w:t>
      </w:r>
      <w:r w:rsidR="00216CF7">
        <w:rPr>
          <w:rFonts w:asciiTheme="minorHAnsi" w:hAnsiTheme="minorHAnsi" w:cstheme="minorHAnsi"/>
          <w:color w:val="auto"/>
          <w:lang w:eastAsia="en-GB"/>
        </w:rPr>
        <w:t>care</w:t>
      </w:r>
      <w:r w:rsidRPr="006537E4" w:rsidR="006537E4">
        <w:rPr>
          <w:rFonts w:asciiTheme="minorHAnsi" w:hAnsiTheme="minorHAnsi" w:cstheme="minorHAnsi"/>
          <w:color w:val="auto"/>
          <w:lang w:eastAsia="en-GB"/>
        </w:rPr>
        <w:t xml:space="preserve"> assistants, </w:t>
      </w:r>
      <w:r w:rsidR="004B6055">
        <w:rPr>
          <w:rFonts w:asciiTheme="minorHAnsi" w:hAnsiTheme="minorHAnsi" w:cstheme="minorHAnsi"/>
          <w:color w:val="auto"/>
          <w:lang w:eastAsia="en-GB"/>
        </w:rPr>
        <w:t>voluntary manage</w:t>
      </w:r>
      <w:r w:rsidR="00216CF7">
        <w:rPr>
          <w:rFonts w:asciiTheme="minorHAnsi" w:hAnsiTheme="minorHAnsi" w:cstheme="minorHAnsi"/>
          <w:color w:val="auto"/>
          <w:lang w:eastAsia="en-GB"/>
        </w:rPr>
        <w:t>rs</w:t>
      </w:r>
      <w:r w:rsidR="004B6055">
        <w:rPr>
          <w:rFonts w:asciiTheme="minorHAnsi" w:hAnsiTheme="minorHAnsi" w:cstheme="minorHAnsi"/>
          <w:color w:val="auto"/>
          <w:lang w:eastAsia="en-GB"/>
        </w:rPr>
        <w:t xml:space="preserve">, </w:t>
      </w:r>
      <w:r w:rsidRPr="006537E4" w:rsidR="006537E4">
        <w:rPr>
          <w:rFonts w:asciiTheme="minorHAnsi" w:hAnsiTheme="minorHAnsi" w:cstheme="minorHAnsi"/>
          <w:color w:val="auto"/>
          <w:lang w:eastAsia="en-GB"/>
        </w:rPr>
        <w:t>owners, students and volunteers</w:t>
      </w:r>
      <w:r w:rsidRPr="00804F69">
        <w:rPr>
          <w:rStyle w:val="Emphasis"/>
          <w:i w:val="0"/>
          <w:color w:val="auto"/>
        </w:rPr>
        <w:t xml:space="preserve"> </w:t>
      </w:r>
      <w:r w:rsidRPr="00804F69" w:rsidR="00762A57">
        <w:rPr>
          <w:rFonts w:ascii="Calibri" w:hAnsi="Calibri" w:cs="Calibri"/>
          <w:color w:val="auto"/>
        </w:rPr>
        <w:t>receives</w:t>
      </w:r>
      <w:r w:rsidRPr="00804F69" w:rsidR="00FE292E">
        <w:rPr>
          <w:rFonts w:ascii="Calibri" w:hAnsi="Calibri" w:cs="Calibri"/>
          <w:color w:val="auto"/>
        </w:rPr>
        <w:t xml:space="preserve"> appropriate </w:t>
      </w:r>
      <w:r w:rsidRPr="008E69E6" w:rsidR="00FE292E">
        <w:rPr>
          <w:rFonts w:ascii="Calibri" w:hAnsi="Calibri" w:cs="Calibri"/>
          <w:color w:val="auto"/>
        </w:rPr>
        <w:t>t</w:t>
      </w:r>
      <w:r w:rsidRPr="008E69E6" w:rsidR="00C512BF">
        <w:rPr>
          <w:rFonts w:ascii="Calibri" w:hAnsi="Calibri" w:cs="Calibri"/>
          <w:color w:val="auto"/>
        </w:rPr>
        <w:t>raining</w:t>
      </w:r>
      <w:r w:rsidRPr="008E69E6" w:rsidR="00127553">
        <w:rPr>
          <w:rFonts w:ascii="Calibri" w:hAnsi="Calibri" w:cs="Calibri"/>
          <w:color w:val="auto"/>
        </w:rPr>
        <w:t xml:space="preserve"> which is </w:t>
      </w:r>
      <w:r w:rsidRPr="008E69E6" w:rsidR="004A1B1A">
        <w:rPr>
          <w:rFonts w:ascii="Calibri" w:hAnsi="Calibri" w:cs="Calibri"/>
          <w:color w:val="auto"/>
        </w:rPr>
        <w:t>regularly updated</w:t>
      </w:r>
      <w:r w:rsidRPr="008E69E6" w:rsidR="009D280C">
        <w:rPr>
          <w:rFonts w:ascii="Calibri" w:hAnsi="Calibri" w:cs="Calibri"/>
          <w:color w:val="auto"/>
        </w:rPr>
        <w:t>;</w:t>
      </w:r>
    </w:p>
    <w:p w:rsidRPr="008E69E6" w:rsidR="00FA7099" w:rsidP="00311DA9" w:rsidRDefault="008726E7" w14:paraId="613244CE"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w</w:t>
      </w:r>
      <w:r w:rsidRPr="008E69E6" w:rsidR="00A63C22">
        <w:rPr>
          <w:rFonts w:ascii="Calibri" w:hAnsi="Calibri" w:cs="Calibri"/>
          <w:color w:val="auto"/>
        </w:rPr>
        <w:t xml:space="preserve">e have in place </w:t>
      </w:r>
      <w:r w:rsidRPr="008E69E6" w:rsidR="00FA7099">
        <w:rPr>
          <w:rFonts w:ascii="Calibri" w:hAnsi="Calibri" w:cs="Calibri"/>
          <w:color w:val="auto"/>
        </w:rPr>
        <w:t>effective ways to identify emerging problems and potential unmet needs for individual children and families</w:t>
      </w:r>
      <w:r w:rsidRPr="008E69E6" w:rsidR="009D280C">
        <w:rPr>
          <w:rFonts w:ascii="Calibri" w:hAnsi="Calibri" w:cs="Calibri"/>
          <w:color w:val="auto"/>
        </w:rPr>
        <w:t>;</w:t>
      </w:r>
    </w:p>
    <w:p w:rsidRPr="008E69E6" w:rsidR="002648F1" w:rsidP="00311DA9" w:rsidRDefault="008726E7" w14:paraId="60866D93"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important policy</w:t>
      </w:r>
      <w:r w:rsidRPr="008E69E6" w:rsidR="002648F1">
        <w:rPr>
          <w:rFonts w:ascii="Calibri" w:hAnsi="Calibri" w:cs="Calibri"/>
          <w:color w:val="auto"/>
        </w:rPr>
        <w:t xml:space="preserve"> such as those for behaviour an</w:t>
      </w:r>
      <w:r w:rsidRPr="008E69E6" w:rsidR="00C512BF">
        <w:rPr>
          <w:rFonts w:ascii="Calibri" w:hAnsi="Calibri" w:cs="Calibri"/>
          <w:color w:val="auto"/>
        </w:rPr>
        <w:t>d bullying, are kept up to date</w:t>
      </w:r>
      <w:r w:rsidR="00212B2C">
        <w:rPr>
          <w:rFonts w:ascii="Calibri" w:hAnsi="Calibri" w:cs="Calibri"/>
          <w:color w:val="auto"/>
        </w:rPr>
        <w:t>;</w:t>
      </w:r>
    </w:p>
    <w:p w:rsidRPr="008E69E6" w:rsidR="00BA246F" w:rsidP="00311DA9" w:rsidRDefault="00D03D0D" w14:paraId="202678F8" w14:textId="77777777">
      <w:pPr>
        <w:pStyle w:val="Default"/>
        <w:numPr>
          <w:ilvl w:val="0"/>
          <w:numId w:val="11"/>
        </w:numPr>
        <w:spacing w:after="120" w:line="276" w:lineRule="auto"/>
        <w:rPr>
          <w:rFonts w:ascii="Calibri" w:hAnsi="Calibri" w:cs="Calibri"/>
          <w:color w:val="auto"/>
        </w:rPr>
      </w:pPr>
      <w:r w:rsidRPr="0091292B">
        <w:rPr>
          <w:rFonts w:ascii="Calibri" w:hAnsi="Calibri" w:cs="Calibri"/>
          <w:color w:val="auto"/>
        </w:rPr>
        <w:t xml:space="preserve">To </w:t>
      </w:r>
      <w:r w:rsidRPr="0091292B" w:rsidR="00B9508A">
        <w:rPr>
          <w:rFonts w:ascii="Calibri" w:hAnsi="Calibri" w:cs="Calibri"/>
          <w:color w:val="auto"/>
        </w:rPr>
        <w:t xml:space="preserve">ensure that </w:t>
      </w:r>
      <w:r w:rsidRPr="0091292B" w:rsidR="00690E25">
        <w:rPr>
          <w:rFonts w:ascii="Calibri" w:hAnsi="Calibri" w:cs="Calibri"/>
          <w:color w:val="auto"/>
        </w:rPr>
        <w:t xml:space="preserve">children </w:t>
      </w:r>
      <w:r w:rsidRPr="0091292B" w:rsidR="002231AD">
        <w:rPr>
          <w:rFonts w:ascii="Calibri" w:hAnsi="Calibri" w:cs="Calibri"/>
          <w:color w:val="auto"/>
        </w:rPr>
        <w:t>are</w:t>
      </w:r>
      <w:r w:rsidRPr="008E69E6" w:rsidR="002231AD">
        <w:rPr>
          <w:rFonts w:ascii="Calibri" w:hAnsi="Calibri" w:cs="Calibri"/>
          <w:color w:val="auto"/>
        </w:rPr>
        <w:t xml:space="preserve"> taught</w:t>
      </w:r>
      <w:r w:rsidRPr="008E69E6" w:rsidR="00690E25">
        <w:rPr>
          <w:rFonts w:ascii="Calibri" w:hAnsi="Calibri" w:cs="Calibri"/>
          <w:color w:val="auto"/>
        </w:rPr>
        <w:t xml:space="preserve"> </w:t>
      </w:r>
      <w:r w:rsidRPr="00FE2D25" w:rsidR="00884631">
        <w:rPr>
          <w:rFonts w:ascii="Calibri" w:hAnsi="Calibri" w:cs="Calibri"/>
          <w:color w:val="auto"/>
        </w:rPr>
        <w:t>age appropriately</w:t>
      </w:r>
      <w:r w:rsidR="00884631">
        <w:rPr>
          <w:rFonts w:ascii="Calibri" w:hAnsi="Calibri" w:cs="Calibri"/>
          <w:color w:val="auto"/>
        </w:rPr>
        <w:t xml:space="preserve"> </w:t>
      </w:r>
      <w:r w:rsidRPr="008E69E6" w:rsidR="00690E25">
        <w:rPr>
          <w:rFonts w:ascii="Calibri" w:hAnsi="Calibri" w:cs="Calibri"/>
          <w:color w:val="auto"/>
        </w:rPr>
        <w:t>about S</w:t>
      </w:r>
      <w:r w:rsidRPr="008E69E6" w:rsidR="001F6416">
        <w:rPr>
          <w:rFonts w:ascii="Calibri" w:hAnsi="Calibri" w:cs="Calibri"/>
          <w:color w:val="auto"/>
        </w:rPr>
        <w:t xml:space="preserve">afeguarding, including </w:t>
      </w:r>
      <w:r w:rsidRPr="008E69E6" w:rsidR="007D46DD">
        <w:rPr>
          <w:rFonts w:ascii="Calibri" w:hAnsi="Calibri" w:cs="Calibri"/>
          <w:color w:val="auto"/>
        </w:rPr>
        <w:t>online</w:t>
      </w:r>
      <w:r w:rsidRPr="008E69E6" w:rsidR="001F6416">
        <w:rPr>
          <w:rFonts w:ascii="Calibri" w:hAnsi="Calibri" w:cs="Calibri"/>
          <w:color w:val="auto"/>
        </w:rPr>
        <w:t>, through teaching and learning opportunities, as part of providing a</w:t>
      </w:r>
      <w:r w:rsidRPr="008E69E6" w:rsidR="002648F1">
        <w:rPr>
          <w:rFonts w:ascii="Calibri" w:hAnsi="Calibri" w:cs="Calibri"/>
          <w:color w:val="auto"/>
        </w:rPr>
        <w:t xml:space="preserve"> </w:t>
      </w:r>
      <w:r w:rsidRPr="008E69E6" w:rsidR="00C512BF">
        <w:rPr>
          <w:rFonts w:ascii="Calibri" w:hAnsi="Calibri" w:cs="Calibri"/>
          <w:color w:val="auto"/>
        </w:rPr>
        <w:t>broad and balanced curriculum</w:t>
      </w:r>
      <w:r w:rsidR="00212B2C">
        <w:rPr>
          <w:rFonts w:ascii="Calibri" w:hAnsi="Calibri" w:cs="Calibri"/>
          <w:color w:val="auto"/>
        </w:rPr>
        <w:t>;</w:t>
      </w:r>
      <w:r w:rsidRPr="008E69E6" w:rsidR="001F6416">
        <w:rPr>
          <w:rFonts w:ascii="Calibri" w:hAnsi="Calibri" w:cs="Calibri"/>
          <w:color w:val="auto"/>
        </w:rPr>
        <w:t xml:space="preserve"> </w:t>
      </w:r>
    </w:p>
    <w:p w:rsidRPr="008E69E6" w:rsidR="00622A0D" w:rsidP="00311DA9" w:rsidRDefault="00A63C22" w14:paraId="7EFB9064"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 xml:space="preserve">We have in place an </w:t>
      </w:r>
      <w:r w:rsidRPr="008E69E6" w:rsidR="00622A0D">
        <w:rPr>
          <w:rFonts w:ascii="Calibri" w:hAnsi="Calibri" w:cs="Calibri"/>
          <w:color w:val="auto"/>
        </w:rPr>
        <w:t>on</w:t>
      </w:r>
      <w:r w:rsidRPr="008E69E6" w:rsidR="000F657D">
        <w:rPr>
          <w:rFonts w:ascii="Calibri" w:hAnsi="Calibri" w:cs="Calibri"/>
          <w:color w:val="auto"/>
        </w:rPr>
        <w:t>-line S</w:t>
      </w:r>
      <w:r w:rsidRPr="008E69E6" w:rsidR="00F54710">
        <w:rPr>
          <w:rFonts w:ascii="Calibri" w:hAnsi="Calibri" w:cs="Calibri"/>
          <w:color w:val="auto"/>
        </w:rPr>
        <w:t>afety P</w:t>
      </w:r>
      <w:r w:rsidRPr="008E69E6" w:rsidR="002648F1">
        <w:rPr>
          <w:rFonts w:ascii="Calibri" w:hAnsi="Calibri" w:cs="Calibri"/>
          <w:color w:val="auto"/>
        </w:rPr>
        <w:t xml:space="preserve">olicy </w:t>
      </w:r>
      <w:r w:rsidR="00E82FB7">
        <w:rPr>
          <w:rFonts w:ascii="Calibri" w:hAnsi="Calibri" w:cs="Calibri"/>
          <w:color w:val="auto"/>
        </w:rPr>
        <w:t xml:space="preserve">that is </w:t>
      </w:r>
      <w:r w:rsidR="00884631">
        <w:rPr>
          <w:rFonts w:ascii="Calibri" w:hAnsi="Calibri" w:cs="Calibri"/>
          <w:color w:val="auto"/>
        </w:rPr>
        <w:t>shared</w:t>
      </w:r>
      <w:r w:rsidR="00E82FB7">
        <w:rPr>
          <w:rFonts w:ascii="Calibri" w:hAnsi="Calibri" w:cs="Calibri"/>
          <w:color w:val="auto"/>
        </w:rPr>
        <w:t xml:space="preserve"> with parents and carers that</w:t>
      </w:r>
      <w:r w:rsidRPr="008E69E6" w:rsidR="002648F1">
        <w:rPr>
          <w:rFonts w:ascii="Calibri" w:hAnsi="Calibri" w:cs="Calibri"/>
          <w:color w:val="auto"/>
        </w:rPr>
        <w:t xml:space="preserve"> deal</w:t>
      </w:r>
      <w:r w:rsidR="00E82FB7">
        <w:rPr>
          <w:rFonts w:ascii="Calibri" w:hAnsi="Calibri" w:cs="Calibri"/>
          <w:color w:val="auto"/>
        </w:rPr>
        <w:t>s</w:t>
      </w:r>
      <w:r w:rsidRPr="008E69E6" w:rsidR="002648F1">
        <w:rPr>
          <w:rFonts w:ascii="Calibri" w:hAnsi="Calibri" w:cs="Calibri"/>
          <w:color w:val="auto"/>
        </w:rPr>
        <w:t xml:space="preserve"> with </w:t>
      </w:r>
      <w:r w:rsidRPr="008E69E6" w:rsidR="00622A0D">
        <w:rPr>
          <w:rFonts w:ascii="Calibri" w:hAnsi="Calibri" w:cs="Calibri"/>
          <w:color w:val="auto"/>
        </w:rPr>
        <w:t>a widening range of issues associated with technology;</w:t>
      </w:r>
    </w:p>
    <w:p w:rsidRPr="00884631" w:rsidR="00A63C22" w:rsidP="00311DA9" w:rsidRDefault="008726E7" w14:paraId="13DF456A" w14:textId="77777777">
      <w:pPr>
        <w:pStyle w:val="Default"/>
        <w:numPr>
          <w:ilvl w:val="0"/>
          <w:numId w:val="11"/>
        </w:numPr>
        <w:spacing w:after="120" w:line="276" w:lineRule="auto"/>
        <w:rPr>
          <w:rFonts w:ascii="Calibri" w:hAnsi="Calibri" w:cs="Calibri"/>
          <w:color w:val="auto"/>
        </w:rPr>
      </w:pPr>
      <w:r w:rsidRPr="00884631">
        <w:rPr>
          <w:rFonts w:ascii="Calibri" w:hAnsi="Calibri" w:cs="Calibri"/>
          <w:color w:val="auto"/>
        </w:rPr>
        <w:t>That w</w:t>
      </w:r>
      <w:r w:rsidRPr="00884631" w:rsidR="00A63C22">
        <w:rPr>
          <w:rFonts w:ascii="Calibri" w:hAnsi="Calibri" w:cs="Calibri"/>
          <w:color w:val="auto"/>
        </w:rPr>
        <w:t xml:space="preserve">e understand the need to identify </w:t>
      </w:r>
      <w:r w:rsidRPr="00884631" w:rsidR="00F54710">
        <w:rPr>
          <w:rFonts w:ascii="Calibri" w:hAnsi="Calibri" w:cs="Calibri"/>
          <w:color w:val="auto"/>
        </w:rPr>
        <w:t>trends and patterns regarding Children Missing from E</w:t>
      </w:r>
      <w:r w:rsidRPr="00884631" w:rsidR="00127553">
        <w:rPr>
          <w:rFonts w:ascii="Calibri" w:hAnsi="Calibri" w:cs="Calibri"/>
          <w:color w:val="auto"/>
        </w:rPr>
        <w:t>ducation (</w:t>
      </w:r>
      <w:r w:rsidRPr="00884631" w:rsidR="00A63C22">
        <w:rPr>
          <w:rFonts w:ascii="Calibri" w:hAnsi="Calibri" w:cs="Calibri"/>
          <w:color w:val="auto"/>
        </w:rPr>
        <w:t xml:space="preserve">CME) </w:t>
      </w:r>
      <w:r w:rsidRPr="00884631" w:rsidR="00F54710">
        <w:rPr>
          <w:rFonts w:ascii="Calibri" w:hAnsi="Calibri" w:cs="Calibri"/>
          <w:color w:val="auto"/>
        </w:rPr>
        <w:t>and to respond to / refer where required</w:t>
      </w:r>
      <w:r w:rsidRPr="00884631" w:rsidR="00A500C6">
        <w:rPr>
          <w:rFonts w:ascii="Calibri" w:hAnsi="Calibri" w:cs="Calibri"/>
          <w:color w:val="auto"/>
        </w:rPr>
        <w:t>;</w:t>
      </w:r>
    </w:p>
    <w:p w:rsidRPr="00884631" w:rsidR="00A500C6" w:rsidP="00311DA9" w:rsidRDefault="00A500C6" w14:paraId="7776BB5C" w14:textId="77777777">
      <w:pPr>
        <w:pStyle w:val="Default"/>
        <w:numPr>
          <w:ilvl w:val="0"/>
          <w:numId w:val="11"/>
        </w:numPr>
        <w:spacing w:after="120" w:line="276" w:lineRule="auto"/>
        <w:rPr>
          <w:rFonts w:ascii="Calibri" w:hAnsi="Calibri" w:cs="Calibri"/>
          <w:color w:val="auto"/>
        </w:rPr>
      </w:pPr>
      <w:r w:rsidRPr="00884631">
        <w:rPr>
          <w:rFonts w:ascii="Calibri" w:hAnsi="Calibri" w:cs="Calibri"/>
          <w:color w:val="auto"/>
        </w:rPr>
        <w:t xml:space="preserve">That we understand the updated definition of child sexual exploitation </w:t>
      </w:r>
      <w:r w:rsidRPr="00884631" w:rsidR="007D46DD">
        <w:rPr>
          <w:rFonts w:ascii="Calibri" w:hAnsi="Calibri" w:cs="Calibri"/>
          <w:color w:val="auto"/>
        </w:rPr>
        <w:t>and expectations</w:t>
      </w:r>
      <w:r w:rsidRPr="00884631">
        <w:rPr>
          <w:rFonts w:ascii="Calibri" w:hAnsi="Calibri" w:cs="Calibri"/>
          <w:color w:val="auto"/>
        </w:rPr>
        <w:t xml:space="preserve"> around identifying, reporting and responding to any </w:t>
      </w:r>
      <w:r w:rsidRPr="00884631" w:rsidR="00224FC6">
        <w:rPr>
          <w:rFonts w:ascii="Calibri" w:hAnsi="Calibri" w:cs="Calibri"/>
          <w:color w:val="auto"/>
        </w:rPr>
        <w:t>potential or</w:t>
      </w:r>
      <w:r w:rsidRPr="00884631">
        <w:rPr>
          <w:rFonts w:ascii="Calibri" w:hAnsi="Calibri" w:cs="Calibri"/>
          <w:color w:val="auto"/>
        </w:rPr>
        <w:t xml:space="preserve"> actual cases of; </w:t>
      </w:r>
    </w:p>
    <w:p w:rsidRPr="00E82FB7" w:rsidR="00FE292E" w:rsidP="00311DA9" w:rsidRDefault="008726E7" w14:paraId="20FEC00B" w14:textId="77777777">
      <w:pPr>
        <w:pStyle w:val="Default"/>
        <w:numPr>
          <w:ilvl w:val="0"/>
          <w:numId w:val="11"/>
        </w:numPr>
        <w:spacing w:after="120" w:line="276" w:lineRule="auto"/>
        <w:rPr>
          <w:rFonts w:ascii="Calibri" w:hAnsi="Calibri" w:cs="Calibri"/>
          <w:color w:val="auto"/>
        </w:rPr>
      </w:pPr>
      <w:r w:rsidRPr="00E82FB7">
        <w:rPr>
          <w:rFonts w:ascii="Calibri" w:hAnsi="Calibri" w:cs="Calibri"/>
          <w:color w:val="auto"/>
        </w:rPr>
        <w:t>That we n</w:t>
      </w:r>
      <w:r w:rsidRPr="00E82FB7" w:rsidR="00FE292E">
        <w:rPr>
          <w:rFonts w:ascii="Calibri" w:hAnsi="Calibri" w:cs="Calibri"/>
          <w:color w:val="auto"/>
        </w:rPr>
        <w:t>ot</w:t>
      </w:r>
      <w:r w:rsidRPr="00E82FB7" w:rsidR="00A63C22">
        <w:rPr>
          <w:rFonts w:ascii="Calibri" w:hAnsi="Calibri" w:cs="Calibri"/>
          <w:color w:val="auto"/>
        </w:rPr>
        <w:t>if</w:t>
      </w:r>
      <w:r w:rsidRPr="00E82FB7">
        <w:rPr>
          <w:rFonts w:ascii="Calibri" w:hAnsi="Calibri" w:cs="Calibri"/>
          <w:color w:val="auto"/>
        </w:rPr>
        <w:t>y</w:t>
      </w:r>
      <w:r w:rsidRPr="00E82FB7" w:rsidR="00FE292E">
        <w:rPr>
          <w:rFonts w:ascii="Calibri" w:hAnsi="Calibri" w:cs="Calibri"/>
          <w:color w:val="auto"/>
        </w:rPr>
        <w:t xml:space="preserve"> the Children’s Social Care department if there is an unexplained absence of a pupil who is the subject of a </w:t>
      </w:r>
      <w:r w:rsidRPr="00E82FB7" w:rsidR="00F54710">
        <w:rPr>
          <w:rFonts w:ascii="Calibri" w:hAnsi="Calibri" w:cs="Calibri"/>
          <w:color w:val="auto"/>
        </w:rPr>
        <w:t>Child Protection Plan.</w:t>
      </w:r>
    </w:p>
    <w:p w:rsidRPr="008E69E6" w:rsidR="002648F1" w:rsidP="00311DA9" w:rsidRDefault="008726E7" w14:paraId="681A3724"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we n</w:t>
      </w:r>
      <w:r w:rsidRPr="008E69E6" w:rsidR="001F6416">
        <w:rPr>
          <w:rFonts w:ascii="Calibri" w:hAnsi="Calibri" w:cs="Calibri"/>
          <w:color w:val="auto"/>
        </w:rPr>
        <w:t>otif</w:t>
      </w:r>
      <w:r w:rsidRPr="008E69E6">
        <w:rPr>
          <w:rFonts w:ascii="Calibri" w:hAnsi="Calibri" w:cs="Calibri"/>
          <w:color w:val="auto"/>
        </w:rPr>
        <w:t>y</w:t>
      </w:r>
      <w:r w:rsidRPr="008E69E6" w:rsidR="00D03D0D">
        <w:rPr>
          <w:rFonts w:ascii="Calibri" w:hAnsi="Calibri" w:cs="Calibri"/>
          <w:color w:val="auto"/>
        </w:rPr>
        <w:t xml:space="preserve"> the C</w:t>
      </w:r>
      <w:r w:rsidRPr="008E69E6" w:rsidR="001F6416">
        <w:rPr>
          <w:rFonts w:ascii="Calibri" w:hAnsi="Calibri" w:cs="Calibri"/>
          <w:color w:val="auto"/>
        </w:rPr>
        <w:t xml:space="preserve">hildren’s Social Care department if it is thought or known that a child or young person may be </w:t>
      </w:r>
      <w:r w:rsidRPr="008E69E6" w:rsidR="00C868B5">
        <w:rPr>
          <w:rFonts w:ascii="Calibri" w:hAnsi="Calibri" w:cs="Calibri"/>
          <w:color w:val="auto"/>
        </w:rPr>
        <w:t>privately</w:t>
      </w:r>
      <w:r w:rsidRPr="008E69E6" w:rsidR="00F54710">
        <w:rPr>
          <w:rFonts w:ascii="Calibri" w:hAnsi="Calibri" w:cs="Calibri"/>
          <w:color w:val="auto"/>
        </w:rPr>
        <w:t xml:space="preserve"> </w:t>
      </w:r>
      <w:r w:rsidRPr="008E69E6" w:rsidR="00C868B5">
        <w:rPr>
          <w:rFonts w:ascii="Calibri" w:hAnsi="Calibri" w:cs="Calibri"/>
          <w:color w:val="auto"/>
        </w:rPr>
        <w:t>fostered</w:t>
      </w:r>
      <w:r w:rsidRPr="008E69E6" w:rsidR="00F54710">
        <w:rPr>
          <w:rFonts w:ascii="Calibri" w:hAnsi="Calibri" w:cs="Calibri"/>
          <w:color w:val="auto"/>
        </w:rPr>
        <w:t>.</w:t>
      </w:r>
    </w:p>
    <w:p w:rsidRPr="008E69E6" w:rsidR="002F7F2F" w:rsidP="00311DA9" w:rsidRDefault="0072306A" w14:paraId="50C2556A" w14:textId="77777777">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That we use the Local A</w:t>
      </w:r>
      <w:r w:rsidRPr="008E69E6" w:rsidR="002F7F2F">
        <w:rPr>
          <w:rFonts w:ascii="Calibri" w:hAnsi="Calibri" w:cs="Calibri"/>
          <w:color w:val="auto"/>
        </w:rPr>
        <w:t xml:space="preserve">uthority </w:t>
      </w:r>
      <w:r w:rsidRPr="008E69E6" w:rsidR="000F657D">
        <w:rPr>
          <w:rFonts w:ascii="Calibri" w:hAnsi="Calibri" w:cs="Calibri"/>
          <w:color w:val="auto"/>
        </w:rPr>
        <w:t>Case Referral P</w:t>
      </w:r>
      <w:r w:rsidRPr="008E69E6" w:rsidR="002532EA">
        <w:rPr>
          <w:rFonts w:ascii="Calibri" w:hAnsi="Calibri" w:cs="Calibri"/>
          <w:color w:val="auto"/>
        </w:rPr>
        <w:t xml:space="preserve">athway </w:t>
      </w:r>
      <w:r w:rsidRPr="008E69E6" w:rsidR="002F7F2F">
        <w:rPr>
          <w:rFonts w:ascii="Calibri" w:hAnsi="Calibri" w:cs="Calibri"/>
          <w:color w:val="auto"/>
        </w:rPr>
        <w:t>on reporting concerns about extremism or views considered to be extreme which may include a referral to PREVENT/CHANNEL and</w:t>
      </w:r>
      <w:r w:rsidRPr="008E69E6" w:rsidR="004A7B04">
        <w:rPr>
          <w:rFonts w:ascii="Calibri" w:hAnsi="Calibri" w:cs="Calibri"/>
          <w:color w:val="auto"/>
        </w:rPr>
        <w:t>/</w:t>
      </w:r>
      <w:r w:rsidRPr="008E69E6" w:rsidR="000F657D">
        <w:rPr>
          <w:rFonts w:ascii="Calibri" w:hAnsi="Calibri" w:cs="Calibri"/>
          <w:color w:val="auto"/>
        </w:rPr>
        <w:t>or Social C</w:t>
      </w:r>
      <w:r w:rsidRPr="008E69E6" w:rsidR="002F7F2F">
        <w:rPr>
          <w:rFonts w:ascii="Calibri" w:hAnsi="Calibri" w:cs="Calibri"/>
          <w:color w:val="auto"/>
        </w:rPr>
        <w:t xml:space="preserve">are. </w:t>
      </w:r>
    </w:p>
    <w:p w:rsidRPr="00AB7289" w:rsidR="00FE292E" w:rsidP="00311DA9" w:rsidRDefault="00FE292E" w14:paraId="4A53AE94" w14:textId="77777777">
      <w:pPr>
        <w:pStyle w:val="Default"/>
        <w:numPr>
          <w:ilvl w:val="0"/>
          <w:numId w:val="11"/>
        </w:numPr>
        <w:spacing w:after="120" w:line="276" w:lineRule="auto"/>
        <w:rPr>
          <w:rFonts w:ascii="Calibri" w:hAnsi="Calibri" w:cs="Calibri"/>
          <w:color w:val="auto"/>
        </w:rPr>
      </w:pPr>
      <w:r w:rsidRPr="00AB7289">
        <w:rPr>
          <w:rFonts w:ascii="Calibri" w:hAnsi="Calibri" w:cs="Calibri"/>
          <w:color w:val="auto"/>
        </w:rPr>
        <w:t>Act</w:t>
      </w:r>
      <w:r w:rsidRPr="00AB7289" w:rsidR="008726E7">
        <w:rPr>
          <w:rFonts w:ascii="Calibri" w:hAnsi="Calibri" w:cs="Calibri"/>
          <w:color w:val="auto"/>
        </w:rPr>
        <w:t>ing</w:t>
      </w:r>
      <w:r w:rsidRPr="00AB7289">
        <w:rPr>
          <w:rFonts w:ascii="Calibri" w:hAnsi="Calibri" w:cs="Calibri"/>
          <w:color w:val="auto"/>
        </w:rPr>
        <w:t xml:space="preserve"> on the </w:t>
      </w:r>
      <w:r w:rsidRPr="00AB7289" w:rsidR="00F54710">
        <w:rPr>
          <w:rFonts w:ascii="Calibri" w:hAnsi="Calibri" w:cs="Calibri"/>
          <w:color w:val="auto"/>
        </w:rPr>
        <w:t>‘L</w:t>
      </w:r>
      <w:r w:rsidRPr="00AB7289">
        <w:rPr>
          <w:rFonts w:ascii="Calibri" w:hAnsi="Calibri" w:cs="Calibri"/>
          <w:color w:val="auto"/>
        </w:rPr>
        <w:t>earning from Serious Case Reviews</w:t>
      </w:r>
      <w:r w:rsidRPr="00AB7289" w:rsidR="00F54710">
        <w:rPr>
          <w:rFonts w:ascii="Calibri" w:hAnsi="Calibri" w:cs="Calibri"/>
          <w:color w:val="auto"/>
        </w:rPr>
        <w:t>’</w:t>
      </w:r>
      <w:r w:rsidR="00884631">
        <w:rPr>
          <w:rFonts w:ascii="Calibri" w:hAnsi="Calibri" w:cs="Calibri"/>
          <w:color w:val="auto"/>
        </w:rPr>
        <w:t xml:space="preserve"> – see appendix D</w:t>
      </w:r>
      <w:r w:rsidRPr="00AB7289">
        <w:rPr>
          <w:rFonts w:ascii="Calibri" w:hAnsi="Calibri" w:cs="Calibri"/>
          <w:color w:val="auto"/>
        </w:rPr>
        <w:t>;</w:t>
      </w:r>
    </w:p>
    <w:p w:rsidRPr="00884631" w:rsidR="00FE292E" w:rsidP="00311DA9" w:rsidRDefault="00FE292E" w14:paraId="075D5343" w14:textId="49BA8A52">
      <w:pPr>
        <w:pStyle w:val="ListParagraph"/>
        <w:numPr>
          <w:ilvl w:val="0"/>
          <w:numId w:val="11"/>
        </w:numPr>
        <w:spacing w:after="0"/>
        <w:rPr>
          <w:lang w:eastAsia="en-GB"/>
        </w:rPr>
      </w:pPr>
      <w:r w:rsidRPr="00884631">
        <w:rPr>
          <w:lang w:eastAsia="en-GB"/>
        </w:rPr>
        <w:t>Ensu</w:t>
      </w:r>
      <w:r w:rsidRPr="00884631" w:rsidR="00A63C22">
        <w:rPr>
          <w:lang w:eastAsia="en-GB"/>
        </w:rPr>
        <w:t xml:space="preserve">res that </w:t>
      </w:r>
      <w:r w:rsidRPr="00884631" w:rsidR="006A484E">
        <w:rPr>
          <w:lang w:eastAsia="en-GB"/>
        </w:rPr>
        <w:t>a</w:t>
      </w:r>
      <w:r w:rsidRPr="00884631" w:rsidR="006A484E">
        <w:rPr>
          <w:rFonts w:asciiTheme="minorHAnsi" w:hAnsiTheme="minorHAnsi" w:cstheme="minorHAnsi"/>
          <w:szCs w:val="24"/>
          <w:lang w:eastAsia="en-GB"/>
        </w:rPr>
        <w:t xml:space="preserve">ll </w:t>
      </w:r>
      <w:r w:rsidR="00091E60">
        <w:rPr>
          <w:rFonts w:asciiTheme="minorHAnsi" w:hAnsiTheme="minorHAnsi" w:cstheme="minorHAnsi"/>
          <w:szCs w:val="24"/>
          <w:lang w:eastAsia="en-GB"/>
        </w:rPr>
        <w:t>Staff</w:t>
      </w:r>
      <w:r w:rsidRPr="00884631" w:rsidR="006A484E">
        <w:rPr>
          <w:rFonts w:asciiTheme="minorHAnsi" w:hAnsiTheme="minorHAnsi" w:cstheme="minorHAnsi"/>
          <w:szCs w:val="24"/>
          <w:lang w:eastAsia="en-GB"/>
        </w:rPr>
        <w:t xml:space="preserve"> (</w:t>
      </w:r>
      <w:r w:rsidR="00216CF7">
        <w:rPr>
          <w:rFonts w:asciiTheme="minorHAnsi" w:hAnsiTheme="minorHAnsi" w:cstheme="minorHAnsi"/>
          <w:szCs w:val="24"/>
          <w:lang w:eastAsia="en-GB"/>
        </w:rPr>
        <w:t xml:space="preserve">including </w:t>
      </w:r>
      <w:r w:rsidR="00DC4488">
        <w:rPr>
          <w:rFonts w:asciiTheme="minorHAnsi" w:hAnsiTheme="minorHAnsi" w:cstheme="minorHAnsi"/>
          <w:szCs w:val="24"/>
          <w:lang w:eastAsia="en-GB"/>
        </w:rPr>
        <w:t>owners and</w:t>
      </w:r>
      <w:r w:rsidRPr="00884631" w:rsidR="006A484E">
        <w:rPr>
          <w:rFonts w:asciiTheme="minorHAnsi" w:hAnsiTheme="minorHAnsi" w:cstheme="minorHAnsi"/>
          <w:szCs w:val="24"/>
          <w:lang w:eastAsia="en-GB"/>
        </w:rPr>
        <w:t xml:space="preserve"> </w:t>
      </w:r>
      <w:r w:rsidRPr="00884631" w:rsidR="00170FDB">
        <w:rPr>
          <w:rFonts w:asciiTheme="minorHAnsi" w:hAnsiTheme="minorHAnsi" w:cstheme="minorHAnsi"/>
          <w:szCs w:val="24"/>
          <w:lang w:eastAsia="en-GB"/>
        </w:rPr>
        <w:t>v</w:t>
      </w:r>
      <w:r w:rsidRPr="00884631" w:rsidR="006A484E">
        <w:rPr>
          <w:rFonts w:asciiTheme="minorHAnsi" w:hAnsiTheme="minorHAnsi" w:cstheme="minorHAnsi"/>
          <w:szCs w:val="24"/>
          <w:lang w:eastAsia="en-GB"/>
        </w:rPr>
        <w:t xml:space="preserve">olunteers) </w:t>
      </w:r>
      <w:r w:rsidRPr="00884631">
        <w:rPr>
          <w:lang w:eastAsia="en-GB"/>
        </w:rPr>
        <w:t xml:space="preserve">are made aware of the </w:t>
      </w:r>
      <w:r w:rsidRPr="00884631" w:rsidR="009544FB">
        <w:rPr>
          <w:lang w:eastAsia="en-GB"/>
        </w:rPr>
        <w:t>s</w:t>
      </w:r>
      <w:r w:rsidR="00DC4488">
        <w:rPr>
          <w:lang w:eastAsia="en-GB"/>
        </w:rPr>
        <w:t>ettings</w:t>
      </w:r>
      <w:r w:rsidRPr="00884631" w:rsidR="009544FB">
        <w:rPr>
          <w:lang w:eastAsia="en-GB"/>
        </w:rPr>
        <w:t xml:space="preserve"> </w:t>
      </w:r>
      <w:r w:rsidRPr="00884631" w:rsidR="00BA246F">
        <w:rPr>
          <w:lang w:eastAsia="en-GB"/>
        </w:rPr>
        <w:t>Whistle Blowing</w:t>
      </w:r>
      <w:r w:rsidRPr="00884631" w:rsidR="009544FB">
        <w:rPr>
          <w:lang w:eastAsia="en-GB"/>
        </w:rPr>
        <w:t xml:space="preserve"> policy</w:t>
      </w:r>
      <w:r w:rsidRPr="00884631" w:rsidR="008726E7">
        <w:rPr>
          <w:lang w:eastAsia="en-GB"/>
        </w:rPr>
        <w:t>.</w:t>
      </w:r>
    </w:p>
    <w:p w:rsidRPr="0026209C" w:rsidR="0026209C" w:rsidP="0026209C" w:rsidRDefault="0026209C" w14:paraId="224FEF9B" w14:textId="77777777">
      <w:pPr>
        <w:pStyle w:val="ListParagraph"/>
        <w:spacing w:after="0"/>
        <w:rPr>
          <w:sz w:val="8"/>
          <w:lang w:eastAsia="en-GB"/>
        </w:rPr>
      </w:pPr>
    </w:p>
    <w:p w:rsidRPr="00AB7289" w:rsidR="00AB7289" w:rsidP="00AB7289" w:rsidRDefault="00A63C22" w14:paraId="6FA7E4F9" w14:textId="77777777">
      <w:pPr>
        <w:pStyle w:val="ListParagraph"/>
        <w:numPr>
          <w:ilvl w:val="0"/>
          <w:numId w:val="11"/>
        </w:numPr>
        <w:spacing w:after="120"/>
        <w:rPr>
          <w:rFonts w:cs="Calibri"/>
        </w:rPr>
      </w:pPr>
      <w:r w:rsidRPr="008E69E6">
        <w:rPr>
          <w:lang w:eastAsia="en-GB"/>
        </w:rPr>
        <w:t>That</w:t>
      </w:r>
      <w:r w:rsidRPr="008E69E6" w:rsidR="00FE292E">
        <w:rPr>
          <w:lang w:eastAsia="en-GB"/>
        </w:rPr>
        <w:t xml:space="preserve"> all </w:t>
      </w:r>
      <w:r w:rsidRPr="008E69E6" w:rsidR="00F54710">
        <w:rPr>
          <w:lang w:eastAsia="en-GB"/>
        </w:rPr>
        <w:t>C</w:t>
      </w:r>
      <w:r w:rsidRPr="008E69E6" w:rsidR="00BA246F">
        <w:rPr>
          <w:lang w:eastAsia="en-GB"/>
        </w:rPr>
        <w:t>hi</w:t>
      </w:r>
      <w:r w:rsidRPr="008E69E6" w:rsidR="00F54710">
        <w:rPr>
          <w:lang w:eastAsia="en-GB"/>
        </w:rPr>
        <w:t>ld P</w:t>
      </w:r>
      <w:r w:rsidRPr="008E69E6" w:rsidR="00BA246F">
        <w:rPr>
          <w:lang w:eastAsia="en-GB"/>
        </w:rPr>
        <w:t xml:space="preserve">rotection </w:t>
      </w:r>
      <w:r w:rsidRPr="008E69E6" w:rsidR="00FE292E">
        <w:rPr>
          <w:lang w:eastAsia="en-GB"/>
        </w:rPr>
        <w:t xml:space="preserve">records are </w:t>
      </w:r>
      <w:r w:rsidRPr="008E69E6" w:rsidR="00622A0D">
        <w:rPr>
          <w:lang w:eastAsia="en-GB"/>
        </w:rPr>
        <w:t xml:space="preserve">kept centrally, </w:t>
      </w:r>
      <w:r w:rsidRPr="008E69E6" w:rsidR="00FE292E">
        <w:rPr>
          <w:lang w:eastAsia="en-GB"/>
        </w:rPr>
        <w:t>kept up to date</w:t>
      </w:r>
      <w:r w:rsidRPr="008E69E6" w:rsidR="00F54710">
        <w:rPr>
          <w:lang w:eastAsia="en-GB"/>
        </w:rPr>
        <w:t xml:space="preserve">, </w:t>
      </w:r>
      <w:r w:rsidRPr="008E69E6" w:rsidR="008726E7">
        <w:rPr>
          <w:lang w:eastAsia="en-GB"/>
        </w:rPr>
        <w:t xml:space="preserve">are </w:t>
      </w:r>
      <w:r w:rsidRPr="008E69E6" w:rsidR="00FE292E">
        <w:rPr>
          <w:lang w:eastAsia="en-GB"/>
        </w:rPr>
        <w:t>secure</w:t>
      </w:r>
      <w:r w:rsidRPr="008E69E6">
        <w:rPr>
          <w:lang w:eastAsia="en-GB"/>
        </w:rPr>
        <w:t xml:space="preserve"> and </w:t>
      </w:r>
      <w:r w:rsidRPr="008E69E6" w:rsidR="00777DAD">
        <w:rPr>
          <w:rFonts w:cs="Calibri"/>
        </w:rPr>
        <w:t>review</w:t>
      </w:r>
      <w:r w:rsidRPr="008E69E6" w:rsidR="00F54710">
        <w:rPr>
          <w:rFonts w:cs="Calibri"/>
        </w:rPr>
        <w:t>ed</w:t>
      </w:r>
      <w:r w:rsidRPr="008E69E6" w:rsidR="00777DAD">
        <w:rPr>
          <w:rFonts w:cs="Calibri"/>
        </w:rPr>
        <w:t xml:space="preserve"> annually</w:t>
      </w:r>
      <w:r w:rsidRPr="008E69E6" w:rsidR="00F54710">
        <w:rPr>
          <w:rFonts w:cs="Calibri"/>
        </w:rPr>
        <w:t>.</w:t>
      </w:r>
    </w:p>
    <w:p w:rsidRPr="00DC4488" w:rsidR="005F6C39" w:rsidP="00311DA9" w:rsidRDefault="005F6C39" w14:paraId="1708123B" w14:textId="77777777">
      <w:pPr>
        <w:pStyle w:val="ListParagraph"/>
        <w:numPr>
          <w:ilvl w:val="0"/>
          <w:numId w:val="11"/>
        </w:numPr>
        <w:spacing w:after="120"/>
        <w:rPr>
          <w:rFonts w:cs="Calibri"/>
        </w:rPr>
      </w:pPr>
      <w:r w:rsidRPr="00DC4488">
        <w:rPr>
          <w:rFonts w:cs="Calibri"/>
        </w:rPr>
        <w:t xml:space="preserve">That all staff </w:t>
      </w:r>
      <w:r w:rsidRPr="00DC4488" w:rsidR="00884631">
        <w:rPr>
          <w:rFonts w:cs="Calibri"/>
        </w:rPr>
        <w:t xml:space="preserve">are </w:t>
      </w:r>
      <w:r w:rsidRPr="00DC4488">
        <w:rPr>
          <w:rFonts w:cs="Calibri"/>
        </w:rPr>
        <w:t>aware of the GDP</w:t>
      </w:r>
      <w:r w:rsidRPr="00DC4488" w:rsidR="00884631">
        <w:rPr>
          <w:rFonts w:cs="Calibri"/>
        </w:rPr>
        <w:t>R 2018 regulations and also do</w:t>
      </w:r>
      <w:r w:rsidRPr="00DC4488">
        <w:rPr>
          <w:rFonts w:cs="Calibri"/>
        </w:rPr>
        <w:t xml:space="preserve"> not use that as a reason not to share information about the welfare, health or safety of a child. </w:t>
      </w:r>
    </w:p>
    <w:p w:rsidRPr="00804F69" w:rsidR="00A63C22" w:rsidP="00311DA9" w:rsidRDefault="00A63C22" w14:paraId="2BB018F5" w14:textId="675AA61A">
      <w:pPr>
        <w:pStyle w:val="Default"/>
        <w:numPr>
          <w:ilvl w:val="0"/>
          <w:numId w:val="11"/>
        </w:numPr>
        <w:spacing w:line="276" w:lineRule="auto"/>
        <w:rPr>
          <w:rFonts w:cs="Calibri"/>
          <w:color w:val="auto"/>
        </w:rPr>
      </w:pPr>
      <w:r w:rsidRPr="008E69E6">
        <w:rPr>
          <w:rFonts w:ascii="Calibri" w:hAnsi="Calibri" w:cs="Calibri"/>
          <w:color w:val="auto"/>
        </w:rPr>
        <w:t xml:space="preserve">Making sure that the </w:t>
      </w:r>
      <w:r w:rsidRPr="008E69E6" w:rsidR="00F54710">
        <w:rPr>
          <w:rFonts w:ascii="Calibri" w:hAnsi="Calibri" w:cs="Calibri"/>
          <w:color w:val="auto"/>
        </w:rPr>
        <w:t>Child Protection/Safeguarding P</w:t>
      </w:r>
      <w:r w:rsidRPr="008E69E6">
        <w:rPr>
          <w:rFonts w:ascii="Calibri" w:hAnsi="Calibri" w:cs="Calibri"/>
          <w:color w:val="auto"/>
        </w:rPr>
        <w:t>olicy is available to parents and carers as appropriate</w:t>
      </w:r>
      <w:r w:rsidRPr="008E69E6" w:rsidR="00F54710">
        <w:rPr>
          <w:rFonts w:ascii="Calibri" w:hAnsi="Calibri" w:cs="Calibri"/>
          <w:color w:val="auto"/>
        </w:rPr>
        <w:t xml:space="preserve"> including displaying o</w:t>
      </w:r>
      <w:r w:rsidRPr="008E69E6" w:rsidR="008726E7">
        <w:rPr>
          <w:rFonts w:ascii="Calibri" w:hAnsi="Calibri" w:cs="Calibri"/>
          <w:color w:val="auto"/>
        </w:rPr>
        <w:t>n</w:t>
      </w:r>
      <w:r w:rsidR="00615B2F">
        <w:rPr>
          <w:rFonts w:ascii="Calibri" w:hAnsi="Calibri" w:cs="Calibri"/>
          <w:color w:val="auto"/>
        </w:rPr>
        <w:t xml:space="preserve"> setting website</w:t>
      </w:r>
      <w:r w:rsidR="00DC4488">
        <w:rPr>
          <w:rFonts w:ascii="Calibri" w:hAnsi="Calibri" w:cs="Calibri"/>
          <w:color w:val="auto"/>
        </w:rPr>
        <w:t>, noticeboard and Tapestry</w:t>
      </w:r>
      <w:r w:rsidRPr="008E69E6" w:rsidR="008726E7">
        <w:rPr>
          <w:rFonts w:ascii="Calibri" w:hAnsi="Calibri" w:cs="Calibri"/>
          <w:color w:val="auto"/>
        </w:rPr>
        <w:t>.</w:t>
      </w:r>
    </w:p>
    <w:p w:rsidR="00804F69" w:rsidP="00804F69" w:rsidRDefault="00804F69" w14:paraId="1DBA3956" w14:textId="77777777">
      <w:pPr>
        <w:pStyle w:val="Default"/>
        <w:spacing w:line="276" w:lineRule="auto"/>
        <w:rPr>
          <w:rFonts w:ascii="Calibri" w:hAnsi="Calibri" w:cs="Calibri"/>
          <w:color w:val="auto"/>
        </w:rPr>
      </w:pPr>
    </w:p>
    <w:p w:rsidR="00804F69" w:rsidP="00804F69" w:rsidRDefault="00804F69" w14:paraId="0C3652EA" w14:textId="77777777">
      <w:pPr>
        <w:pStyle w:val="Default"/>
        <w:spacing w:line="276" w:lineRule="auto"/>
        <w:rPr>
          <w:rFonts w:ascii="Calibri" w:hAnsi="Calibri" w:cs="Calibri"/>
          <w:color w:val="auto"/>
        </w:rPr>
      </w:pPr>
    </w:p>
    <w:p w:rsidR="002C395A" w:rsidRDefault="002C395A" w14:paraId="1B17971A" w14:textId="77777777">
      <w:pPr>
        <w:spacing w:after="0" w:line="240" w:lineRule="auto"/>
        <w:rPr>
          <w:b/>
          <w:sz w:val="26"/>
          <w:szCs w:val="26"/>
          <w:lang w:eastAsia="en-GB"/>
        </w:rPr>
      </w:pPr>
      <w:r>
        <w:rPr>
          <w:b/>
          <w:sz w:val="26"/>
          <w:szCs w:val="26"/>
          <w:lang w:eastAsia="en-GB"/>
        </w:rPr>
        <w:br w:type="page"/>
      </w:r>
    </w:p>
    <w:p w:rsidRPr="009F1A47" w:rsidR="00FA7099" w:rsidP="00DE0902" w:rsidRDefault="00FA7099" w14:paraId="730C8DD8" w14:textId="77777777">
      <w:pPr>
        <w:shd w:val="clear" w:color="auto" w:fill="9999FF"/>
        <w:spacing w:after="0"/>
        <w:jc w:val="center"/>
        <w:rPr>
          <w:b/>
          <w:sz w:val="28"/>
          <w:szCs w:val="28"/>
          <w:lang w:eastAsia="en-GB"/>
        </w:rPr>
      </w:pPr>
      <w:r w:rsidRPr="009F1A47">
        <w:rPr>
          <w:b/>
          <w:sz w:val="28"/>
          <w:szCs w:val="28"/>
          <w:lang w:eastAsia="en-GB"/>
        </w:rPr>
        <w:t xml:space="preserve">Creating a </w:t>
      </w:r>
      <w:r w:rsidR="009F1A47">
        <w:rPr>
          <w:b/>
          <w:sz w:val="28"/>
          <w:szCs w:val="28"/>
          <w:lang w:eastAsia="en-GB"/>
        </w:rPr>
        <w:t>S</w:t>
      </w:r>
      <w:r w:rsidRPr="009F1A47">
        <w:rPr>
          <w:b/>
          <w:sz w:val="28"/>
          <w:szCs w:val="28"/>
          <w:lang w:eastAsia="en-GB"/>
        </w:rPr>
        <w:t xml:space="preserve">afe </w:t>
      </w:r>
      <w:r w:rsidR="009F1A47">
        <w:rPr>
          <w:b/>
          <w:sz w:val="28"/>
          <w:szCs w:val="28"/>
          <w:lang w:eastAsia="en-GB"/>
        </w:rPr>
        <w:t>E</w:t>
      </w:r>
      <w:r w:rsidRPr="009F1A47">
        <w:rPr>
          <w:b/>
          <w:sz w:val="28"/>
          <w:szCs w:val="28"/>
          <w:lang w:eastAsia="en-GB"/>
        </w:rPr>
        <w:t>nvironment:</w:t>
      </w:r>
    </w:p>
    <w:p w:rsidRPr="008E69E6" w:rsidR="000F657D" w:rsidP="00AB22FB" w:rsidRDefault="000F657D" w14:paraId="43AA89A9" w14:textId="77777777">
      <w:pPr>
        <w:spacing w:after="0"/>
        <w:rPr>
          <w:b/>
          <w:sz w:val="26"/>
          <w:szCs w:val="26"/>
          <w:lang w:eastAsia="en-GB"/>
        </w:rPr>
      </w:pPr>
    </w:p>
    <w:p w:rsidR="00FA7099" w:rsidP="00311DA9" w:rsidRDefault="00A63C22" w14:paraId="006FEB58" w14:textId="7306C67F">
      <w:pPr>
        <w:pStyle w:val="ListParagraph"/>
        <w:numPr>
          <w:ilvl w:val="0"/>
          <w:numId w:val="11"/>
        </w:numPr>
        <w:spacing w:after="120"/>
        <w:rPr>
          <w:lang w:eastAsia="en-GB"/>
        </w:rPr>
      </w:pPr>
      <w:r w:rsidRPr="00804F69">
        <w:rPr>
          <w:lang w:eastAsia="en-GB"/>
        </w:rPr>
        <w:t>We will e</w:t>
      </w:r>
      <w:r w:rsidRPr="00804F69" w:rsidR="00FA7099">
        <w:rPr>
          <w:lang w:eastAsia="en-GB"/>
        </w:rPr>
        <w:t>nsur</w:t>
      </w:r>
      <w:r w:rsidRPr="00804F69">
        <w:rPr>
          <w:lang w:eastAsia="en-GB"/>
        </w:rPr>
        <w:t>e</w:t>
      </w:r>
      <w:r w:rsidRPr="00804F69" w:rsidR="00F54710">
        <w:rPr>
          <w:lang w:eastAsia="en-GB"/>
        </w:rPr>
        <w:t xml:space="preserve"> that </w:t>
      </w:r>
      <w:r w:rsidR="00F44DDB">
        <w:rPr>
          <w:lang w:eastAsia="en-GB"/>
        </w:rPr>
        <w:t>a</w:t>
      </w:r>
      <w:r w:rsidRPr="00804F69" w:rsidR="00A500C6">
        <w:rPr>
          <w:rFonts w:asciiTheme="minorHAnsi" w:hAnsiTheme="minorHAnsi" w:cstheme="minorHAnsi"/>
          <w:szCs w:val="24"/>
          <w:lang w:eastAsia="en-GB"/>
        </w:rPr>
        <w:t xml:space="preserve">ll </w:t>
      </w:r>
      <w:r w:rsidR="00091E60">
        <w:rPr>
          <w:rFonts w:asciiTheme="minorHAnsi" w:hAnsiTheme="minorHAnsi" w:cstheme="minorHAnsi"/>
          <w:szCs w:val="24"/>
          <w:lang w:eastAsia="en-GB"/>
        </w:rPr>
        <w:t>Staff</w:t>
      </w:r>
      <w:r w:rsidRPr="00804F69" w:rsidR="00FB60D5">
        <w:rPr>
          <w:rFonts w:asciiTheme="minorHAnsi" w:hAnsiTheme="minorHAnsi" w:cstheme="minorHAnsi"/>
          <w:szCs w:val="24"/>
          <w:lang w:eastAsia="en-GB"/>
        </w:rPr>
        <w:t xml:space="preserve"> /</w:t>
      </w:r>
      <w:r w:rsidRPr="00804F69" w:rsidR="00A500C6">
        <w:rPr>
          <w:rFonts w:asciiTheme="minorHAnsi" w:hAnsiTheme="minorHAnsi" w:cstheme="minorHAnsi"/>
          <w:szCs w:val="24"/>
          <w:lang w:eastAsia="en-GB"/>
        </w:rPr>
        <w:t xml:space="preserve"> anyone who has contact with a child or young person </w:t>
      </w:r>
      <w:r w:rsidRPr="006537E4" w:rsidR="006537E4">
        <w:rPr>
          <w:rFonts w:asciiTheme="minorHAnsi" w:hAnsiTheme="minorHAnsi" w:cstheme="minorHAnsi"/>
          <w:szCs w:val="24"/>
          <w:lang w:eastAsia="en-GB"/>
        </w:rPr>
        <w:t>including child</w:t>
      </w:r>
      <w:r w:rsidR="00DC4488">
        <w:rPr>
          <w:rFonts w:asciiTheme="minorHAnsi" w:hAnsiTheme="minorHAnsi" w:cstheme="minorHAnsi"/>
          <w:szCs w:val="24"/>
          <w:lang w:eastAsia="en-GB"/>
        </w:rPr>
        <w:t>care</w:t>
      </w:r>
      <w:r w:rsidRPr="006537E4" w:rsidR="006537E4">
        <w:rPr>
          <w:rFonts w:asciiTheme="minorHAnsi" w:hAnsiTheme="minorHAnsi" w:cstheme="minorHAnsi"/>
          <w:szCs w:val="24"/>
          <w:lang w:eastAsia="en-GB"/>
        </w:rPr>
        <w:t xml:space="preserve"> assistants, </w:t>
      </w:r>
      <w:r w:rsidR="004B6055">
        <w:rPr>
          <w:rFonts w:asciiTheme="minorHAnsi" w:hAnsiTheme="minorHAnsi" w:cstheme="minorHAnsi"/>
          <w:szCs w:val="24"/>
          <w:lang w:eastAsia="en-GB"/>
        </w:rPr>
        <w:t>voluntary manage</w:t>
      </w:r>
      <w:r w:rsidR="00DC4488">
        <w:rPr>
          <w:rFonts w:asciiTheme="minorHAnsi" w:hAnsiTheme="minorHAnsi" w:cstheme="minorHAnsi"/>
          <w:szCs w:val="24"/>
          <w:lang w:eastAsia="en-GB"/>
        </w:rPr>
        <w:t>rs</w:t>
      </w:r>
      <w:r w:rsidR="004B6055">
        <w:rPr>
          <w:rFonts w:asciiTheme="minorHAnsi" w:hAnsiTheme="minorHAnsi" w:cstheme="minorHAnsi"/>
          <w:szCs w:val="24"/>
          <w:lang w:eastAsia="en-GB"/>
        </w:rPr>
        <w:t xml:space="preserve">, </w:t>
      </w:r>
      <w:r w:rsidRPr="006537E4" w:rsidR="006537E4">
        <w:rPr>
          <w:rFonts w:asciiTheme="minorHAnsi" w:hAnsiTheme="minorHAnsi" w:cstheme="minorHAnsi"/>
          <w:szCs w:val="24"/>
          <w:lang w:eastAsia="en-GB"/>
        </w:rPr>
        <w:t>owner</w:t>
      </w:r>
      <w:r w:rsidR="006537E4">
        <w:rPr>
          <w:rFonts w:asciiTheme="minorHAnsi" w:hAnsiTheme="minorHAnsi" w:cstheme="minorHAnsi"/>
          <w:szCs w:val="24"/>
          <w:lang w:eastAsia="en-GB"/>
        </w:rPr>
        <w:t>s,</w:t>
      </w:r>
      <w:r w:rsidR="00F44DDB">
        <w:rPr>
          <w:rFonts w:asciiTheme="minorHAnsi" w:hAnsiTheme="minorHAnsi" w:cstheme="minorHAnsi"/>
          <w:szCs w:val="24"/>
          <w:lang w:eastAsia="en-GB"/>
        </w:rPr>
        <w:t xml:space="preserve"> </w:t>
      </w:r>
      <w:r w:rsidRPr="00DC4488" w:rsidR="00F44DDB">
        <w:rPr>
          <w:rFonts w:asciiTheme="minorHAnsi" w:hAnsiTheme="minorHAnsi" w:cstheme="minorHAnsi"/>
          <w:szCs w:val="24"/>
          <w:lang w:eastAsia="en-GB"/>
        </w:rPr>
        <w:t>students and supply</w:t>
      </w:r>
      <w:r w:rsidR="00DC4488">
        <w:rPr>
          <w:rFonts w:asciiTheme="minorHAnsi" w:hAnsiTheme="minorHAnsi" w:cstheme="minorHAnsi"/>
          <w:szCs w:val="24"/>
          <w:lang w:eastAsia="en-GB"/>
        </w:rPr>
        <w:t xml:space="preserve"> staff</w:t>
      </w:r>
      <w:r w:rsidRPr="00DC4488" w:rsidR="00F44DDB">
        <w:rPr>
          <w:rFonts w:asciiTheme="minorHAnsi" w:hAnsiTheme="minorHAnsi" w:cstheme="minorHAnsi"/>
          <w:szCs w:val="24"/>
          <w:lang w:eastAsia="en-GB"/>
        </w:rPr>
        <w:t xml:space="preserve"> </w:t>
      </w:r>
      <w:r w:rsidRPr="00DC4488" w:rsidR="00F44DDB">
        <w:rPr>
          <w:rStyle w:val="Emphasis"/>
          <w:i w:val="0"/>
        </w:rPr>
        <w:t>are</w:t>
      </w:r>
      <w:r w:rsidRPr="00DC4488" w:rsidR="00FA7099">
        <w:rPr>
          <w:lang w:eastAsia="en-GB"/>
        </w:rPr>
        <w:t xml:space="preserve"> </w:t>
      </w:r>
      <w:r w:rsidRPr="008E69E6" w:rsidR="00FA7099">
        <w:rPr>
          <w:lang w:eastAsia="en-GB"/>
        </w:rPr>
        <w:t xml:space="preserve">competent to carry </w:t>
      </w:r>
      <w:r w:rsidRPr="008E69E6" w:rsidR="00F54710">
        <w:rPr>
          <w:lang w:eastAsia="en-GB"/>
        </w:rPr>
        <w:t>out their responsibilities for S</w:t>
      </w:r>
      <w:r w:rsidRPr="008E69E6" w:rsidR="00FA7099">
        <w:rPr>
          <w:lang w:eastAsia="en-GB"/>
        </w:rPr>
        <w:t>afeguarding</w:t>
      </w:r>
      <w:r w:rsidRPr="008E69E6" w:rsidR="009007E9">
        <w:rPr>
          <w:lang w:eastAsia="en-GB"/>
        </w:rPr>
        <w:t xml:space="preserve"> in</w:t>
      </w:r>
      <w:r w:rsidRPr="008E69E6" w:rsidR="00FA7099">
        <w:rPr>
          <w:lang w:eastAsia="en-GB"/>
        </w:rPr>
        <w:t xml:space="preserve"> promoting the welfare of children </w:t>
      </w:r>
      <w:r w:rsidRPr="008E69E6" w:rsidR="00F54710">
        <w:rPr>
          <w:lang w:eastAsia="en-GB"/>
        </w:rPr>
        <w:t xml:space="preserve">by </w:t>
      </w:r>
      <w:r w:rsidRPr="008E69E6" w:rsidR="00FA7099">
        <w:rPr>
          <w:lang w:eastAsia="en-GB"/>
        </w:rPr>
        <w:t>creating an environment and an ethos</w:t>
      </w:r>
      <w:r w:rsidRPr="008E69E6" w:rsidR="00F54710">
        <w:rPr>
          <w:lang w:eastAsia="en-GB"/>
        </w:rPr>
        <w:t xml:space="preserve"> where</w:t>
      </w:r>
      <w:r w:rsidRPr="008E69E6" w:rsidR="009007E9">
        <w:rPr>
          <w:lang w:eastAsia="en-GB"/>
        </w:rPr>
        <w:t>by</w:t>
      </w:r>
      <w:r w:rsidRPr="008E69E6" w:rsidR="00F54710">
        <w:rPr>
          <w:lang w:eastAsia="en-GB"/>
        </w:rPr>
        <w:t xml:space="preserve"> </w:t>
      </w:r>
      <w:r w:rsidRPr="008E69E6" w:rsidR="00127553">
        <w:rPr>
          <w:lang w:eastAsia="en-GB"/>
        </w:rPr>
        <w:t xml:space="preserve">all Staff including </w:t>
      </w:r>
      <w:r w:rsidRPr="008E69E6" w:rsidR="00170FDB">
        <w:rPr>
          <w:lang w:eastAsia="en-GB"/>
        </w:rPr>
        <w:t>v</w:t>
      </w:r>
      <w:r w:rsidRPr="008E69E6" w:rsidR="008726E7">
        <w:rPr>
          <w:lang w:eastAsia="en-GB"/>
        </w:rPr>
        <w:t>olunteers</w:t>
      </w:r>
      <w:r w:rsidRPr="008E69E6" w:rsidR="00FA7099">
        <w:rPr>
          <w:lang w:eastAsia="en-GB"/>
        </w:rPr>
        <w:t xml:space="preserve"> feel able to raise concerns</w:t>
      </w:r>
      <w:r w:rsidRPr="008E69E6" w:rsidR="004A7B04">
        <w:rPr>
          <w:lang w:eastAsia="en-GB"/>
        </w:rPr>
        <w:t>,</w:t>
      </w:r>
      <w:r w:rsidRPr="008E69E6" w:rsidR="00FA7099">
        <w:rPr>
          <w:lang w:eastAsia="en-GB"/>
        </w:rPr>
        <w:t xml:space="preserve"> </w:t>
      </w:r>
      <w:r w:rsidRPr="008E69E6" w:rsidR="004A7B04">
        <w:rPr>
          <w:lang w:eastAsia="en-GB"/>
        </w:rPr>
        <w:t xml:space="preserve">along with </w:t>
      </w:r>
      <w:r w:rsidRPr="008E69E6" w:rsidR="00415A66">
        <w:rPr>
          <w:lang w:eastAsia="en-GB"/>
        </w:rPr>
        <w:t>be</w:t>
      </w:r>
      <w:r w:rsidRPr="008E69E6" w:rsidR="004A7B04">
        <w:rPr>
          <w:lang w:eastAsia="en-GB"/>
        </w:rPr>
        <w:t>ing</w:t>
      </w:r>
      <w:r w:rsidRPr="008E69E6" w:rsidR="00415A66">
        <w:rPr>
          <w:lang w:eastAsia="en-GB"/>
        </w:rPr>
        <w:t xml:space="preserve"> </w:t>
      </w:r>
      <w:r w:rsidRPr="008E69E6" w:rsidR="00FA7099">
        <w:rPr>
          <w:lang w:eastAsia="en-GB"/>
        </w:rPr>
        <w:t xml:space="preserve">supported in their </w:t>
      </w:r>
      <w:r w:rsidRPr="008E69E6" w:rsidR="00415A66">
        <w:rPr>
          <w:lang w:eastAsia="en-GB"/>
        </w:rPr>
        <w:t>S</w:t>
      </w:r>
      <w:r w:rsidRPr="008E69E6" w:rsidR="00FA7099">
        <w:rPr>
          <w:lang w:eastAsia="en-GB"/>
        </w:rPr>
        <w:t>afeguarding ro</w:t>
      </w:r>
      <w:r w:rsidRPr="008E69E6" w:rsidR="006D2F16">
        <w:rPr>
          <w:lang w:eastAsia="en-GB"/>
        </w:rPr>
        <w:t>le.</w:t>
      </w:r>
      <w:r w:rsidRPr="008E69E6" w:rsidR="00FA7099">
        <w:rPr>
          <w:lang w:eastAsia="en-GB"/>
        </w:rPr>
        <w:t xml:space="preserve"> </w:t>
      </w:r>
    </w:p>
    <w:p w:rsidRPr="0026209C" w:rsidR="0026209C" w:rsidP="0026209C" w:rsidRDefault="0026209C" w14:paraId="60A4455D" w14:textId="77777777">
      <w:pPr>
        <w:pStyle w:val="ListParagraph"/>
        <w:spacing w:after="120"/>
        <w:rPr>
          <w:sz w:val="12"/>
          <w:lang w:eastAsia="en-GB"/>
        </w:rPr>
      </w:pPr>
    </w:p>
    <w:p w:rsidR="00FA7099" w:rsidP="00311DA9" w:rsidRDefault="008726E7" w14:paraId="1905FC0C" w14:textId="77777777">
      <w:pPr>
        <w:pStyle w:val="ListParagraph"/>
        <w:numPr>
          <w:ilvl w:val="0"/>
          <w:numId w:val="11"/>
        </w:numPr>
        <w:spacing w:after="0"/>
        <w:rPr>
          <w:lang w:eastAsia="en-GB"/>
        </w:rPr>
      </w:pPr>
      <w:r w:rsidRPr="008E69E6">
        <w:rPr>
          <w:lang w:eastAsia="en-GB"/>
        </w:rPr>
        <w:t>We will e</w:t>
      </w:r>
      <w:r w:rsidRPr="008E69E6" w:rsidR="00A63C22">
        <w:rPr>
          <w:lang w:eastAsia="en-GB"/>
        </w:rPr>
        <w:t xml:space="preserve">ndeavour to create </w:t>
      </w:r>
      <w:r w:rsidRPr="008E69E6" w:rsidR="00FA7099">
        <w:rPr>
          <w:lang w:eastAsia="en-GB"/>
        </w:rPr>
        <w:t>a culture of listening to children</w:t>
      </w:r>
      <w:r w:rsidRPr="008E69E6" w:rsidR="009007E9">
        <w:rPr>
          <w:lang w:eastAsia="en-GB"/>
        </w:rPr>
        <w:t xml:space="preserve">, </w:t>
      </w:r>
      <w:r w:rsidRPr="008E69E6" w:rsidR="00FA7099">
        <w:rPr>
          <w:lang w:eastAsia="en-GB"/>
        </w:rPr>
        <w:t>taking account of their wishes, feelings and voices both in individual decisions</w:t>
      </w:r>
      <w:r w:rsidRPr="008E69E6" w:rsidR="00415A66">
        <w:rPr>
          <w:lang w:eastAsia="en-GB"/>
        </w:rPr>
        <w:t xml:space="preserve"> and in the </w:t>
      </w:r>
      <w:r w:rsidR="004A3169">
        <w:rPr>
          <w:lang w:eastAsia="en-GB"/>
        </w:rPr>
        <w:t>early years and childcare settings</w:t>
      </w:r>
      <w:r w:rsidRPr="008E69E6" w:rsidR="00FA7099">
        <w:rPr>
          <w:lang w:eastAsia="en-GB"/>
        </w:rPr>
        <w:t xml:space="preserve"> development</w:t>
      </w:r>
      <w:r w:rsidRPr="008E69E6" w:rsidR="00415A66">
        <w:rPr>
          <w:lang w:eastAsia="en-GB"/>
        </w:rPr>
        <w:t xml:space="preserve"> </w:t>
      </w:r>
    </w:p>
    <w:p w:rsidRPr="0026209C" w:rsidR="0026209C" w:rsidP="0026209C" w:rsidRDefault="0026209C" w14:paraId="15A30F96" w14:textId="77777777">
      <w:pPr>
        <w:spacing w:after="0"/>
        <w:rPr>
          <w:sz w:val="10"/>
          <w:lang w:eastAsia="en-GB"/>
        </w:rPr>
      </w:pPr>
    </w:p>
    <w:p w:rsidR="00FA7099" w:rsidP="00311DA9" w:rsidRDefault="00FA7099" w14:paraId="2B999BF3" w14:textId="77777777">
      <w:pPr>
        <w:pStyle w:val="ListParagraph"/>
        <w:numPr>
          <w:ilvl w:val="0"/>
          <w:numId w:val="11"/>
        </w:numPr>
        <w:spacing w:after="120"/>
        <w:rPr>
          <w:lang w:eastAsia="en-GB"/>
        </w:rPr>
      </w:pPr>
      <w:r w:rsidRPr="008E69E6">
        <w:rPr>
          <w:lang w:eastAsia="en-GB"/>
        </w:rPr>
        <w:t>That the building</w:t>
      </w:r>
      <w:r w:rsidRPr="008E69E6" w:rsidR="008873E6">
        <w:rPr>
          <w:lang w:eastAsia="en-GB"/>
        </w:rPr>
        <w:t>;</w:t>
      </w:r>
      <w:r w:rsidRPr="008E69E6" w:rsidR="008726E7">
        <w:rPr>
          <w:lang w:eastAsia="en-GB"/>
        </w:rPr>
        <w:t xml:space="preserve"> </w:t>
      </w:r>
      <w:r w:rsidRPr="008E69E6" w:rsidR="004A7B04">
        <w:rPr>
          <w:lang w:eastAsia="en-GB"/>
        </w:rPr>
        <w:t xml:space="preserve">including </w:t>
      </w:r>
      <w:r w:rsidRPr="008E69E6" w:rsidR="009007E9">
        <w:rPr>
          <w:lang w:eastAsia="en-GB"/>
        </w:rPr>
        <w:t xml:space="preserve">its </w:t>
      </w:r>
      <w:r w:rsidRPr="008E69E6" w:rsidR="008726E7">
        <w:rPr>
          <w:lang w:eastAsia="en-GB"/>
        </w:rPr>
        <w:t>surroundings</w:t>
      </w:r>
      <w:r w:rsidRPr="008E69E6" w:rsidR="0072306A">
        <w:rPr>
          <w:lang w:eastAsia="en-GB"/>
        </w:rPr>
        <w:t>,</w:t>
      </w:r>
      <w:r w:rsidRPr="008E69E6" w:rsidR="008726E7">
        <w:rPr>
          <w:lang w:eastAsia="en-GB"/>
        </w:rPr>
        <w:t xml:space="preserve"> are </w:t>
      </w:r>
      <w:r w:rsidRPr="008E69E6">
        <w:rPr>
          <w:lang w:eastAsia="en-GB"/>
        </w:rPr>
        <w:t>safe and one wh</w:t>
      </w:r>
      <w:r w:rsidRPr="008E69E6" w:rsidR="00415A66">
        <w:rPr>
          <w:lang w:eastAsia="en-GB"/>
        </w:rPr>
        <w:t xml:space="preserve">ere children </w:t>
      </w:r>
      <w:r w:rsidRPr="008E69E6" w:rsidR="009007E9">
        <w:rPr>
          <w:lang w:eastAsia="en-GB"/>
        </w:rPr>
        <w:t xml:space="preserve">can </w:t>
      </w:r>
      <w:r w:rsidRPr="008E69E6" w:rsidR="00415A66">
        <w:rPr>
          <w:lang w:eastAsia="en-GB"/>
        </w:rPr>
        <w:t>feel safe.</w:t>
      </w:r>
    </w:p>
    <w:p w:rsidRPr="00DC4488" w:rsidR="001543FD" w:rsidP="001543FD" w:rsidRDefault="001543FD" w14:paraId="3F00846E" w14:textId="77777777">
      <w:pPr>
        <w:pStyle w:val="ListParagraph"/>
        <w:rPr>
          <w:lang w:eastAsia="en-GB"/>
        </w:rPr>
      </w:pPr>
    </w:p>
    <w:p w:rsidRPr="00DC4488" w:rsidR="001543FD" w:rsidP="001543FD" w:rsidRDefault="001543FD" w14:paraId="11E550EC" w14:textId="77777777">
      <w:pPr>
        <w:pStyle w:val="ListParagraph"/>
        <w:numPr>
          <w:ilvl w:val="0"/>
          <w:numId w:val="11"/>
        </w:numPr>
        <w:rPr>
          <w:rFonts w:cs="Calibri"/>
          <w:szCs w:val="24"/>
        </w:rPr>
      </w:pPr>
      <w:r w:rsidRPr="00DC4488">
        <w:rPr>
          <w:rFonts w:cs="Calibri"/>
          <w:szCs w:val="24"/>
        </w:rPr>
        <w:t>Where ‘</w:t>
      </w:r>
      <w:r w:rsidRPr="00DC4488" w:rsidR="00FE2D25">
        <w:rPr>
          <w:rFonts w:cs="Calibri"/>
          <w:szCs w:val="24"/>
        </w:rPr>
        <w:t>extended’</w:t>
      </w:r>
      <w:r w:rsidRPr="00DC4488">
        <w:rPr>
          <w:rFonts w:cs="Calibri"/>
          <w:szCs w:val="24"/>
        </w:rPr>
        <w:t xml:space="preserve"> activities are provided by and managed by the setting, our own safeguarding policy and procedures apply. If other organisations provide services or activities on our </w:t>
      </w:r>
      <w:r w:rsidRPr="00DC4488" w:rsidR="00FE2D25">
        <w:rPr>
          <w:rFonts w:cs="Calibri"/>
          <w:szCs w:val="24"/>
        </w:rPr>
        <w:t>site,</w:t>
      </w:r>
      <w:r w:rsidRPr="00DC4488">
        <w:rPr>
          <w:rFonts w:cs="Calibri"/>
          <w:szCs w:val="24"/>
        </w:rPr>
        <w:t xml:space="preserve"> we will check that they have appropriate procedures in place, including safer recruitment checks and procedures, insurance and staff suitability. When our children attend offsite activities, we will check that effective child protection arrangements are in place. We will use risk assessment and risk management models to assist us to do this. </w:t>
      </w:r>
    </w:p>
    <w:p w:rsidRPr="0026209C" w:rsidR="0026209C" w:rsidP="0026209C" w:rsidRDefault="0026209C" w14:paraId="255E22DC" w14:textId="77777777">
      <w:pPr>
        <w:spacing w:after="120"/>
        <w:rPr>
          <w:sz w:val="2"/>
          <w:lang w:eastAsia="en-GB"/>
        </w:rPr>
      </w:pPr>
    </w:p>
    <w:p w:rsidR="00F22197" w:rsidP="00311DA9" w:rsidRDefault="00F22197" w14:paraId="276C2372" w14:textId="77777777">
      <w:pPr>
        <w:pStyle w:val="ListParagraph"/>
        <w:numPr>
          <w:ilvl w:val="0"/>
          <w:numId w:val="11"/>
        </w:numPr>
        <w:spacing w:after="0"/>
        <w:rPr>
          <w:lang w:eastAsia="en-GB"/>
        </w:rPr>
      </w:pPr>
      <w:r w:rsidRPr="008E69E6">
        <w:rPr>
          <w:lang w:eastAsia="en-GB"/>
        </w:rPr>
        <w:t>That parents/carer</w:t>
      </w:r>
      <w:r w:rsidRPr="008E69E6" w:rsidR="009007E9">
        <w:rPr>
          <w:lang w:eastAsia="en-GB"/>
        </w:rPr>
        <w:t>s know about our principles in S</w:t>
      </w:r>
      <w:r w:rsidRPr="008E69E6">
        <w:rPr>
          <w:lang w:eastAsia="en-GB"/>
        </w:rPr>
        <w:t>afeguarding</w:t>
      </w:r>
      <w:r w:rsidRPr="008E69E6" w:rsidR="00B564C6">
        <w:rPr>
          <w:lang w:eastAsia="en-GB"/>
        </w:rPr>
        <w:t xml:space="preserve">, </w:t>
      </w:r>
      <w:r w:rsidR="00E9230B">
        <w:rPr>
          <w:lang w:eastAsia="en-GB"/>
        </w:rPr>
        <w:t>and that</w:t>
      </w:r>
      <w:r w:rsidRPr="008E69E6" w:rsidR="00B564C6">
        <w:rPr>
          <w:lang w:eastAsia="en-GB"/>
        </w:rPr>
        <w:t xml:space="preserve"> along with </w:t>
      </w:r>
      <w:r w:rsidRPr="008E69E6">
        <w:rPr>
          <w:lang w:eastAsia="en-GB"/>
        </w:rPr>
        <w:t xml:space="preserve">the local community </w:t>
      </w:r>
      <w:r w:rsidRPr="008E69E6" w:rsidR="00B564C6">
        <w:rPr>
          <w:lang w:eastAsia="en-GB"/>
        </w:rPr>
        <w:t xml:space="preserve">are </w:t>
      </w:r>
      <w:r w:rsidRPr="008E69E6">
        <w:rPr>
          <w:lang w:eastAsia="en-GB"/>
        </w:rPr>
        <w:t>made familiar with</w:t>
      </w:r>
      <w:r w:rsidR="00E9230B">
        <w:rPr>
          <w:lang w:eastAsia="en-GB"/>
        </w:rPr>
        <w:t>,</w:t>
      </w:r>
      <w:r w:rsidRPr="008E69E6">
        <w:rPr>
          <w:lang w:eastAsia="en-GB"/>
        </w:rPr>
        <w:t xml:space="preserve"> </w:t>
      </w:r>
      <w:r w:rsidRPr="008E69E6" w:rsidR="00A96721">
        <w:rPr>
          <w:lang w:eastAsia="en-GB"/>
        </w:rPr>
        <w:t>including making public on our website</w:t>
      </w:r>
      <w:r w:rsidR="00E9230B">
        <w:rPr>
          <w:lang w:eastAsia="en-GB"/>
        </w:rPr>
        <w:t>,</w:t>
      </w:r>
      <w:r w:rsidRPr="008E69E6" w:rsidR="00A96721">
        <w:rPr>
          <w:lang w:eastAsia="en-GB"/>
        </w:rPr>
        <w:t xml:space="preserve"> </w:t>
      </w:r>
      <w:r w:rsidRPr="008E69E6">
        <w:rPr>
          <w:lang w:eastAsia="en-GB"/>
        </w:rPr>
        <w:t>and are able to participate in any policy, procedure or initiatives which contributes to th</w:t>
      </w:r>
      <w:r w:rsidR="00E9230B">
        <w:rPr>
          <w:lang w:eastAsia="en-GB"/>
        </w:rPr>
        <w:t>e safety of the children in the</w:t>
      </w:r>
      <w:r w:rsidRPr="008E69E6">
        <w:rPr>
          <w:lang w:eastAsia="en-GB"/>
        </w:rPr>
        <w:t xml:space="preserve"> local community. </w:t>
      </w:r>
    </w:p>
    <w:p w:rsidRPr="0026209C" w:rsidR="0026209C" w:rsidP="0026209C" w:rsidRDefault="0026209C" w14:paraId="7A9897DD" w14:textId="77777777">
      <w:pPr>
        <w:spacing w:after="0"/>
        <w:rPr>
          <w:sz w:val="8"/>
          <w:lang w:eastAsia="en-GB"/>
        </w:rPr>
      </w:pPr>
    </w:p>
    <w:p w:rsidR="00622A88" w:rsidP="00311DA9" w:rsidRDefault="00A96721" w14:paraId="4B06F61E" w14:textId="77777777">
      <w:pPr>
        <w:pStyle w:val="ListParagraph"/>
        <w:numPr>
          <w:ilvl w:val="0"/>
          <w:numId w:val="11"/>
        </w:numPr>
        <w:spacing w:after="0"/>
        <w:rPr>
          <w:i/>
          <w:lang w:eastAsia="en-GB"/>
        </w:rPr>
      </w:pPr>
      <w:r w:rsidRPr="008E69E6">
        <w:rPr>
          <w:lang w:eastAsia="en-GB"/>
        </w:rPr>
        <w:t>That we have clear proto</w:t>
      </w:r>
      <w:r w:rsidRPr="008E69E6" w:rsidR="008873E6">
        <w:rPr>
          <w:lang w:eastAsia="en-GB"/>
        </w:rPr>
        <w:t xml:space="preserve">cols on reception for visitors and </w:t>
      </w:r>
      <w:r w:rsidRPr="008E69E6">
        <w:rPr>
          <w:lang w:eastAsia="en-GB"/>
        </w:rPr>
        <w:t xml:space="preserve">contractors </w:t>
      </w:r>
      <w:r w:rsidRPr="008E69E6" w:rsidR="008873E6">
        <w:rPr>
          <w:lang w:eastAsia="en-GB"/>
        </w:rPr>
        <w:t>with</w:t>
      </w:r>
      <w:r w:rsidRPr="008E69E6">
        <w:rPr>
          <w:lang w:eastAsia="en-GB"/>
        </w:rPr>
        <w:t xml:space="preserve"> procedures in place to ensure the appropriate questions are asked and checks made in </w:t>
      </w:r>
      <w:r w:rsidRPr="008E69E6" w:rsidR="008873E6">
        <w:rPr>
          <w:lang w:eastAsia="en-GB"/>
        </w:rPr>
        <w:t xml:space="preserve">line with KCSIE </w:t>
      </w:r>
    </w:p>
    <w:p w:rsidRPr="00C868B5" w:rsidR="00C868B5" w:rsidP="00C868B5" w:rsidRDefault="00C868B5" w14:paraId="651CA80D" w14:textId="77777777">
      <w:pPr>
        <w:pStyle w:val="ListParagraph"/>
        <w:rPr>
          <w:i/>
          <w:lang w:eastAsia="en-GB"/>
        </w:rPr>
      </w:pPr>
    </w:p>
    <w:p w:rsidR="00372FF3" w:rsidP="00372FF3" w:rsidRDefault="00372FF3" w14:paraId="1767DBAF" w14:textId="77777777">
      <w:pPr>
        <w:pStyle w:val="ListParagraph"/>
        <w:rPr>
          <w:i/>
          <w:strike/>
          <w:lang w:eastAsia="en-GB"/>
        </w:rPr>
      </w:pPr>
    </w:p>
    <w:p w:rsidR="00BB2EA4" w:rsidP="00372FF3" w:rsidRDefault="00BB2EA4" w14:paraId="06637DB4" w14:textId="77777777">
      <w:pPr>
        <w:pStyle w:val="ListParagraph"/>
        <w:rPr>
          <w:i/>
          <w:strike/>
          <w:lang w:eastAsia="en-GB"/>
        </w:rPr>
      </w:pPr>
    </w:p>
    <w:p w:rsidR="00BB2EA4" w:rsidP="00372FF3" w:rsidRDefault="00BB2EA4" w14:paraId="31DA0D8D" w14:textId="77777777">
      <w:pPr>
        <w:pStyle w:val="ListParagraph"/>
        <w:rPr>
          <w:i/>
          <w:strike/>
          <w:lang w:eastAsia="en-GB"/>
        </w:rPr>
      </w:pPr>
    </w:p>
    <w:p w:rsidR="00BB2EA4" w:rsidP="00372FF3" w:rsidRDefault="00BB2EA4" w14:paraId="1546A5AE" w14:textId="77777777">
      <w:pPr>
        <w:pStyle w:val="ListParagraph"/>
        <w:rPr>
          <w:i/>
          <w:strike/>
          <w:lang w:eastAsia="en-GB"/>
        </w:rPr>
      </w:pPr>
    </w:p>
    <w:p w:rsidR="00BB2EA4" w:rsidP="00372FF3" w:rsidRDefault="00BB2EA4" w14:paraId="524EB450" w14:textId="77777777">
      <w:pPr>
        <w:pStyle w:val="ListParagraph"/>
        <w:rPr>
          <w:i/>
          <w:strike/>
          <w:lang w:eastAsia="en-GB"/>
        </w:rPr>
      </w:pPr>
    </w:p>
    <w:p w:rsidR="00BB2EA4" w:rsidP="00372FF3" w:rsidRDefault="00BB2EA4" w14:paraId="3068526E" w14:textId="77777777">
      <w:pPr>
        <w:pStyle w:val="ListParagraph"/>
        <w:rPr>
          <w:i/>
          <w:strike/>
          <w:lang w:eastAsia="en-GB"/>
        </w:rPr>
      </w:pPr>
    </w:p>
    <w:p w:rsidR="00BB2EA4" w:rsidP="00372FF3" w:rsidRDefault="00BB2EA4" w14:paraId="2D2F18FC" w14:textId="77777777">
      <w:pPr>
        <w:pStyle w:val="ListParagraph"/>
        <w:rPr>
          <w:i/>
          <w:strike/>
          <w:lang w:eastAsia="en-GB"/>
        </w:rPr>
      </w:pPr>
    </w:p>
    <w:p w:rsidR="00BB2EA4" w:rsidP="00372FF3" w:rsidRDefault="00BB2EA4" w14:paraId="02DE38EB" w14:textId="77777777">
      <w:pPr>
        <w:pStyle w:val="ListParagraph"/>
        <w:rPr>
          <w:i/>
          <w:strike/>
          <w:lang w:eastAsia="en-GB"/>
        </w:rPr>
      </w:pPr>
    </w:p>
    <w:p w:rsidR="00BB2EA4" w:rsidP="00372FF3" w:rsidRDefault="00BB2EA4" w14:paraId="223A39C8" w14:textId="77777777">
      <w:pPr>
        <w:pStyle w:val="ListParagraph"/>
        <w:rPr>
          <w:i/>
          <w:strike/>
          <w:lang w:eastAsia="en-GB"/>
        </w:rPr>
      </w:pPr>
    </w:p>
    <w:p w:rsidRPr="00E9230B" w:rsidR="00BB2EA4" w:rsidP="00372FF3" w:rsidRDefault="00BB2EA4" w14:paraId="2EC78028" w14:textId="77777777">
      <w:pPr>
        <w:pStyle w:val="ListParagraph"/>
        <w:rPr>
          <w:i/>
          <w:strike/>
          <w:lang w:eastAsia="en-GB"/>
        </w:rPr>
      </w:pPr>
    </w:p>
    <w:p w:rsidRPr="002C395A" w:rsidR="00777DAD" w:rsidP="00DE0902" w:rsidRDefault="00777DAD" w14:paraId="368C487D" w14:textId="77777777">
      <w:pPr>
        <w:shd w:val="clear" w:color="auto" w:fill="9999FF"/>
        <w:spacing w:after="0"/>
        <w:jc w:val="center"/>
        <w:rPr>
          <w:rFonts w:cs="Calibri"/>
          <w:b/>
          <w:sz w:val="28"/>
          <w:szCs w:val="28"/>
        </w:rPr>
      </w:pPr>
      <w:r w:rsidRPr="002C395A">
        <w:rPr>
          <w:rFonts w:cs="Calibri"/>
          <w:b/>
          <w:sz w:val="28"/>
          <w:szCs w:val="28"/>
        </w:rPr>
        <w:t xml:space="preserve">Recruitment, </w:t>
      </w:r>
      <w:r w:rsidRPr="002C395A" w:rsidR="006D2F16">
        <w:rPr>
          <w:rFonts w:cs="Calibri"/>
          <w:b/>
          <w:sz w:val="28"/>
          <w:szCs w:val="28"/>
        </w:rPr>
        <w:t>S</w:t>
      </w:r>
      <w:r w:rsidRPr="002C395A" w:rsidR="00FA7099">
        <w:rPr>
          <w:rFonts w:cs="Calibri"/>
          <w:b/>
          <w:sz w:val="28"/>
          <w:szCs w:val="28"/>
        </w:rPr>
        <w:t>taffing:</w:t>
      </w:r>
    </w:p>
    <w:p w:rsidRPr="008E69E6" w:rsidR="008873E6" w:rsidP="00AB22FB" w:rsidRDefault="008873E6" w14:paraId="3EC5A19A" w14:textId="77777777">
      <w:pPr>
        <w:spacing w:after="0"/>
        <w:rPr>
          <w:rFonts w:cs="Calibri"/>
          <w:b/>
          <w:sz w:val="26"/>
          <w:szCs w:val="26"/>
        </w:rPr>
      </w:pPr>
    </w:p>
    <w:p w:rsidRPr="0026209C" w:rsidR="006D2F16" w:rsidP="00311DA9" w:rsidRDefault="003A5C1C" w14:paraId="3ED561A5" w14:textId="77777777">
      <w:pPr>
        <w:pStyle w:val="ListParagraph"/>
        <w:numPr>
          <w:ilvl w:val="0"/>
          <w:numId w:val="11"/>
        </w:numPr>
        <w:spacing w:after="0"/>
        <w:rPr>
          <w:rFonts w:cs="Calibri"/>
        </w:rPr>
      </w:pPr>
      <w:r w:rsidRPr="00744D81">
        <w:rPr>
          <w:lang w:eastAsia="en-GB"/>
        </w:rPr>
        <w:t xml:space="preserve">We must </w:t>
      </w:r>
      <w:r w:rsidRPr="00744D81" w:rsidR="00777DAD">
        <w:rPr>
          <w:lang w:eastAsia="en-GB"/>
        </w:rPr>
        <w:t xml:space="preserve">prevent people who pose a risk of harm from working with children by </w:t>
      </w:r>
      <w:r w:rsidRPr="008E69E6" w:rsidR="00777DAD">
        <w:rPr>
          <w:lang w:eastAsia="en-GB"/>
        </w:rPr>
        <w:t>adhering to statu</w:t>
      </w:r>
      <w:r w:rsidRPr="008E69E6" w:rsidR="006D2F16">
        <w:rPr>
          <w:lang w:eastAsia="en-GB"/>
        </w:rPr>
        <w:t xml:space="preserve">tory responsibilities to check </w:t>
      </w:r>
      <w:r w:rsidRPr="008E69E6" w:rsidR="00170FDB">
        <w:rPr>
          <w:lang w:eastAsia="en-GB"/>
        </w:rPr>
        <w:t>all s</w:t>
      </w:r>
      <w:r w:rsidRPr="008E69E6" w:rsidR="00777DAD">
        <w:rPr>
          <w:lang w:eastAsia="en-GB"/>
        </w:rPr>
        <w:t>taff who work with children, taking proportionate decisions on whether to ask for any checks beyond what is required</w:t>
      </w:r>
      <w:r w:rsidRPr="008E69E6" w:rsidR="002F7F2F">
        <w:rPr>
          <w:lang w:eastAsia="en-GB"/>
        </w:rPr>
        <w:t>;</w:t>
      </w:r>
    </w:p>
    <w:p w:rsidRPr="0026209C" w:rsidR="0026209C" w:rsidP="0026209C" w:rsidRDefault="0026209C" w14:paraId="1B0FC279" w14:textId="77777777">
      <w:pPr>
        <w:pStyle w:val="ListParagraph"/>
        <w:spacing w:after="0"/>
        <w:rPr>
          <w:rFonts w:cs="Calibri"/>
          <w:sz w:val="12"/>
        </w:rPr>
      </w:pPr>
    </w:p>
    <w:p w:rsidRPr="0026209C" w:rsidR="002F7F2F" w:rsidP="00311DA9" w:rsidRDefault="002F7F2F" w14:paraId="46A45307" w14:textId="77777777">
      <w:pPr>
        <w:pStyle w:val="ListParagraph"/>
        <w:numPr>
          <w:ilvl w:val="0"/>
          <w:numId w:val="11"/>
        </w:numPr>
        <w:spacing w:after="0"/>
        <w:rPr>
          <w:rFonts w:cs="Calibri"/>
        </w:rPr>
      </w:pPr>
      <w:r w:rsidRPr="008E69E6">
        <w:rPr>
          <w:lang w:eastAsia="en-GB"/>
        </w:rPr>
        <w:t>We must</w:t>
      </w:r>
      <w:r w:rsidRPr="008E69E6" w:rsidR="008873E6">
        <w:rPr>
          <w:lang w:eastAsia="en-GB"/>
        </w:rPr>
        <w:t>,</w:t>
      </w:r>
      <w:r w:rsidRPr="008E69E6">
        <w:rPr>
          <w:lang w:eastAsia="en-GB"/>
        </w:rPr>
        <w:t xml:space="preserve"> where relevant</w:t>
      </w:r>
      <w:r w:rsidRPr="008E69E6" w:rsidR="008873E6">
        <w:rPr>
          <w:lang w:eastAsia="en-GB"/>
        </w:rPr>
        <w:t>,</w:t>
      </w:r>
      <w:r w:rsidRPr="008E69E6">
        <w:rPr>
          <w:lang w:eastAsia="en-GB"/>
        </w:rPr>
        <w:t xml:space="preserve"> check the identity of a person </w:t>
      </w:r>
      <w:r w:rsidRPr="008E69E6" w:rsidR="00062F37">
        <w:rPr>
          <w:lang w:eastAsia="en-GB"/>
        </w:rPr>
        <w:t>being</w:t>
      </w:r>
      <w:r w:rsidRPr="008E69E6" w:rsidR="00CF7B15">
        <w:rPr>
          <w:lang w:eastAsia="en-GB"/>
        </w:rPr>
        <w:t xml:space="preserve"> considered for appointment and </w:t>
      </w:r>
      <w:r w:rsidRPr="008E69E6" w:rsidR="00062F37">
        <w:rPr>
          <w:lang w:eastAsia="en-GB"/>
        </w:rPr>
        <w:t xml:space="preserve">their </w:t>
      </w:r>
      <w:r w:rsidRPr="008E69E6" w:rsidR="00CF7B15">
        <w:rPr>
          <w:lang w:eastAsia="en-GB"/>
        </w:rPr>
        <w:t xml:space="preserve">right to stay in the UK; </w:t>
      </w:r>
      <w:r w:rsidRPr="008E69E6">
        <w:rPr>
          <w:lang w:eastAsia="en-GB"/>
        </w:rPr>
        <w:t xml:space="preserve"> </w:t>
      </w:r>
    </w:p>
    <w:p w:rsidRPr="0026209C" w:rsidR="0026209C" w:rsidP="0026209C" w:rsidRDefault="0026209C" w14:paraId="291220CA" w14:textId="77777777">
      <w:pPr>
        <w:spacing w:after="0"/>
        <w:rPr>
          <w:rFonts w:cs="Calibri"/>
          <w:sz w:val="12"/>
        </w:rPr>
      </w:pPr>
    </w:p>
    <w:p w:rsidRPr="0026209C" w:rsidR="002F7F2F" w:rsidP="00311DA9" w:rsidRDefault="002F7F2F" w14:paraId="3780B8C7" w14:textId="77777777">
      <w:pPr>
        <w:pStyle w:val="ListParagraph"/>
        <w:numPr>
          <w:ilvl w:val="0"/>
          <w:numId w:val="11"/>
        </w:numPr>
        <w:spacing w:after="0"/>
        <w:rPr>
          <w:rFonts w:cs="Calibri"/>
        </w:rPr>
      </w:pPr>
      <w:r w:rsidRPr="00804F69">
        <w:rPr>
          <w:lang w:eastAsia="en-GB"/>
        </w:rPr>
        <w:t xml:space="preserve">We must undertake overseas checks </w:t>
      </w:r>
      <w:r w:rsidRPr="008E69E6">
        <w:rPr>
          <w:lang w:eastAsia="en-GB"/>
        </w:rPr>
        <w:t>if a staff member be</w:t>
      </w:r>
      <w:r w:rsidRPr="008E69E6" w:rsidR="00062F37">
        <w:rPr>
          <w:lang w:eastAsia="en-GB"/>
        </w:rPr>
        <w:t>ing</w:t>
      </w:r>
      <w:r w:rsidRPr="008E69E6">
        <w:rPr>
          <w:lang w:eastAsia="en-GB"/>
        </w:rPr>
        <w:t xml:space="preserve"> employed or has returned from a period of employment from abroad;  </w:t>
      </w:r>
    </w:p>
    <w:p w:rsidRPr="0026209C" w:rsidR="0026209C" w:rsidP="0026209C" w:rsidRDefault="0026209C" w14:paraId="603D8A80" w14:textId="77777777">
      <w:pPr>
        <w:spacing w:after="0"/>
        <w:rPr>
          <w:rFonts w:cs="Calibri"/>
          <w:sz w:val="12"/>
        </w:rPr>
      </w:pPr>
    </w:p>
    <w:p w:rsidRPr="00804F69" w:rsidR="00024B60" w:rsidP="00311DA9" w:rsidRDefault="003A5C1C" w14:paraId="33F73308" w14:textId="77777777">
      <w:pPr>
        <w:pStyle w:val="ListParagraph"/>
        <w:numPr>
          <w:ilvl w:val="0"/>
          <w:numId w:val="11"/>
        </w:numPr>
        <w:spacing w:after="0"/>
        <w:rPr>
          <w:rFonts w:cs="Calibri"/>
        </w:rPr>
      </w:pPr>
      <w:r w:rsidRPr="00804F69">
        <w:rPr>
          <w:rFonts w:cs="Calibri"/>
        </w:rPr>
        <w:t>We must ensure</w:t>
      </w:r>
      <w:r w:rsidRPr="00804F69" w:rsidR="006D2F16">
        <w:rPr>
          <w:rFonts w:cs="Calibri"/>
        </w:rPr>
        <w:t xml:space="preserve"> </w:t>
      </w:r>
      <w:r w:rsidRPr="00804F69" w:rsidR="00170FDB">
        <w:rPr>
          <w:rFonts w:cs="Calibri"/>
        </w:rPr>
        <w:t>s</w:t>
      </w:r>
      <w:r w:rsidRPr="00804F69" w:rsidR="006D2F16">
        <w:rPr>
          <w:rFonts w:cs="Calibri"/>
        </w:rPr>
        <w:t xml:space="preserve">taff and </w:t>
      </w:r>
      <w:r w:rsidRPr="00804F69" w:rsidR="00170FDB">
        <w:rPr>
          <w:rFonts w:cs="Calibri"/>
        </w:rPr>
        <w:t>v</w:t>
      </w:r>
      <w:r w:rsidRPr="00804F69" w:rsidR="00024B60">
        <w:rPr>
          <w:rFonts w:cs="Calibri"/>
        </w:rPr>
        <w:t>olunteers undergo appropriate checks via the Disclosure and Barring Service (DBS) relevant to their post</w:t>
      </w:r>
      <w:r w:rsidRPr="00804F69" w:rsidR="00A500C6">
        <w:rPr>
          <w:rFonts w:cs="Calibri"/>
        </w:rPr>
        <w:t xml:space="preserve"> and this includes any Prohibition checks necessary for the post</w:t>
      </w:r>
      <w:r w:rsidRPr="00804F69" w:rsidR="00C277F1">
        <w:rPr>
          <w:rFonts w:cs="Calibri"/>
        </w:rPr>
        <w:t>;</w:t>
      </w:r>
    </w:p>
    <w:p w:rsidRPr="00A500C6" w:rsidR="0026209C" w:rsidP="0026209C" w:rsidRDefault="0026209C" w14:paraId="2D6D8E47" w14:textId="77777777">
      <w:pPr>
        <w:spacing w:after="0"/>
        <w:rPr>
          <w:rFonts w:cs="Calibri"/>
          <w:color w:val="FF0000"/>
          <w:sz w:val="12"/>
        </w:rPr>
      </w:pPr>
    </w:p>
    <w:p w:rsidRPr="006C17AC" w:rsidR="00024B60" w:rsidP="006C17AC" w:rsidRDefault="003A5C1C" w14:paraId="5EF8017F" w14:textId="77777777">
      <w:pPr>
        <w:pStyle w:val="ListParagraph"/>
        <w:numPr>
          <w:ilvl w:val="0"/>
          <w:numId w:val="11"/>
        </w:numPr>
        <w:rPr>
          <w:rFonts w:cs="Calibri"/>
          <w:szCs w:val="24"/>
        </w:rPr>
      </w:pPr>
      <w:r w:rsidRPr="00E9230B">
        <w:rPr>
          <w:rFonts w:cs="Calibri"/>
        </w:rPr>
        <w:t xml:space="preserve">We must </w:t>
      </w:r>
      <w:r w:rsidRPr="00E9230B" w:rsidR="006D2F16">
        <w:rPr>
          <w:rFonts w:cs="Calibri"/>
        </w:rPr>
        <w:t xml:space="preserve">be aware of </w:t>
      </w:r>
      <w:r w:rsidRPr="006C17AC" w:rsidR="006D2F16">
        <w:rPr>
          <w:rFonts w:cs="Calibri"/>
        </w:rPr>
        <w:t>the Disqualification by Association rules; having</w:t>
      </w:r>
      <w:r w:rsidRPr="006C17AC" w:rsidR="00024B60">
        <w:rPr>
          <w:rFonts w:cs="Calibri"/>
        </w:rPr>
        <w:t xml:space="preserve"> a </w:t>
      </w:r>
      <w:r w:rsidRPr="006C17AC" w:rsidR="006D2F16">
        <w:rPr>
          <w:rFonts w:cs="Calibri"/>
        </w:rPr>
        <w:t xml:space="preserve">relevant </w:t>
      </w:r>
      <w:r w:rsidRPr="006C17AC" w:rsidR="00024B60">
        <w:rPr>
          <w:rFonts w:cs="Calibri"/>
        </w:rPr>
        <w:t xml:space="preserve">procedure </w:t>
      </w:r>
      <w:r w:rsidRPr="006C17AC" w:rsidR="006D2F16">
        <w:rPr>
          <w:rFonts w:cs="Calibri"/>
        </w:rPr>
        <w:t>in place w</w:t>
      </w:r>
      <w:r w:rsidRPr="006C17AC" w:rsidR="008873E6">
        <w:rPr>
          <w:rFonts w:cs="Calibri"/>
        </w:rPr>
        <w:t>hich can be applied if required</w:t>
      </w:r>
      <w:r w:rsidR="006C17AC">
        <w:rPr>
          <w:rFonts w:cs="Calibri"/>
        </w:rPr>
        <w:t>;</w:t>
      </w:r>
      <w:r w:rsidRPr="00E9230B" w:rsidR="006D2F16">
        <w:rPr>
          <w:rFonts w:cs="Calibri"/>
        </w:rPr>
        <w:t xml:space="preserve"> </w:t>
      </w:r>
      <w:r w:rsidRPr="00E9230B" w:rsidR="00024B60">
        <w:rPr>
          <w:rFonts w:cs="Calibri"/>
        </w:rPr>
        <w:t xml:space="preserve"> </w:t>
      </w:r>
      <w:r w:rsidR="006C17AC">
        <w:rPr>
          <w:rFonts w:cs="Calibri"/>
          <w:szCs w:val="24"/>
        </w:rPr>
        <w:t>i</w:t>
      </w:r>
      <w:r w:rsidRPr="00E9230B" w:rsidR="006C17AC">
        <w:rPr>
          <w:rFonts w:cs="Calibri"/>
          <w:szCs w:val="24"/>
        </w:rPr>
        <w:t>.e.</w:t>
      </w:r>
      <w:r w:rsidRPr="00E9230B" w:rsidR="00E9230B">
        <w:rPr>
          <w:rFonts w:cs="Calibri"/>
          <w:szCs w:val="24"/>
        </w:rPr>
        <w:t xml:space="preserve"> childminders, must ensure that all staff declare if someone in their own household has a relevant conviction or caution, known as ‘d</w:t>
      </w:r>
      <w:r w:rsidR="00E9230B">
        <w:rPr>
          <w:rFonts w:cs="Calibri"/>
          <w:szCs w:val="24"/>
        </w:rPr>
        <w:t>isqualification by association’</w:t>
      </w:r>
      <w:r w:rsidRPr="00E9230B" w:rsidR="00E9230B">
        <w:rPr>
          <w:rFonts w:cs="Calibri"/>
          <w:szCs w:val="24"/>
        </w:rPr>
        <w:t>. All staff are entitled to make representations to Ofsted to waive disqualification, but they cannot work in c</w:t>
      </w:r>
      <w:r w:rsidR="006C17AC">
        <w:rPr>
          <w:rFonts w:cs="Calibri"/>
          <w:szCs w:val="24"/>
        </w:rPr>
        <w:t xml:space="preserve">hildcare during this period.  </w:t>
      </w:r>
    </w:p>
    <w:p w:rsidRPr="0026209C" w:rsidR="0026209C" w:rsidP="0026209C" w:rsidRDefault="0026209C" w14:paraId="6B5E5ED1" w14:textId="77777777">
      <w:pPr>
        <w:pStyle w:val="Default"/>
        <w:spacing w:line="276" w:lineRule="auto"/>
        <w:rPr>
          <w:rFonts w:ascii="Calibri" w:hAnsi="Calibri" w:cs="Calibri"/>
          <w:color w:val="auto"/>
          <w:sz w:val="12"/>
        </w:rPr>
      </w:pPr>
    </w:p>
    <w:p w:rsidR="00CF7B15" w:rsidP="00311DA9" w:rsidRDefault="003A5C1C" w14:paraId="1E687788" w14:textId="77777777">
      <w:pPr>
        <w:pStyle w:val="Default"/>
        <w:numPr>
          <w:ilvl w:val="0"/>
          <w:numId w:val="11"/>
        </w:numPr>
        <w:spacing w:line="276" w:lineRule="auto"/>
        <w:rPr>
          <w:rFonts w:ascii="Calibri" w:hAnsi="Calibri" w:cs="Calibri"/>
          <w:color w:val="auto"/>
        </w:rPr>
      </w:pPr>
      <w:r w:rsidRPr="008E69E6">
        <w:rPr>
          <w:rFonts w:ascii="Calibri" w:hAnsi="Calibri" w:cs="Calibri"/>
          <w:color w:val="auto"/>
        </w:rPr>
        <w:t xml:space="preserve">We must have </w:t>
      </w:r>
      <w:r w:rsidRPr="008E69E6" w:rsidR="00FC6AD4">
        <w:rPr>
          <w:rFonts w:ascii="Calibri" w:hAnsi="Calibri" w:cs="Calibri"/>
          <w:color w:val="auto"/>
        </w:rPr>
        <w:t>procedures in place to make a referral to the Disclos</w:t>
      </w:r>
      <w:r w:rsidR="006537E4">
        <w:rPr>
          <w:rFonts w:ascii="Calibri" w:hAnsi="Calibri" w:cs="Calibri"/>
          <w:color w:val="auto"/>
        </w:rPr>
        <w:t>ure and Barring Service (DBS)</w:t>
      </w:r>
      <w:r w:rsidR="006C17AC">
        <w:rPr>
          <w:rFonts w:ascii="Calibri" w:hAnsi="Calibri" w:cs="Calibri"/>
          <w:color w:val="auto"/>
        </w:rPr>
        <w:t xml:space="preserve"> </w:t>
      </w:r>
      <w:r w:rsidR="00371DC2">
        <w:rPr>
          <w:rFonts w:ascii="Calibri" w:hAnsi="Calibri" w:cs="Calibri"/>
          <w:color w:val="auto"/>
        </w:rPr>
        <w:t>i</w:t>
      </w:r>
      <w:r w:rsidRPr="008E69E6" w:rsidR="00FC6AD4">
        <w:rPr>
          <w:rFonts w:ascii="Calibri" w:hAnsi="Calibri" w:cs="Calibri"/>
          <w:color w:val="auto"/>
        </w:rPr>
        <w:t>f a person in regulated activity has be</w:t>
      </w:r>
      <w:r w:rsidRPr="008E69E6" w:rsidR="006D2F16">
        <w:rPr>
          <w:rFonts w:ascii="Calibri" w:hAnsi="Calibri" w:cs="Calibri"/>
          <w:color w:val="auto"/>
        </w:rPr>
        <w:t>en dismissed, removed due to S</w:t>
      </w:r>
      <w:r w:rsidRPr="008E69E6" w:rsidR="00FC6AD4">
        <w:rPr>
          <w:rFonts w:ascii="Calibri" w:hAnsi="Calibri" w:cs="Calibri"/>
          <w:color w:val="auto"/>
        </w:rPr>
        <w:t>afeguarding concerns</w:t>
      </w:r>
      <w:r w:rsidRPr="008E69E6" w:rsidR="006D2F16">
        <w:rPr>
          <w:rFonts w:ascii="Calibri" w:hAnsi="Calibri" w:cs="Calibri"/>
          <w:color w:val="auto"/>
        </w:rPr>
        <w:t xml:space="preserve">, </w:t>
      </w:r>
      <w:r w:rsidRPr="008E69E6" w:rsidR="00FC6AD4">
        <w:rPr>
          <w:rFonts w:ascii="Calibri" w:hAnsi="Calibri" w:cs="Calibri"/>
          <w:color w:val="auto"/>
        </w:rPr>
        <w:t xml:space="preserve"> or would h</w:t>
      </w:r>
      <w:r w:rsidRPr="008E69E6" w:rsidR="008873E6">
        <w:rPr>
          <w:rFonts w:ascii="Calibri" w:hAnsi="Calibri" w:cs="Calibri"/>
          <w:color w:val="auto"/>
        </w:rPr>
        <w:t xml:space="preserve">ave been had they not resigned; </w:t>
      </w:r>
      <w:r w:rsidR="00371DC2">
        <w:rPr>
          <w:rFonts w:ascii="Calibri" w:hAnsi="Calibri" w:cs="Calibri"/>
          <w:color w:val="auto"/>
        </w:rPr>
        <w:t xml:space="preserve">being </w:t>
      </w:r>
      <w:r w:rsidRPr="008E69E6" w:rsidR="008873E6">
        <w:rPr>
          <w:rFonts w:ascii="Calibri" w:hAnsi="Calibri" w:cs="Calibri"/>
          <w:color w:val="auto"/>
        </w:rPr>
        <w:t xml:space="preserve">aware </w:t>
      </w:r>
      <w:r w:rsidRPr="008E69E6" w:rsidR="00967779">
        <w:rPr>
          <w:rFonts w:ascii="Calibri" w:hAnsi="Calibri" w:cs="Calibri"/>
          <w:color w:val="auto"/>
        </w:rPr>
        <w:t xml:space="preserve">that </w:t>
      </w:r>
      <w:r w:rsidRPr="008E69E6" w:rsidR="006D2F16">
        <w:rPr>
          <w:rFonts w:ascii="Calibri" w:hAnsi="Calibri" w:cs="Calibri"/>
          <w:color w:val="auto"/>
        </w:rPr>
        <w:t>th</w:t>
      </w:r>
      <w:r w:rsidRPr="008E69E6" w:rsidR="00FC6AD4">
        <w:rPr>
          <w:rFonts w:ascii="Calibri" w:hAnsi="Calibri" w:cs="Calibri"/>
          <w:color w:val="auto"/>
        </w:rPr>
        <w:t xml:space="preserve">is </w:t>
      </w:r>
      <w:r w:rsidRPr="008E69E6" w:rsidR="00967779">
        <w:rPr>
          <w:rFonts w:ascii="Calibri" w:hAnsi="Calibri" w:cs="Calibri"/>
          <w:color w:val="auto"/>
        </w:rPr>
        <w:t>is</w:t>
      </w:r>
      <w:r w:rsidRPr="008E69E6" w:rsidR="00FC6AD4">
        <w:rPr>
          <w:rFonts w:ascii="Calibri" w:hAnsi="Calibri" w:cs="Calibri"/>
          <w:color w:val="auto"/>
        </w:rPr>
        <w:t xml:space="preserve"> a legal duty</w:t>
      </w:r>
      <w:r w:rsidRPr="008E69E6" w:rsidR="008873E6">
        <w:rPr>
          <w:rFonts w:ascii="Calibri" w:hAnsi="Calibri" w:cs="Calibri"/>
          <w:color w:val="auto"/>
        </w:rPr>
        <w:t>;</w:t>
      </w:r>
      <w:r w:rsidRPr="008E69E6" w:rsidR="00FC6AD4">
        <w:rPr>
          <w:rFonts w:ascii="Calibri" w:hAnsi="Calibri" w:cs="Calibri"/>
          <w:color w:val="auto"/>
        </w:rPr>
        <w:t xml:space="preserve">  </w:t>
      </w:r>
      <w:r w:rsidRPr="006C17AC" w:rsidR="006C17AC">
        <w:rPr>
          <w:rFonts w:ascii="Calibri" w:hAnsi="Calibri" w:cs="Calibri"/>
          <w:color w:val="auto"/>
        </w:rPr>
        <w:t xml:space="preserve">The name of any member of staff considered not suitable to work with children will also be notified to the Local Authority Designated Officer (LADO) and advice taken. (See Flowchart appendix 3). </w:t>
      </w:r>
      <w:r w:rsidRPr="008E69E6" w:rsidR="00FC6AD4">
        <w:rPr>
          <w:rFonts w:ascii="Calibri" w:hAnsi="Calibri" w:cs="Calibri"/>
          <w:color w:val="auto"/>
        </w:rPr>
        <w:t xml:space="preserve"> </w:t>
      </w:r>
    </w:p>
    <w:p w:rsidRPr="0026209C" w:rsidR="0026209C" w:rsidP="0026209C" w:rsidRDefault="0026209C" w14:paraId="28BE5CC5" w14:textId="77777777">
      <w:pPr>
        <w:pStyle w:val="Default"/>
        <w:spacing w:line="276" w:lineRule="auto"/>
        <w:rPr>
          <w:rFonts w:ascii="Calibri" w:hAnsi="Calibri" w:cs="Calibri"/>
          <w:color w:val="auto"/>
          <w:sz w:val="12"/>
        </w:rPr>
      </w:pPr>
    </w:p>
    <w:p w:rsidR="00FC6AD4" w:rsidP="00311DA9" w:rsidRDefault="00CF7B15" w14:paraId="29F9CC88" w14:textId="77777777">
      <w:pPr>
        <w:pStyle w:val="Default"/>
        <w:numPr>
          <w:ilvl w:val="0"/>
          <w:numId w:val="11"/>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F44DDB" w:rsidP="00F44DDB" w:rsidRDefault="00F44DDB" w14:paraId="6F284483" w14:textId="77777777">
      <w:pPr>
        <w:pStyle w:val="Default"/>
        <w:spacing w:line="276" w:lineRule="auto"/>
        <w:ind w:left="360"/>
        <w:rPr>
          <w:rFonts w:ascii="Calibri" w:hAnsi="Calibri" w:cs="Calibri"/>
          <w:color w:val="auto"/>
        </w:rPr>
      </w:pPr>
    </w:p>
    <w:p w:rsidR="00804F69" w:rsidP="00BB2EA4" w:rsidRDefault="00804F69" w14:paraId="76D93DE3" w14:textId="77777777">
      <w:pPr>
        <w:pStyle w:val="Default"/>
        <w:numPr>
          <w:ilvl w:val="0"/>
          <w:numId w:val="11"/>
        </w:numPr>
        <w:spacing w:line="276" w:lineRule="auto"/>
        <w:rPr>
          <w:rFonts w:ascii="Calibri" w:hAnsi="Calibri" w:cs="Calibri"/>
          <w:color w:val="auto"/>
        </w:rPr>
      </w:pPr>
      <w:r w:rsidRPr="009544FB">
        <w:rPr>
          <w:rFonts w:ascii="Calibri" w:hAnsi="Calibri" w:cs="Calibri"/>
          <w:color w:val="auto"/>
        </w:rPr>
        <w:t xml:space="preserve">That applications are </w:t>
      </w:r>
      <w:r w:rsidRPr="009544FB" w:rsidR="00BB2EA4">
        <w:rPr>
          <w:rFonts w:ascii="Calibri" w:hAnsi="Calibri" w:cs="Calibri"/>
          <w:color w:val="auto"/>
        </w:rPr>
        <w:t>scrutinised,</w:t>
      </w:r>
      <w:r w:rsidRPr="009544FB">
        <w:rPr>
          <w:rFonts w:ascii="Calibri" w:hAnsi="Calibri" w:cs="Calibri"/>
          <w:color w:val="auto"/>
        </w:rPr>
        <w:t xml:space="preserve"> and further enquiries </w:t>
      </w:r>
      <w:r w:rsidRPr="009544FB" w:rsidR="006264E3">
        <w:rPr>
          <w:rFonts w:ascii="Calibri" w:hAnsi="Calibri" w:cs="Calibri"/>
          <w:color w:val="auto"/>
        </w:rPr>
        <w:t xml:space="preserve">are </w:t>
      </w:r>
      <w:r w:rsidRPr="009544FB">
        <w:rPr>
          <w:rFonts w:ascii="Calibri" w:hAnsi="Calibri" w:cs="Calibri"/>
          <w:color w:val="auto"/>
        </w:rPr>
        <w:t xml:space="preserve">made </w:t>
      </w:r>
      <w:r w:rsidRPr="009544FB" w:rsidR="006264E3">
        <w:rPr>
          <w:rFonts w:ascii="Calibri" w:hAnsi="Calibri" w:cs="Calibri"/>
          <w:color w:val="auto"/>
        </w:rPr>
        <w:t xml:space="preserve">and evidenced </w:t>
      </w:r>
      <w:r w:rsidRPr="009544FB">
        <w:rPr>
          <w:rFonts w:ascii="Calibri" w:hAnsi="Calibri" w:cs="Calibri"/>
          <w:color w:val="auto"/>
        </w:rPr>
        <w:t xml:space="preserve">around any </w:t>
      </w:r>
      <w:r w:rsidRPr="009544FB" w:rsidR="006264E3">
        <w:rPr>
          <w:rFonts w:ascii="Calibri" w:hAnsi="Calibri" w:cs="Calibri"/>
          <w:color w:val="auto"/>
        </w:rPr>
        <w:t xml:space="preserve">clarification or need for further exploration;   </w:t>
      </w:r>
      <w:r w:rsidRPr="009544FB">
        <w:rPr>
          <w:rFonts w:ascii="Calibri" w:hAnsi="Calibri" w:cs="Calibri"/>
          <w:color w:val="auto"/>
        </w:rPr>
        <w:t xml:space="preserve"> </w:t>
      </w:r>
    </w:p>
    <w:p w:rsidRPr="00BB2EA4" w:rsidR="00BB2EA4" w:rsidP="00BB2EA4" w:rsidRDefault="00BB2EA4" w14:paraId="072827AD" w14:textId="77777777">
      <w:pPr>
        <w:pStyle w:val="Default"/>
        <w:spacing w:line="276" w:lineRule="auto"/>
        <w:rPr>
          <w:rFonts w:ascii="Calibri" w:hAnsi="Calibri" w:cs="Calibri"/>
          <w:color w:val="auto"/>
        </w:rPr>
      </w:pPr>
    </w:p>
    <w:p w:rsidRPr="009544FB" w:rsidR="006264E3" w:rsidP="00311DA9" w:rsidRDefault="00804F69" w14:paraId="2A86D537" w14:textId="77777777">
      <w:pPr>
        <w:pStyle w:val="ListParagraph"/>
        <w:numPr>
          <w:ilvl w:val="0"/>
          <w:numId w:val="11"/>
        </w:numPr>
        <w:spacing w:after="0"/>
        <w:rPr>
          <w:lang w:eastAsia="en-GB"/>
        </w:rPr>
      </w:pPr>
      <w:r w:rsidRPr="009544FB">
        <w:rPr>
          <w:lang w:eastAsia="en-GB"/>
        </w:rPr>
        <w:t xml:space="preserve">We must </w:t>
      </w:r>
      <w:r w:rsidRPr="009544FB" w:rsidR="006264E3">
        <w:rPr>
          <w:lang w:eastAsia="en-GB"/>
        </w:rPr>
        <w:t>pursue r</w:t>
      </w:r>
      <w:r w:rsidRPr="009544FB">
        <w:rPr>
          <w:lang w:eastAsia="en-GB"/>
        </w:rPr>
        <w:t xml:space="preserve">eferences </w:t>
      </w:r>
      <w:r w:rsidRPr="009544FB" w:rsidR="008C175C">
        <w:rPr>
          <w:lang w:eastAsia="en-GB"/>
        </w:rPr>
        <w:t xml:space="preserve">with </w:t>
      </w:r>
      <w:r w:rsidRPr="009544FB">
        <w:rPr>
          <w:lang w:eastAsia="en-GB"/>
        </w:rPr>
        <w:t xml:space="preserve">measures </w:t>
      </w:r>
      <w:r w:rsidRPr="009544FB" w:rsidR="008C175C">
        <w:rPr>
          <w:lang w:eastAsia="en-GB"/>
        </w:rPr>
        <w:t>in place to ensure scrutiny</w:t>
      </w:r>
      <w:r w:rsidRPr="009544FB">
        <w:rPr>
          <w:lang w:eastAsia="en-GB"/>
        </w:rPr>
        <w:t xml:space="preserve"> and </w:t>
      </w:r>
      <w:r w:rsidRPr="009544FB" w:rsidR="00627D92">
        <w:rPr>
          <w:lang w:eastAsia="en-GB"/>
        </w:rPr>
        <w:t xml:space="preserve">to </w:t>
      </w:r>
      <w:r w:rsidRPr="009544FB">
        <w:rPr>
          <w:lang w:eastAsia="en-GB"/>
        </w:rPr>
        <w:t xml:space="preserve">verify </w:t>
      </w:r>
      <w:r w:rsidRPr="009544FB" w:rsidR="008C175C">
        <w:rPr>
          <w:lang w:eastAsia="en-GB"/>
        </w:rPr>
        <w:t>all potential staff</w:t>
      </w:r>
      <w:r w:rsidRPr="009544FB" w:rsidR="006264E3">
        <w:rPr>
          <w:lang w:eastAsia="en-GB"/>
        </w:rPr>
        <w:t>;</w:t>
      </w:r>
    </w:p>
    <w:p w:rsidRPr="009544FB" w:rsidR="006264E3" w:rsidP="006264E3" w:rsidRDefault="006264E3" w14:paraId="11AE6FC2" w14:textId="77777777">
      <w:pPr>
        <w:pStyle w:val="ListParagraph"/>
        <w:rPr>
          <w:lang w:eastAsia="en-GB"/>
        </w:rPr>
      </w:pPr>
    </w:p>
    <w:p w:rsidR="00804F69" w:rsidP="00311DA9" w:rsidRDefault="006264E3" w14:paraId="6C02119B" w14:textId="77777777">
      <w:pPr>
        <w:pStyle w:val="ListParagraph"/>
        <w:numPr>
          <w:ilvl w:val="0"/>
          <w:numId w:val="11"/>
        </w:numPr>
        <w:spacing w:after="0"/>
        <w:rPr>
          <w:lang w:eastAsia="en-GB"/>
        </w:rPr>
      </w:pPr>
      <w:r w:rsidRPr="009544FB">
        <w:rPr>
          <w:lang w:eastAsia="en-GB"/>
        </w:rPr>
        <w:t xml:space="preserve">Raise an alert with </w:t>
      </w:r>
      <w:r w:rsidRPr="009544FB" w:rsidR="00BB2EA4">
        <w:rPr>
          <w:lang w:eastAsia="en-GB"/>
        </w:rPr>
        <w:t>a senior</w:t>
      </w:r>
      <w:r w:rsidRPr="009544FB">
        <w:rPr>
          <w:lang w:eastAsia="en-GB"/>
        </w:rPr>
        <w:t xml:space="preserve"> member of the leadership team if there are gaps in references and </w:t>
      </w:r>
      <w:r w:rsidRPr="009544FB" w:rsidR="008C175C">
        <w:rPr>
          <w:lang w:eastAsia="en-GB"/>
        </w:rPr>
        <w:t xml:space="preserve">/ </w:t>
      </w:r>
      <w:r w:rsidRPr="009544FB">
        <w:rPr>
          <w:lang w:eastAsia="en-GB"/>
        </w:rPr>
        <w:t>or</w:t>
      </w:r>
      <w:r w:rsidRPr="009544FB" w:rsidR="008C175C">
        <w:rPr>
          <w:lang w:eastAsia="en-GB"/>
        </w:rPr>
        <w:t xml:space="preserve"> any</w:t>
      </w:r>
      <w:r w:rsidRPr="009544FB">
        <w:rPr>
          <w:lang w:eastAsia="en-GB"/>
        </w:rPr>
        <w:t xml:space="preserve"> missing references; </w:t>
      </w:r>
      <w:r w:rsidRPr="009544FB" w:rsidR="00804F69">
        <w:rPr>
          <w:lang w:eastAsia="en-GB"/>
        </w:rPr>
        <w:t xml:space="preserve">   </w:t>
      </w:r>
    </w:p>
    <w:p w:rsidR="00CF1572" w:rsidP="00CF1572" w:rsidRDefault="00CF1572" w14:paraId="266A66FD" w14:textId="77777777">
      <w:pPr>
        <w:pStyle w:val="ListParagraph"/>
        <w:rPr>
          <w:lang w:eastAsia="en-GB"/>
        </w:rPr>
      </w:pPr>
    </w:p>
    <w:p w:rsidRPr="00804F69" w:rsidR="00FC6AD4" w:rsidP="00311DA9" w:rsidRDefault="003A5C1C" w14:paraId="5AFDBF2A" w14:textId="77777777">
      <w:pPr>
        <w:pStyle w:val="ListParagraph"/>
        <w:numPr>
          <w:ilvl w:val="0"/>
          <w:numId w:val="11"/>
        </w:numPr>
        <w:spacing w:after="0"/>
        <w:rPr>
          <w:lang w:eastAsia="en-GB"/>
        </w:rPr>
      </w:pPr>
      <w:r w:rsidRPr="00804F69">
        <w:rPr>
          <w:lang w:eastAsia="en-GB"/>
        </w:rPr>
        <w:t xml:space="preserve">That our </w:t>
      </w:r>
      <w:r w:rsidRPr="00804F69" w:rsidR="00967779">
        <w:rPr>
          <w:lang w:eastAsia="en-GB"/>
        </w:rPr>
        <w:t>V</w:t>
      </w:r>
      <w:r w:rsidRPr="00804F69" w:rsidR="00FC6AD4">
        <w:rPr>
          <w:lang w:eastAsia="en-GB"/>
        </w:rPr>
        <w:t>olunteers are adequately supervised</w:t>
      </w:r>
      <w:r w:rsidRPr="00804F69" w:rsidR="00062F37">
        <w:rPr>
          <w:lang w:eastAsia="en-GB"/>
        </w:rPr>
        <w:t>, being</w:t>
      </w:r>
      <w:r w:rsidRPr="00804F69" w:rsidR="00CF7B15">
        <w:rPr>
          <w:lang w:eastAsia="en-GB"/>
        </w:rPr>
        <w:t xml:space="preserve"> </w:t>
      </w:r>
      <w:r w:rsidRPr="00804F69" w:rsidR="00062F37">
        <w:rPr>
          <w:lang w:eastAsia="en-GB"/>
        </w:rPr>
        <w:t xml:space="preserve">aware of the differences </w:t>
      </w:r>
      <w:r w:rsidRPr="00804F69" w:rsidR="00CF7B15">
        <w:rPr>
          <w:lang w:eastAsia="en-GB"/>
        </w:rPr>
        <w:t>between supervised and unsupervised</w:t>
      </w:r>
      <w:r w:rsidRPr="00804F69" w:rsidR="008873E6">
        <w:rPr>
          <w:lang w:eastAsia="en-GB"/>
        </w:rPr>
        <w:t xml:space="preserve"> interaction with the children</w:t>
      </w:r>
      <w:r w:rsidRPr="00804F69" w:rsidR="00A500C6">
        <w:rPr>
          <w:lang w:eastAsia="en-GB"/>
        </w:rPr>
        <w:t xml:space="preserve"> and have risk </w:t>
      </w:r>
      <w:r w:rsidRPr="00804F69" w:rsidR="00BB2EA4">
        <w:rPr>
          <w:lang w:eastAsia="en-GB"/>
        </w:rPr>
        <w:t>assessments in</w:t>
      </w:r>
      <w:r w:rsidRPr="00804F69" w:rsidR="00A500C6">
        <w:rPr>
          <w:lang w:eastAsia="en-GB"/>
        </w:rPr>
        <w:t xml:space="preserve"> place for volunteers in the school </w:t>
      </w:r>
      <w:r w:rsidRPr="00804F69" w:rsidR="00C35FE8">
        <w:rPr>
          <w:lang w:eastAsia="en-GB"/>
        </w:rPr>
        <w:t>undertaking a</w:t>
      </w:r>
      <w:r w:rsidRPr="00804F69" w:rsidR="00A500C6">
        <w:rPr>
          <w:lang w:eastAsia="en-GB"/>
        </w:rPr>
        <w:t>ctivit</w:t>
      </w:r>
      <w:r w:rsidRPr="00804F69" w:rsidR="00C35FE8">
        <w:rPr>
          <w:lang w:eastAsia="en-GB"/>
        </w:rPr>
        <w:t xml:space="preserve">ies with the </w:t>
      </w:r>
      <w:r w:rsidRPr="00804F69" w:rsidR="00A500C6">
        <w:rPr>
          <w:lang w:eastAsia="en-GB"/>
        </w:rPr>
        <w:t>children</w:t>
      </w:r>
      <w:r w:rsidRPr="00804F69" w:rsidR="008873E6">
        <w:rPr>
          <w:lang w:eastAsia="en-GB"/>
        </w:rPr>
        <w:t>;</w:t>
      </w:r>
    </w:p>
    <w:p w:rsidRPr="00804F69" w:rsidR="0026209C" w:rsidP="0026209C" w:rsidRDefault="0026209C" w14:paraId="539BA47E" w14:textId="77777777">
      <w:pPr>
        <w:pStyle w:val="ListParagraph"/>
        <w:spacing w:after="0"/>
        <w:rPr>
          <w:sz w:val="12"/>
          <w:lang w:eastAsia="en-GB"/>
        </w:rPr>
      </w:pPr>
    </w:p>
    <w:p w:rsidR="00FA7099" w:rsidP="00311DA9" w:rsidRDefault="00FA7099" w14:paraId="150267BE" w14:textId="192BFC08">
      <w:pPr>
        <w:pStyle w:val="ListParagraph"/>
        <w:numPr>
          <w:ilvl w:val="0"/>
          <w:numId w:val="11"/>
        </w:numPr>
        <w:spacing w:after="0"/>
        <w:rPr>
          <w:lang w:eastAsia="en-GB"/>
        </w:rPr>
      </w:pPr>
      <w:r w:rsidRPr="008E69E6">
        <w:rPr>
          <w:lang w:eastAsia="en-GB"/>
        </w:rPr>
        <w:t>That a</w:t>
      </w:r>
      <w:r w:rsidRPr="008E69E6" w:rsidR="006A484E">
        <w:rPr>
          <w:lang w:eastAsia="en-GB"/>
        </w:rPr>
        <w:t xml:space="preserve">ll our </w:t>
      </w:r>
      <w:r w:rsidRPr="006537E4" w:rsidR="006537E4">
        <w:rPr>
          <w:lang w:eastAsia="en-GB"/>
        </w:rPr>
        <w:t>chil</w:t>
      </w:r>
      <w:r w:rsidR="00DC4488">
        <w:rPr>
          <w:lang w:eastAsia="en-GB"/>
        </w:rPr>
        <w:t>dcare</w:t>
      </w:r>
      <w:r w:rsidRPr="006537E4" w:rsidR="006537E4">
        <w:rPr>
          <w:lang w:eastAsia="en-GB"/>
        </w:rPr>
        <w:t xml:space="preserve"> assistants, volunt</w:t>
      </w:r>
      <w:r w:rsidR="00DC4488">
        <w:rPr>
          <w:lang w:eastAsia="en-GB"/>
        </w:rPr>
        <w:t>eers</w:t>
      </w:r>
      <w:r w:rsidR="006537E4">
        <w:rPr>
          <w:lang w:eastAsia="en-GB"/>
        </w:rPr>
        <w:t xml:space="preserve"> and </w:t>
      </w:r>
      <w:r w:rsidRPr="006537E4" w:rsidR="006537E4">
        <w:rPr>
          <w:lang w:eastAsia="en-GB"/>
        </w:rPr>
        <w:t>owner</w:t>
      </w:r>
      <w:r w:rsidR="006537E4">
        <w:rPr>
          <w:lang w:eastAsia="en-GB"/>
        </w:rPr>
        <w:t>s,</w:t>
      </w:r>
      <w:r w:rsidRPr="008E69E6" w:rsidR="003A5C1C">
        <w:rPr>
          <w:lang w:eastAsia="en-GB"/>
        </w:rPr>
        <w:t xml:space="preserve"> </w:t>
      </w:r>
      <w:r w:rsidRPr="008E69E6" w:rsidR="0054213F">
        <w:rPr>
          <w:lang w:eastAsia="en-GB"/>
        </w:rPr>
        <w:t>ha</w:t>
      </w:r>
      <w:r w:rsidRPr="008E69E6" w:rsidR="008873E6">
        <w:rPr>
          <w:lang w:eastAsia="en-GB"/>
        </w:rPr>
        <w:t>ve</w:t>
      </w:r>
      <w:r w:rsidRPr="008E69E6" w:rsidR="0054213F">
        <w:rPr>
          <w:lang w:eastAsia="en-GB"/>
        </w:rPr>
        <w:t xml:space="preserve"> the </w:t>
      </w:r>
      <w:r w:rsidRPr="008E69E6" w:rsidR="006A484E">
        <w:rPr>
          <w:lang w:eastAsia="en-GB"/>
        </w:rPr>
        <w:t>enhanced</w:t>
      </w:r>
      <w:r w:rsidRPr="008E69E6" w:rsidR="0054213F">
        <w:rPr>
          <w:lang w:eastAsia="en-GB"/>
        </w:rPr>
        <w:t xml:space="preserve"> </w:t>
      </w:r>
      <w:r w:rsidRPr="008E69E6" w:rsidR="00967779">
        <w:rPr>
          <w:lang w:eastAsia="en-GB"/>
        </w:rPr>
        <w:t xml:space="preserve">DBS </w:t>
      </w:r>
      <w:r w:rsidRPr="008E69E6" w:rsidR="006A484E">
        <w:rPr>
          <w:lang w:eastAsia="en-GB"/>
        </w:rPr>
        <w:t xml:space="preserve">and </w:t>
      </w:r>
      <w:r w:rsidRPr="008E69E6" w:rsidR="00967779">
        <w:rPr>
          <w:lang w:eastAsia="en-GB"/>
        </w:rPr>
        <w:t xml:space="preserve">other </w:t>
      </w:r>
      <w:r w:rsidRPr="008E69E6" w:rsidR="0054213F">
        <w:rPr>
          <w:lang w:eastAsia="en-GB"/>
        </w:rPr>
        <w:t>checks</w:t>
      </w:r>
      <w:r w:rsidRPr="008E69E6" w:rsidR="00967779">
        <w:rPr>
          <w:lang w:eastAsia="en-GB"/>
        </w:rPr>
        <w:t xml:space="preserve"> </w:t>
      </w:r>
      <w:r w:rsidRPr="008E69E6" w:rsidR="006A484E">
        <w:rPr>
          <w:lang w:eastAsia="en-GB"/>
        </w:rPr>
        <w:t xml:space="preserve">that may be </w:t>
      </w:r>
      <w:r w:rsidRPr="008E69E6" w:rsidR="00967779">
        <w:rPr>
          <w:lang w:eastAsia="en-GB"/>
        </w:rPr>
        <w:t>required</w:t>
      </w:r>
      <w:r w:rsidRPr="008E69E6" w:rsidR="008873E6">
        <w:rPr>
          <w:lang w:eastAsia="en-GB"/>
        </w:rPr>
        <w:t>;</w:t>
      </w:r>
    </w:p>
    <w:p w:rsidRPr="0026209C" w:rsidR="0026209C" w:rsidP="0026209C" w:rsidRDefault="0026209C" w14:paraId="1852A211" w14:textId="77777777">
      <w:pPr>
        <w:spacing w:after="0"/>
        <w:rPr>
          <w:sz w:val="12"/>
          <w:lang w:eastAsia="en-GB"/>
        </w:rPr>
      </w:pPr>
    </w:p>
    <w:p w:rsidRPr="006C17AC" w:rsidR="00095195" w:rsidP="00311DA9" w:rsidRDefault="00397137" w14:paraId="352028F0" w14:textId="77777777">
      <w:pPr>
        <w:pStyle w:val="ListParagraph"/>
        <w:numPr>
          <w:ilvl w:val="0"/>
          <w:numId w:val="11"/>
        </w:numPr>
        <w:spacing w:after="0"/>
        <w:rPr>
          <w:lang w:eastAsia="en-GB"/>
        </w:rPr>
      </w:pPr>
      <w:r w:rsidRPr="006C17AC">
        <w:rPr>
          <w:lang w:eastAsia="en-GB"/>
        </w:rPr>
        <w:t xml:space="preserve">That we understand the requirements if </w:t>
      </w:r>
      <w:r w:rsidR="00017F21">
        <w:rPr>
          <w:lang w:eastAsia="en-GB"/>
        </w:rPr>
        <w:t>early years and childcare settings</w:t>
      </w:r>
      <w:r w:rsidRPr="006C17AC">
        <w:rPr>
          <w:lang w:eastAsia="en-GB"/>
        </w:rPr>
        <w:t xml:space="preserve"> are hiring out their premises or use staff from their setting </w:t>
      </w:r>
      <w:r w:rsidR="00017F21">
        <w:rPr>
          <w:lang w:eastAsia="en-GB"/>
        </w:rPr>
        <w:t xml:space="preserve">for </w:t>
      </w:r>
      <w:r w:rsidRPr="00017F21" w:rsidR="00017F21">
        <w:rPr>
          <w:lang w:eastAsia="en-GB"/>
        </w:rPr>
        <w:t>clubs, holiday schemes and other activities</w:t>
      </w:r>
      <w:r w:rsidR="00017F21">
        <w:rPr>
          <w:lang w:eastAsia="en-GB"/>
        </w:rPr>
        <w:t>,</w:t>
      </w:r>
      <w:r w:rsidRPr="006C17AC">
        <w:rPr>
          <w:lang w:eastAsia="en-GB"/>
        </w:rPr>
        <w:t xml:space="preserve"> asking the relevant questions, </w:t>
      </w:r>
      <w:r w:rsidRPr="006C17AC" w:rsidR="00062F37">
        <w:rPr>
          <w:lang w:eastAsia="en-GB"/>
        </w:rPr>
        <w:t>making sure</w:t>
      </w:r>
      <w:r w:rsidRPr="006C17AC">
        <w:rPr>
          <w:lang w:eastAsia="en-GB"/>
        </w:rPr>
        <w:t xml:space="preserve"> checks are in place </w:t>
      </w:r>
      <w:r w:rsidRPr="006C17AC" w:rsidR="00062F37">
        <w:rPr>
          <w:lang w:eastAsia="en-GB"/>
        </w:rPr>
        <w:t xml:space="preserve">to </w:t>
      </w:r>
      <w:r w:rsidRPr="006C17AC">
        <w:rPr>
          <w:lang w:eastAsia="en-GB"/>
        </w:rPr>
        <w:t>ensur</w:t>
      </w:r>
      <w:r w:rsidRPr="006C17AC" w:rsidR="00062F37">
        <w:rPr>
          <w:lang w:eastAsia="en-GB"/>
        </w:rPr>
        <w:t>e</w:t>
      </w:r>
      <w:r w:rsidRPr="006C17AC" w:rsidR="006803BA">
        <w:rPr>
          <w:lang w:eastAsia="en-GB"/>
        </w:rPr>
        <w:t xml:space="preserve"> s</w:t>
      </w:r>
      <w:r w:rsidR="00017F21">
        <w:rPr>
          <w:lang w:eastAsia="en-GB"/>
        </w:rPr>
        <w:t>afeguarding of</w:t>
      </w:r>
      <w:r w:rsidRPr="006C17AC">
        <w:rPr>
          <w:lang w:eastAsia="en-GB"/>
        </w:rPr>
        <w:t xml:space="preserve"> children </w:t>
      </w:r>
      <w:r w:rsidR="005B3ACC">
        <w:rPr>
          <w:lang w:eastAsia="en-GB"/>
        </w:rPr>
        <w:t>and</w:t>
      </w:r>
      <w:r w:rsidRPr="006C17AC">
        <w:rPr>
          <w:lang w:eastAsia="en-GB"/>
        </w:rPr>
        <w:t xml:space="preserve"> young people who attend clubs, holiday schemes and othe</w:t>
      </w:r>
      <w:r w:rsidRPr="006C17AC" w:rsidR="006803BA">
        <w:rPr>
          <w:lang w:eastAsia="en-GB"/>
        </w:rPr>
        <w:t>r activities on their premises;</w:t>
      </w:r>
    </w:p>
    <w:p w:rsidRPr="0026209C" w:rsidR="0026209C" w:rsidP="0026209C" w:rsidRDefault="0026209C" w14:paraId="2DCF52F5" w14:textId="77777777">
      <w:pPr>
        <w:spacing w:after="0"/>
        <w:rPr>
          <w:sz w:val="12"/>
          <w:lang w:eastAsia="en-GB"/>
        </w:rPr>
      </w:pPr>
    </w:p>
    <w:p w:rsidR="00371DC2" w:rsidP="00311DA9" w:rsidRDefault="00095195" w14:paraId="05AE5DB2" w14:textId="21D51A5D">
      <w:pPr>
        <w:pStyle w:val="ListParagraph"/>
        <w:numPr>
          <w:ilvl w:val="0"/>
          <w:numId w:val="11"/>
        </w:numPr>
        <w:spacing w:after="0"/>
        <w:rPr>
          <w:lang w:eastAsia="en-GB"/>
        </w:rPr>
      </w:pPr>
      <w:r w:rsidRPr="008E69E6">
        <w:rPr>
          <w:lang w:eastAsia="en-GB"/>
        </w:rPr>
        <w:t>We will be mindful of who we are hiring our premises to and refuse the hiring of premises for any activity deemed not in the interests of the children/young people the</w:t>
      </w:r>
      <w:r w:rsidR="005B3ACC">
        <w:rPr>
          <w:lang w:eastAsia="en-GB"/>
        </w:rPr>
        <w:t xml:space="preserve"> setting</w:t>
      </w:r>
      <w:r w:rsidRPr="008E69E6">
        <w:rPr>
          <w:lang w:eastAsia="en-GB"/>
        </w:rPr>
        <w:t xml:space="preserve">, the local community and or viewed to be inflammatory </w:t>
      </w:r>
      <w:r w:rsidRPr="008E69E6" w:rsidR="00CB611B">
        <w:rPr>
          <w:lang w:eastAsia="en-GB"/>
        </w:rPr>
        <w:t>e.g.</w:t>
      </w:r>
      <w:r w:rsidRPr="008E69E6">
        <w:rPr>
          <w:lang w:eastAsia="en-GB"/>
        </w:rPr>
        <w:t xml:space="preserve">- banned political groups </w:t>
      </w:r>
    </w:p>
    <w:p w:rsidR="00371DC2" w:rsidP="00371DC2" w:rsidRDefault="00371DC2" w14:paraId="0D4D1D3B" w14:textId="77777777">
      <w:pPr>
        <w:pStyle w:val="ListParagraph"/>
        <w:rPr>
          <w:lang w:eastAsia="en-GB"/>
        </w:rPr>
      </w:pPr>
    </w:p>
    <w:p w:rsidRPr="0039635A" w:rsidR="00371DC2" w:rsidP="00371DC2" w:rsidRDefault="00095195" w14:paraId="62671050" w14:textId="77777777">
      <w:pPr>
        <w:pStyle w:val="ListParagraph"/>
        <w:numPr>
          <w:ilvl w:val="0"/>
          <w:numId w:val="11"/>
        </w:numPr>
        <w:spacing w:after="0"/>
        <w:rPr>
          <w:lang w:eastAsia="en-GB"/>
        </w:rPr>
      </w:pPr>
      <w:r w:rsidRPr="008E69E6">
        <w:rPr>
          <w:lang w:eastAsia="en-GB"/>
        </w:rPr>
        <w:t xml:space="preserve"> </w:t>
      </w:r>
      <w:r w:rsidRPr="0039635A" w:rsidR="00371DC2">
        <w:rPr>
          <w:lang w:eastAsia="en-GB"/>
        </w:rPr>
        <w:t xml:space="preserve">We will ensure that we implement a </w:t>
      </w:r>
      <w:r w:rsidRPr="0039635A" w:rsidR="00371DC2">
        <w:rPr>
          <w:b/>
          <w:lang w:eastAsia="en-GB"/>
        </w:rPr>
        <w:t>Key Person</w:t>
      </w:r>
      <w:r w:rsidRPr="0039635A" w:rsidR="00371DC2">
        <w:rPr>
          <w:lang w:eastAsia="en-GB"/>
        </w:rPr>
        <w:t xml:space="preserve"> system so that children and learners can identify a trusted adult with whom they can communicate about any concerns. Where children or learners have been or are at risk of harm, the trusted adult has been instrumental in helping them to be safe in accordance with agreed local procedures. Children who are unable to share their concerns, for example babies and very young children, form strong attachments to those who care for them through the effective implementation of the key person system. </w:t>
      </w:r>
    </w:p>
    <w:p w:rsidR="00397137" w:rsidP="00371DC2" w:rsidRDefault="00397137" w14:paraId="26E9A987" w14:textId="77777777">
      <w:pPr>
        <w:spacing w:after="0"/>
        <w:ind w:left="360"/>
        <w:rPr>
          <w:lang w:eastAsia="en-GB"/>
        </w:rPr>
      </w:pPr>
    </w:p>
    <w:p w:rsidR="006264E3" w:rsidP="0067266A" w:rsidRDefault="006264E3" w14:paraId="6D195910" w14:textId="77777777">
      <w:pPr>
        <w:pStyle w:val="ListParagraph"/>
        <w:spacing w:after="0"/>
        <w:rPr>
          <w:lang w:eastAsia="en-GB"/>
        </w:rPr>
      </w:pPr>
    </w:p>
    <w:p w:rsidR="008F279F" w:rsidP="00AB22FB" w:rsidRDefault="008F279F" w14:paraId="007A9D6C" w14:textId="77777777">
      <w:pPr>
        <w:pStyle w:val="Default"/>
        <w:spacing w:line="276" w:lineRule="auto"/>
        <w:rPr>
          <w:rFonts w:ascii="Calibri" w:hAnsi="Calibri" w:cs="Calibri"/>
          <w:color w:val="00B050"/>
        </w:rPr>
      </w:pPr>
    </w:p>
    <w:p w:rsidRPr="00DB7938" w:rsidR="00371DC2" w:rsidP="00DB7938" w:rsidRDefault="00371DC2" w14:paraId="4799F434" w14:textId="35A18C8D">
      <w:pPr>
        <w:spacing w:after="0"/>
        <w:ind w:left="360"/>
        <w:jc w:val="center"/>
        <w:rPr>
          <w:b/>
          <w:bCs/>
          <w:sz w:val="28"/>
          <w:szCs w:val="28"/>
          <w:lang w:eastAsia="en-GB"/>
        </w:rPr>
      </w:pPr>
      <w:r w:rsidRPr="0039635A">
        <w:rPr>
          <w:b/>
          <w:bCs/>
          <w:sz w:val="28"/>
          <w:szCs w:val="28"/>
          <w:lang w:eastAsia="en-GB"/>
        </w:rPr>
        <w:t>The Designated Safeguarding Lead</w:t>
      </w:r>
      <w:r w:rsidR="00DB7938">
        <w:rPr>
          <w:b/>
          <w:bCs/>
          <w:sz w:val="28"/>
          <w:szCs w:val="28"/>
          <w:lang w:eastAsia="en-GB"/>
        </w:rPr>
        <w:t>s</w:t>
      </w:r>
      <w:r w:rsidRPr="0039635A">
        <w:rPr>
          <w:b/>
          <w:bCs/>
          <w:sz w:val="28"/>
          <w:szCs w:val="28"/>
          <w:lang w:eastAsia="en-GB"/>
        </w:rPr>
        <w:t xml:space="preserve"> (DSL) for this setting </w:t>
      </w:r>
      <w:r w:rsidR="00DB7938">
        <w:rPr>
          <w:b/>
          <w:bCs/>
          <w:sz w:val="28"/>
          <w:szCs w:val="28"/>
          <w:lang w:eastAsia="en-GB"/>
        </w:rPr>
        <w:t>are</w:t>
      </w:r>
      <w:r w:rsidRPr="0039635A">
        <w:rPr>
          <w:b/>
          <w:bCs/>
          <w:sz w:val="28"/>
          <w:szCs w:val="28"/>
          <w:lang w:eastAsia="en-GB"/>
        </w:rPr>
        <w:t xml:space="preserve"> </w:t>
      </w:r>
      <w:r w:rsidR="00DB7938">
        <w:rPr>
          <w:b/>
          <w:bCs/>
          <w:sz w:val="28"/>
          <w:szCs w:val="28"/>
          <w:lang w:eastAsia="en-GB"/>
        </w:rPr>
        <w:t>Jo Collier and Jayne Marks (deputy)</w:t>
      </w:r>
    </w:p>
    <w:p w:rsidR="004C66FD" w:rsidP="004C66FD" w:rsidRDefault="004C66FD" w14:paraId="783A4E1F" w14:textId="77777777">
      <w:pPr>
        <w:spacing w:after="0"/>
        <w:ind w:left="360"/>
        <w:jc w:val="center"/>
        <w:rPr>
          <w:b/>
          <w:color w:val="FF0000"/>
          <w:lang w:eastAsia="en-GB"/>
        </w:rPr>
      </w:pPr>
    </w:p>
    <w:p w:rsidR="004C66FD" w:rsidP="004C66FD" w:rsidRDefault="004C66FD" w14:paraId="6FD3F64B" w14:textId="77777777">
      <w:pPr>
        <w:spacing w:after="0"/>
        <w:ind w:left="360"/>
        <w:jc w:val="center"/>
        <w:rPr>
          <w:b/>
          <w:color w:val="FF0000"/>
          <w:lang w:eastAsia="en-GB"/>
        </w:rPr>
      </w:pPr>
    </w:p>
    <w:p w:rsidR="00DE0902" w:rsidP="004C66FD" w:rsidRDefault="00DE0902" w14:paraId="319C7EFA" w14:textId="77777777">
      <w:pPr>
        <w:spacing w:after="0"/>
        <w:ind w:left="360"/>
        <w:jc w:val="center"/>
        <w:rPr>
          <w:b/>
          <w:color w:val="FF0000"/>
          <w:lang w:eastAsia="en-GB"/>
        </w:rPr>
      </w:pPr>
    </w:p>
    <w:p w:rsidR="00DE0902" w:rsidP="004C66FD" w:rsidRDefault="00DE0902" w14:paraId="5BC00DAB" w14:textId="77777777">
      <w:pPr>
        <w:spacing w:after="0"/>
        <w:ind w:left="360"/>
        <w:jc w:val="center"/>
        <w:rPr>
          <w:b/>
          <w:color w:val="FF0000"/>
          <w:lang w:eastAsia="en-GB"/>
        </w:rPr>
      </w:pPr>
    </w:p>
    <w:p w:rsidRPr="002C395A" w:rsidR="004C66FD" w:rsidP="009F1A47" w:rsidRDefault="004C66FD" w14:paraId="71D93295" w14:textId="77777777">
      <w:pPr>
        <w:shd w:val="clear" w:color="auto" w:fill="9999FF"/>
        <w:spacing w:after="0"/>
        <w:jc w:val="center"/>
        <w:rPr>
          <w:b/>
          <w:color w:val="FF0000"/>
          <w:sz w:val="28"/>
          <w:szCs w:val="24"/>
          <w:lang w:eastAsia="en-GB"/>
        </w:rPr>
      </w:pPr>
      <w:r w:rsidRPr="007E1C01">
        <w:rPr>
          <w:b/>
          <w:sz w:val="28"/>
          <w:szCs w:val="24"/>
          <w:lang w:eastAsia="en-GB"/>
        </w:rPr>
        <w:t>Supply/</w:t>
      </w:r>
      <w:r w:rsidRPr="007E1C01" w:rsidR="002C395A">
        <w:rPr>
          <w:b/>
          <w:sz w:val="28"/>
          <w:szCs w:val="24"/>
          <w:lang w:eastAsia="en-GB"/>
        </w:rPr>
        <w:t>A</w:t>
      </w:r>
      <w:r w:rsidRPr="007E1C01">
        <w:rPr>
          <w:b/>
          <w:sz w:val="28"/>
          <w:szCs w:val="24"/>
          <w:lang w:eastAsia="en-GB"/>
        </w:rPr>
        <w:t>gency</w:t>
      </w:r>
      <w:r w:rsidRPr="007E1C01" w:rsidR="00DE0902">
        <w:rPr>
          <w:b/>
          <w:sz w:val="28"/>
          <w:szCs w:val="24"/>
          <w:lang w:eastAsia="en-GB"/>
        </w:rPr>
        <w:t xml:space="preserve"> Staff</w:t>
      </w:r>
    </w:p>
    <w:p w:rsidRPr="004C66FD" w:rsidR="004C66FD" w:rsidP="004C66FD" w:rsidRDefault="004C66FD" w14:paraId="347679B0" w14:textId="77777777">
      <w:pPr>
        <w:pStyle w:val="ListParagraph"/>
        <w:rPr>
          <w:color w:val="FF0000"/>
          <w:lang w:eastAsia="en-GB"/>
        </w:rPr>
      </w:pPr>
    </w:p>
    <w:p w:rsidRPr="00DB7938" w:rsidR="0025760F" w:rsidP="0025760F" w:rsidRDefault="0025760F" w14:paraId="40271CA5" w14:textId="6977C276">
      <w:pPr>
        <w:ind w:left="12"/>
        <w:rPr>
          <w:rFonts w:cs="Calibri"/>
        </w:rPr>
      </w:pPr>
      <w:r w:rsidRPr="00DB7938">
        <w:rPr>
          <w:rFonts w:cs="Calibri"/>
        </w:rPr>
        <w:t>We will induct all work</w:t>
      </w:r>
      <w:r w:rsidRPr="00DB7938" w:rsidR="002F5180">
        <w:rPr>
          <w:rFonts w:cs="Calibri"/>
        </w:rPr>
        <w:t xml:space="preserve"> </w:t>
      </w:r>
      <w:r w:rsidRPr="00DB7938" w:rsidR="00BB2EA4">
        <w:rPr>
          <w:rFonts w:cs="Calibri"/>
        </w:rPr>
        <w:t>staff and</w:t>
      </w:r>
      <w:r w:rsidRPr="00DB7938">
        <w:rPr>
          <w:rFonts w:cs="Calibri"/>
        </w:rPr>
        <w:t xml:space="preserve"> supply them with this safeguarding and child protection policy and other policies deemed relevant for them to carry out their duties, safely and consistently.    </w:t>
      </w:r>
    </w:p>
    <w:p w:rsidRPr="00DB7938" w:rsidR="004C66FD" w:rsidP="004C66FD" w:rsidRDefault="004C66FD" w14:paraId="3782B943" w14:textId="3064EF2A">
      <w:pPr>
        <w:rPr>
          <w:rFonts w:cs="Calibri"/>
        </w:rPr>
      </w:pPr>
      <w:r w:rsidRPr="00DB7938">
        <w:rPr>
          <w:rFonts w:cs="Calibri"/>
        </w:rPr>
        <w:t xml:space="preserve">The </w:t>
      </w:r>
      <w:r w:rsidRPr="00DB7938" w:rsidR="00CA5AC3">
        <w:rPr>
          <w:rFonts w:cs="Calibri"/>
        </w:rPr>
        <w:t>‘</w:t>
      </w:r>
      <w:r w:rsidRPr="00DB7938" w:rsidR="00CA5AC3">
        <w:rPr>
          <w:rFonts w:cs="Calibri"/>
          <w:bCs/>
        </w:rPr>
        <w:t xml:space="preserve">Allegations against staff, carer and </w:t>
      </w:r>
      <w:r w:rsidRPr="00DB7938" w:rsidR="0039635A">
        <w:rPr>
          <w:rFonts w:cs="Calibri"/>
          <w:bCs/>
        </w:rPr>
        <w:t>volunteers.’</w:t>
      </w:r>
      <w:r w:rsidRPr="00DB7938" w:rsidR="00CA5AC3">
        <w:rPr>
          <w:rFonts w:cs="Calibri"/>
          <w:bCs/>
        </w:rPr>
        <w:t xml:space="preserve"> </w:t>
      </w:r>
      <w:r w:rsidRPr="00DB7938">
        <w:rPr>
          <w:rFonts w:cs="Calibri"/>
        </w:rPr>
        <w:t>will apply to supp</w:t>
      </w:r>
      <w:r w:rsidRPr="00DB7938" w:rsidR="00DB7938">
        <w:rPr>
          <w:rFonts w:cs="Calibri"/>
        </w:rPr>
        <w:t>ly</w:t>
      </w:r>
      <w:r w:rsidRPr="00DB7938">
        <w:rPr>
          <w:rFonts w:cs="Calibri"/>
        </w:rPr>
        <w:t xml:space="preserve"> </w:t>
      </w:r>
      <w:r w:rsidRPr="00DB7938" w:rsidR="00D2402A">
        <w:rPr>
          <w:rFonts w:cs="Calibri"/>
        </w:rPr>
        <w:t>staff</w:t>
      </w:r>
      <w:r w:rsidRPr="00DB7938">
        <w:rPr>
          <w:rFonts w:cs="Calibri"/>
        </w:rPr>
        <w:t>. Whilst this</w:t>
      </w:r>
      <w:r w:rsidRPr="00DB7938" w:rsidR="00D2402A">
        <w:rPr>
          <w:rFonts w:cs="Calibri"/>
        </w:rPr>
        <w:t xml:space="preserve"> setting</w:t>
      </w:r>
      <w:r w:rsidRPr="00DB7938">
        <w:rPr>
          <w:rFonts w:cs="Calibri"/>
        </w:rPr>
        <w:t xml:space="preserve"> is not the employer of suppl</w:t>
      </w:r>
      <w:r w:rsidRPr="00DB7938" w:rsidR="00DB7938">
        <w:rPr>
          <w:rFonts w:cs="Calibri"/>
        </w:rPr>
        <w:t>y staff</w:t>
      </w:r>
      <w:r w:rsidRPr="00DB7938">
        <w:rPr>
          <w:rFonts w:cs="Calibri"/>
        </w:rPr>
        <w:t xml:space="preserve">, we will ensure allegations are dealt with properly. </w:t>
      </w:r>
      <w:r w:rsidRPr="00DB7938" w:rsidR="00DB7938">
        <w:rPr>
          <w:rFonts w:cs="Calibri"/>
        </w:rPr>
        <w:t>We will always endeavour to cover staff absence with existing part time staff.</w:t>
      </w:r>
    </w:p>
    <w:p w:rsidRPr="00DB7938" w:rsidR="004C66FD" w:rsidP="004C66FD" w:rsidRDefault="004C66FD" w14:paraId="2D0A1895" w14:textId="72A2ACFD">
      <w:pPr>
        <w:spacing w:after="0" w:line="240" w:lineRule="auto"/>
        <w:rPr>
          <w:rFonts w:cs="Calibri"/>
        </w:rPr>
      </w:pPr>
      <w:r w:rsidRPr="00DB7938">
        <w:rPr>
          <w:rFonts w:cs="Calibri"/>
        </w:rPr>
        <w:t xml:space="preserve">The </w:t>
      </w:r>
      <w:r w:rsidRPr="00DB7938" w:rsidR="00D2402A">
        <w:rPr>
          <w:rFonts w:cs="Calibri"/>
        </w:rPr>
        <w:t>Voluntary manage</w:t>
      </w:r>
      <w:r w:rsidRPr="00DB7938" w:rsidR="00DB7938">
        <w:rPr>
          <w:rFonts w:cs="Calibri"/>
        </w:rPr>
        <w:t>rs</w:t>
      </w:r>
      <w:r w:rsidRPr="00DB7938" w:rsidR="00D2402A">
        <w:rPr>
          <w:rFonts w:cs="Calibri"/>
        </w:rPr>
        <w:t xml:space="preserve">/ owner/directors </w:t>
      </w:r>
      <w:r w:rsidRPr="00DB7938">
        <w:rPr>
          <w:rFonts w:cs="Calibri"/>
        </w:rPr>
        <w:t>will discuss with the supply</w:t>
      </w:r>
      <w:r w:rsidRPr="00DB7938" w:rsidR="00DB7938">
        <w:rPr>
          <w:rFonts w:cs="Calibri"/>
        </w:rPr>
        <w:t xml:space="preserve"> staff</w:t>
      </w:r>
      <w:r w:rsidRPr="00DB7938">
        <w:rPr>
          <w:rFonts w:cs="Calibri"/>
        </w:rPr>
        <w:t xml:space="preserve"> whether it is appropriate to suspend the supply </w:t>
      </w:r>
      <w:r w:rsidRPr="00DB7938" w:rsidR="00BB2EA4">
        <w:rPr>
          <w:rFonts w:cs="Calibri"/>
        </w:rPr>
        <w:t>teacher or</w:t>
      </w:r>
      <w:r w:rsidRPr="00DB7938">
        <w:rPr>
          <w:rFonts w:cs="Calibri"/>
        </w:rPr>
        <w:t xml:space="preserve"> redeploy them to another part of the</w:t>
      </w:r>
      <w:r w:rsidRPr="00DB7938" w:rsidR="00DB7938">
        <w:rPr>
          <w:rFonts w:cs="Calibri"/>
        </w:rPr>
        <w:t xml:space="preserve"> </w:t>
      </w:r>
      <w:r w:rsidRPr="00DB7938" w:rsidR="00992BC9">
        <w:rPr>
          <w:rFonts w:cs="Calibri"/>
        </w:rPr>
        <w:t>setting</w:t>
      </w:r>
      <w:r w:rsidRPr="00DB7938">
        <w:rPr>
          <w:rFonts w:cs="Calibri"/>
        </w:rPr>
        <w:t xml:space="preserve">, whilst they carry out their investigation.  </w:t>
      </w:r>
    </w:p>
    <w:p w:rsidRPr="00DB7938" w:rsidR="0025760F" w:rsidP="004C66FD" w:rsidRDefault="0025760F" w14:paraId="775DCC6A" w14:textId="77777777">
      <w:pPr>
        <w:rPr>
          <w:rFonts w:cs="Calibri"/>
        </w:rPr>
      </w:pPr>
    </w:p>
    <w:p w:rsidRPr="00DB7938" w:rsidR="00BB2EA4" w:rsidP="00BB2EA4" w:rsidRDefault="00992BC9" w14:paraId="6477F8DD" w14:textId="6DE26B76">
      <w:pPr>
        <w:rPr>
          <w:rFonts w:cs="Calibri"/>
        </w:rPr>
      </w:pPr>
      <w:r w:rsidRPr="00DB7938">
        <w:rPr>
          <w:rFonts w:cs="Calibri"/>
        </w:rPr>
        <w:t xml:space="preserve">As an early years </w:t>
      </w:r>
      <w:r w:rsidRPr="00DB7938" w:rsidR="00BB2EA4">
        <w:rPr>
          <w:rFonts w:cs="Calibri"/>
        </w:rPr>
        <w:t>setting,</w:t>
      </w:r>
      <w:r w:rsidRPr="00DB7938" w:rsidR="004C66FD">
        <w:rPr>
          <w:rFonts w:cs="Calibri"/>
        </w:rPr>
        <w:t xml:space="preserve"> we will be fully involved and co-operate in any enquiries from the LADO, police and/or children’s social services.</w:t>
      </w:r>
    </w:p>
    <w:p w:rsidRPr="00DB7938" w:rsidR="00BB2EA4" w:rsidP="00BB2EA4" w:rsidRDefault="00BB2EA4" w14:paraId="699327F3" w14:textId="77777777">
      <w:pPr>
        <w:rPr>
          <w:rFonts w:cs="Calibri"/>
        </w:rPr>
      </w:pPr>
    </w:p>
    <w:p w:rsidRPr="00DB7938" w:rsidR="00BB2EA4" w:rsidP="00BB2EA4" w:rsidRDefault="00BB2EA4" w14:paraId="4D70842C" w14:textId="77777777">
      <w:pPr>
        <w:spacing w:after="0"/>
        <w:ind w:left="360"/>
        <w:jc w:val="center"/>
        <w:rPr>
          <w:b/>
          <w:lang w:eastAsia="en-GB"/>
        </w:rPr>
      </w:pPr>
      <w:r w:rsidRPr="00DB7938">
        <w:rPr>
          <w:b/>
          <w:sz w:val="28"/>
          <w:szCs w:val="24"/>
          <w:lang w:eastAsia="en-GB"/>
        </w:rPr>
        <w:tab/>
      </w:r>
      <w:r w:rsidRPr="00DB7938">
        <w:rPr>
          <w:b/>
          <w:sz w:val="28"/>
          <w:szCs w:val="24"/>
          <w:lang w:eastAsia="en-GB"/>
        </w:rPr>
        <w:tab/>
      </w:r>
    </w:p>
    <w:p w:rsidRPr="00DB7938" w:rsidR="00BB2EA4" w:rsidP="00BB2EA4" w:rsidRDefault="00BB2EA4" w14:paraId="708B5F3A" w14:textId="77777777">
      <w:pPr>
        <w:shd w:val="clear" w:color="auto" w:fill="9999FF"/>
        <w:spacing w:after="0"/>
        <w:jc w:val="center"/>
        <w:rPr>
          <w:b/>
          <w:sz w:val="28"/>
          <w:szCs w:val="24"/>
          <w:lang w:eastAsia="en-GB"/>
        </w:rPr>
      </w:pPr>
      <w:r w:rsidRPr="00DB7938">
        <w:rPr>
          <w:b/>
          <w:sz w:val="28"/>
          <w:szCs w:val="24"/>
          <w:lang w:eastAsia="en-GB"/>
        </w:rPr>
        <w:t>Students/Work Placements</w:t>
      </w:r>
    </w:p>
    <w:p w:rsidRPr="00DB7938" w:rsidR="00BB2EA4" w:rsidP="00BB2EA4" w:rsidRDefault="00BB2EA4" w14:paraId="2DD12CB5" w14:textId="77777777">
      <w:pPr>
        <w:rPr>
          <w:b/>
          <w:sz w:val="28"/>
          <w:szCs w:val="24"/>
          <w:lang w:eastAsia="en-GB"/>
        </w:rPr>
      </w:pPr>
    </w:p>
    <w:p w:rsidRPr="00DB7938" w:rsidR="00887816" w:rsidP="00BB2EA4" w:rsidRDefault="00887816" w14:paraId="4CACE050" w14:textId="77777777">
      <w:pPr>
        <w:rPr>
          <w:rFonts w:cs="Calibri"/>
        </w:rPr>
      </w:pPr>
      <w:r w:rsidRPr="00DB7938">
        <w:rPr>
          <w:rFonts w:cs="Calibri"/>
        </w:rPr>
        <w:t xml:space="preserve">We will induct all work experience and </w:t>
      </w:r>
      <w:r w:rsidRPr="00DB7938" w:rsidR="004A3169">
        <w:rPr>
          <w:rFonts w:cs="Calibri"/>
        </w:rPr>
        <w:t>students and</w:t>
      </w:r>
      <w:r w:rsidRPr="00DB7938">
        <w:rPr>
          <w:rFonts w:cs="Calibri"/>
        </w:rPr>
        <w:t xml:space="preserve"> supply them with this safeguarding and child protection policy and other</w:t>
      </w:r>
      <w:r w:rsidRPr="00DB7938" w:rsidR="0025760F">
        <w:rPr>
          <w:rFonts w:cs="Calibri"/>
        </w:rPr>
        <w:t xml:space="preserve"> policies </w:t>
      </w:r>
      <w:r w:rsidRPr="00DB7938">
        <w:rPr>
          <w:rFonts w:cs="Calibri"/>
        </w:rPr>
        <w:t>deemed relevant for them to carry out their duties, safe</w:t>
      </w:r>
      <w:r w:rsidRPr="00DB7938" w:rsidR="0025760F">
        <w:rPr>
          <w:rFonts w:cs="Calibri"/>
        </w:rPr>
        <w:t xml:space="preserve">ly </w:t>
      </w:r>
      <w:r w:rsidRPr="00DB7938">
        <w:rPr>
          <w:rFonts w:cs="Calibri"/>
        </w:rPr>
        <w:t>and consistent</w:t>
      </w:r>
      <w:r w:rsidRPr="00DB7938" w:rsidR="0025760F">
        <w:rPr>
          <w:rFonts w:cs="Calibri"/>
        </w:rPr>
        <w:t xml:space="preserve">ly. </w:t>
      </w:r>
      <w:r w:rsidRPr="00DB7938">
        <w:rPr>
          <w:rFonts w:cs="Calibri"/>
        </w:rPr>
        <w:t xml:space="preserve">   </w:t>
      </w:r>
    </w:p>
    <w:p w:rsidRPr="00DB7938" w:rsidR="00887816" w:rsidP="00887816" w:rsidRDefault="00887816" w14:paraId="1F263E9F" w14:textId="77777777">
      <w:pPr>
        <w:ind w:left="12"/>
        <w:rPr>
          <w:rFonts w:cs="Calibri"/>
        </w:rPr>
      </w:pPr>
      <w:r w:rsidRPr="00DB7938">
        <w:rPr>
          <w:rFonts w:cs="Calibri"/>
        </w:rPr>
        <w:t xml:space="preserve">We will use a risk assessment model </w:t>
      </w:r>
      <w:r w:rsidRPr="00DB7938" w:rsidR="0025760F">
        <w:rPr>
          <w:rFonts w:cs="Calibri"/>
        </w:rPr>
        <w:t xml:space="preserve">with the student </w:t>
      </w:r>
      <w:r w:rsidRPr="00DB7938">
        <w:rPr>
          <w:rFonts w:cs="Calibri"/>
        </w:rPr>
        <w:t>to determine suitability, and expectations around the placement</w:t>
      </w:r>
      <w:r w:rsidRPr="00DB7938" w:rsidR="0025760F">
        <w:rPr>
          <w:rFonts w:cs="Calibri"/>
        </w:rPr>
        <w:t xml:space="preserve"> when commencing.</w:t>
      </w:r>
      <w:r w:rsidRPr="00DB7938">
        <w:rPr>
          <w:rFonts w:cs="Calibri"/>
        </w:rPr>
        <w:t xml:space="preserve"> </w:t>
      </w:r>
    </w:p>
    <w:p w:rsidRPr="00DB7938" w:rsidR="004C66FD" w:rsidP="004C66FD" w:rsidRDefault="004C66FD" w14:paraId="193D2046" w14:textId="26DCB19B">
      <w:pPr>
        <w:ind w:left="12"/>
        <w:rPr>
          <w:rFonts w:cs="Calibri"/>
        </w:rPr>
      </w:pPr>
      <w:r w:rsidRPr="00DB7938">
        <w:rPr>
          <w:rFonts w:cs="Calibri"/>
        </w:rPr>
        <w:t xml:space="preserve">If the </w:t>
      </w:r>
      <w:r w:rsidRPr="00DB7938" w:rsidR="00CA5AC3">
        <w:rPr>
          <w:rFonts w:cs="Calibri"/>
        </w:rPr>
        <w:t>work experience/student</w:t>
      </w:r>
      <w:r w:rsidRPr="00DB7938">
        <w:rPr>
          <w:rFonts w:cs="Calibri"/>
        </w:rPr>
        <w:t xml:space="preserve"> is over 18</w:t>
      </w:r>
      <w:r w:rsidRPr="00DB7938" w:rsidR="00887816">
        <w:rPr>
          <w:rFonts w:cs="Calibri"/>
        </w:rPr>
        <w:t xml:space="preserve"> years of age, we</w:t>
      </w:r>
      <w:r w:rsidRPr="00DB7938">
        <w:rPr>
          <w:rFonts w:cs="Calibri"/>
        </w:rPr>
        <w:t xml:space="preserve"> will as a</w:t>
      </w:r>
      <w:r w:rsidRPr="00DB7938" w:rsidR="00CA5AC3">
        <w:rPr>
          <w:rFonts w:cs="Calibri"/>
        </w:rPr>
        <w:t>n</w:t>
      </w:r>
      <w:r w:rsidRPr="00DB7938">
        <w:rPr>
          <w:rFonts w:cs="Calibri"/>
        </w:rPr>
        <w:t xml:space="preserve"> </w:t>
      </w:r>
      <w:r w:rsidRPr="00DB7938" w:rsidR="00CA5AC3">
        <w:rPr>
          <w:rFonts w:cs="Calibri"/>
        </w:rPr>
        <w:t>early years setting</w:t>
      </w:r>
      <w:r w:rsidRPr="00DB7938">
        <w:rPr>
          <w:rFonts w:cs="Calibri"/>
        </w:rPr>
        <w:t xml:space="preserve"> apply the </w:t>
      </w:r>
      <w:r w:rsidRPr="00DB7938" w:rsidR="00CA5AC3">
        <w:rPr>
          <w:rFonts w:cs="Calibri"/>
        </w:rPr>
        <w:t>‘</w:t>
      </w:r>
      <w:r w:rsidRPr="00DB7938" w:rsidR="00CA5AC3">
        <w:rPr>
          <w:rFonts w:cs="Calibri"/>
          <w:bCs/>
        </w:rPr>
        <w:t>Allegations against staff, carer and volunteers</w:t>
      </w:r>
      <w:r w:rsidRPr="00DB7938" w:rsidR="0039635A">
        <w:rPr>
          <w:rFonts w:cs="Calibri"/>
          <w:bCs/>
        </w:rPr>
        <w:t>.</w:t>
      </w:r>
      <w:r w:rsidRPr="00DB7938" w:rsidR="00CA5AC3">
        <w:rPr>
          <w:rFonts w:cs="Calibri"/>
          <w:bCs/>
        </w:rPr>
        <w:t xml:space="preserve">’ </w:t>
      </w:r>
      <w:r w:rsidRPr="00DB7938">
        <w:rPr>
          <w:rFonts w:cs="Calibri"/>
        </w:rPr>
        <w:t>criteria</w:t>
      </w:r>
      <w:r w:rsidRPr="00DB7938" w:rsidR="00887816">
        <w:rPr>
          <w:rFonts w:cs="Calibri"/>
        </w:rPr>
        <w:t xml:space="preserve"> if any concerns come to our attention</w:t>
      </w:r>
      <w:r w:rsidRPr="00DB7938">
        <w:rPr>
          <w:rFonts w:cs="Calibri"/>
        </w:rPr>
        <w:t>.</w:t>
      </w:r>
    </w:p>
    <w:p w:rsidRPr="00DB7938" w:rsidR="004C66FD" w:rsidP="004C66FD" w:rsidRDefault="00887816" w14:paraId="590BCDFB" w14:textId="77777777">
      <w:pPr>
        <w:ind w:left="12"/>
        <w:rPr>
          <w:rFonts w:cs="Calibri"/>
        </w:rPr>
      </w:pPr>
      <w:r w:rsidRPr="00DB7938">
        <w:rPr>
          <w:rFonts w:cs="Calibri"/>
        </w:rPr>
        <w:t xml:space="preserve">If the student on placement is under 18 years of </w:t>
      </w:r>
      <w:r w:rsidRPr="00DB7938" w:rsidR="00BB2EA4">
        <w:rPr>
          <w:rFonts w:cs="Calibri"/>
        </w:rPr>
        <w:t>age,</w:t>
      </w:r>
      <w:r w:rsidRPr="00DB7938">
        <w:rPr>
          <w:rFonts w:cs="Calibri"/>
        </w:rPr>
        <w:t xml:space="preserve"> we will seek advice from the Designated </w:t>
      </w:r>
      <w:r w:rsidRPr="00DB7938" w:rsidR="0025760F">
        <w:rPr>
          <w:rFonts w:cs="Calibri"/>
        </w:rPr>
        <w:t>Lead</w:t>
      </w:r>
      <w:r w:rsidRPr="00DB7938">
        <w:rPr>
          <w:rFonts w:cs="Calibri"/>
        </w:rPr>
        <w:t xml:space="preserve"> </w:t>
      </w:r>
      <w:r w:rsidRPr="00DB7938" w:rsidR="0025760F">
        <w:rPr>
          <w:rFonts w:cs="Calibri"/>
        </w:rPr>
        <w:t>and determine any next steps which may mean using the local safeguarding procedures.</w:t>
      </w:r>
    </w:p>
    <w:p w:rsidR="008F279F" w:rsidP="00AB22FB" w:rsidRDefault="008F279F" w14:paraId="34EA0AFF" w14:textId="77777777">
      <w:pPr>
        <w:pStyle w:val="Default"/>
        <w:spacing w:line="276" w:lineRule="auto"/>
        <w:rPr>
          <w:rFonts w:ascii="Calibri" w:hAnsi="Calibri" w:cs="Calibri"/>
          <w:color w:val="00B050"/>
        </w:rPr>
      </w:pPr>
    </w:p>
    <w:p w:rsidR="004C66FD" w:rsidP="00AB22FB" w:rsidRDefault="004C66FD" w14:paraId="11B4B94C" w14:textId="77777777">
      <w:pPr>
        <w:pStyle w:val="Default"/>
        <w:spacing w:line="276" w:lineRule="auto"/>
        <w:rPr>
          <w:rFonts w:ascii="Calibri" w:hAnsi="Calibri" w:cs="Calibri"/>
          <w:color w:val="00B050"/>
        </w:rPr>
      </w:pPr>
    </w:p>
    <w:p w:rsidR="004C66FD" w:rsidP="00AB22FB" w:rsidRDefault="004C66FD" w14:paraId="5D355839" w14:textId="77777777">
      <w:pPr>
        <w:pStyle w:val="Default"/>
        <w:spacing w:line="276" w:lineRule="auto"/>
        <w:rPr>
          <w:rFonts w:ascii="Calibri" w:hAnsi="Calibri" w:cs="Calibri"/>
          <w:color w:val="00B050"/>
        </w:rPr>
      </w:pPr>
    </w:p>
    <w:p w:rsidR="004C66FD" w:rsidP="00AB22FB" w:rsidRDefault="004C66FD" w14:paraId="628664B6" w14:textId="77777777">
      <w:pPr>
        <w:pStyle w:val="Default"/>
        <w:spacing w:line="276" w:lineRule="auto"/>
        <w:rPr>
          <w:rFonts w:ascii="Calibri" w:hAnsi="Calibri" w:cs="Calibri"/>
          <w:color w:val="00B050"/>
        </w:rPr>
      </w:pPr>
    </w:p>
    <w:p w:rsidR="004C66FD" w:rsidP="002339C5" w:rsidRDefault="004C66FD" w14:paraId="58D28A6F" w14:textId="77777777">
      <w:pPr>
        <w:pStyle w:val="Default"/>
        <w:ind w:left="3600" w:firstLine="720"/>
        <w:jc w:val="center"/>
        <w:rPr>
          <w:rFonts w:ascii="Calibri" w:hAnsi="Calibri" w:cs="Calibri"/>
          <w:b/>
          <w:i/>
          <w:color w:val="auto"/>
        </w:rPr>
      </w:pPr>
    </w:p>
    <w:p w:rsidRPr="004C66FD" w:rsidR="004C66FD" w:rsidP="004C66FD" w:rsidRDefault="004C66FD" w14:paraId="2015A8E1" w14:textId="77777777">
      <w:pPr>
        <w:pStyle w:val="Default"/>
        <w:ind w:left="142" w:hanging="284"/>
        <w:jc w:val="both"/>
        <w:rPr>
          <w:rFonts w:ascii="Calibri" w:hAnsi="Calibri" w:cs="Calibri"/>
          <w:color w:val="auto"/>
        </w:rPr>
      </w:pPr>
    </w:p>
    <w:p w:rsidR="002339C5" w:rsidP="002339C5" w:rsidRDefault="002339C5" w14:paraId="79FC906F" w14:textId="77777777">
      <w:pPr>
        <w:pStyle w:val="Default"/>
        <w:ind w:left="3600" w:firstLine="720"/>
        <w:jc w:val="center"/>
        <w:rPr>
          <w:rFonts w:ascii="Calibri" w:hAnsi="Calibri" w:cs="Calibri"/>
          <w:b/>
          <w:i/>
          <w:color w:val="auto"/>
        </w:rPr>
      </w:pPr>
    </w:p>
    <w:p w:rsidR="000B701E" w:rsidRDefault="000B701E" w14:paraId="693DE437" w14:textId="77777777">
      <w:pPr>
        <w:spacing w:after="0" w:line="240" w:lineRule="auto"/>
        <w:rPr>
          <w:rFonts w:eastAsia="Times New Roman"/>
          <w:b/>
          <w:bCs/>
          <w:sz w:val="28"/>
          <w:szCs w:val="28"/>
          <w:u w:val="single"/>
        </w:rPr>
      </w:pPr>
      <w:r>
        <w:br w:type="page"/>
      </w:r>
    </w:p>
    <w:p w:rsidRPr="00F15F83" w:rsidR="00FE292E" w:rsidP="009F1A47" w:rsidRDefault="00FE292E" w14:paraId="0668EF6B" w14:textId="77777777">
      <w:pPr>
        <w:pStyle w:val="Heading1"/>
        <w:numPr>
          <w:ilvl w:val="0"/>
          <w:numId w:val="0"/>
        </w:numPr>
        <w:shd w:val="clear" w:color="auto" w:fill="FF66FF"/>
        <w:spacing w:before="0"/>
        <w:jc w:val="center"/>
        <w:rPr>
          <w:color w:val="auto"/>
          <w:u w:val="none"/>
        </w:rPr>
      </w:pPr>
      <w:r w:rsidRPr="00F15F83">
        <w:rPr>
          <w:color w:val="auto"/>
          <w:u w:val="none"/>
        </w:rPr>
        <w:t>Safeguarding Processes and Procedures</w:t>
      </w:r>
    </w:p>
    <w:p w:rsidRPr="008E69E6" w:rsidR="00FE292E" w:rsidP="00AB22FB" w:rsidRDefault="00FE292E" w14:paraId="02B5A2C2" w14:textId="77777777">
      <w:pPr>
        <w:pStyle w:val="Default"/>
        <w:rPr>
          <w:rFonts w:ascii="Arial" w:hAnsi="Arial" w:cs="Arial"/>
          <w:color w:val="auto"/>
          <w:sz w:val="18"/>
          <w:szCs w:val="18"/>
        </w:rPr>
      </w:pPr>
    </w:p>
    <w:p w:rsidR="00BB3874" w:rsidP="00AB22FB" w:rsidRDefault="00BB3874" w14:paraId="0D319983" w14:textId="77777777">
      <w:pPr>
        <w:pStyle w:val="Default"/>
        <w:spacing w:line="276" w:lineRule="auto"/>
        <w:rPr>
          <w:rFonts w:ascii="Calibri" w:hAnsi="Calibri" w:cs="Calibri"/>
          <w:color w:val="auto"/>
        </w:rPr>
      </w:pPr>
    </w:p>
    <w:p w:rsidRPr="00937975" w:rsidR="00FE292E" w:rsidP="00AB22FB" w:rsidRDefault="00527C74" w14:paraId="42DAF070" w14:textId="3E06AE28">
      <w:pPr>
        <w:pStyle w:val="Default"/>
        <w:spacing w:line="276" w:lineRule="auto"/>
        <w:rPr>
          <w:rFonts w:ascii="Arial" w:hAnsi="Arial" w:cs="Arial"/>
          <w:color w:val="auto"/>
          <w:sz w:val="18"/>
          <w:szCs w:val="18"/>
        </w:rPr>
      </w:pPr>
      <w:r w:rsidRPr="004B3F3D">
        <w:rPr>
          <w:rFonts w:ascii="Calibri" w:hAnsi="Calibri" w:cs="Calibri"/>
          <w:color w:val="auto"/>
        </w:rPr>
        <w:t xml:space="preserve">The </w:t>
      </w:r>
      <w:r w:rsidR="004B6055">
        <w:rPr>
          <w:rFonts w:ascii="Calibri" w:hAnsi="Calibri" w:cs="Calibri"/>
          <w:color w:val="auto"/>
        </w:rPr>
        <w:t>setting</w:t>
      </w:r>
      <w:r w:rsidR="003D5B8C">
        <w:rPr>
          <w:rFonts w:ascii="Calibri" w:hAnsi="Calibri" w:cs="Calibri"/>
          <w:color w:val="auto"/>
        </w:rPr>
        <w:t xml:space="preserve"> </w:t>
      </w:r>
      <w:r w:rsidRPr="004B3F3D" w:rsidR="00FE292E">
        <w:rPr>
          <w:rFonts w:ascii="Calibri" w:hAnsi="Calibri" w:cs="Calibri"/>
          <w:color w:val="auto"/>
        </w:rPr>
        <w:t>will deliver its responsibilities for identifying a</w:t>
      </w:r>
      <w:r w:rsidRPr="004B3F3D">
        <w:rPr>
          <w:rFonts w:ascii="Calibri" w:hAnsi="Calibri" w:cs="Calibri"/>
          <w:color w:val="auto"/>
        </w:rPr>
        <w:t xml:space="preserve">nd acting on </w:t>
      </w:r>
      <w:r w:rsidRPr="00DB7938" w:rsidR="00DF3A21">
        <w:rPr>
          <w:rFonts w:ascii="Calibri" w:hAnsi="Calibri" w:cs="Calibri"/>
          <w:color w:val="auto"/>
        </w:rPr>
        <w:t>E</w:t>
      </w:r>
      <w:r w:rsidRPr="00DB7938" w:rsidR="00C91A04">
        <w:rPr>
          <w:rFonts w:ascii="Calibri" w:hAnsi="Calibri" w:cs="Calibri"/>
          <w:color w:val="auto"/>
        </w:rPr>
        <w:t xml:space="preserve">merging </w:t>
      </w:r>
      <w:r w:rsidRPr="00DB7938" w:rsidR="00DF3A21">
        <w:rPr>
          <w:rFonts w:ascii="Calibri" w:hAnsi="Calibri" w:cs="Calibri"/>
          <w:color w:val="auto"/>
        </w:rPr>
        <w:t>N</w:t>
      </w:r>
      <w:r w:rsidRPr="00DB7938" w:rsidR="00C91A04">
        <w:rPr>
          <w:rFonts w:ascii="Calibri" w:hAnsi="Calibri" w:cs="Calibri"/>
          <w:color w:val="auto"/>
        </w:rPr>
        <w:t xml:space="preserve">eeds, </w:t>
      </w:r>
      <w:r w:rsidRPr="004B3F3D" w:rsidR="00DF3A21">
        <w:rPr>
          <w:rFonts w:ascii="Calibri" w:hAnsi="Calibri" w:cs="Calibri"/>
          <w:color w:val="auto"/>
        </w:rPr>
        <w:t>E</w:t>
      </w:r>
      <w:r w:rsidRPr="004B3F3D">
        <w:rPr>
          <w:rFonts w:ascii="Calibri" w:hAnsi="Calibri" w:cs="Calibri"/>
          <w:color w:val="auto"/>
        </w:rPr>
        <w:t xml:space="preserve">arly </w:t>
      </w:r>
      <w:r w:rsidRPr="004B3F3D" w:rsidR="00DF3A21">
        <w:rPr>
          <w:rFonts w:ascii="Calibri" w:hAnsi="Calibri" w:cs="Calibri"/>
          <w:color w:val="auto"/>
        </w:rPr>
        <w:t>H</w:t>
      </w:r>
      <w:r w:rsidRPr="004B3F3D">
        <w:rPr>
          <w:rFonts w:ascii="Calibri" w:hAnsi="Calibri" w:cs="Calibri"/>
          <w:color w:val="auto"/>
        </w:rPr>
        <w:t>elp needs, Safeguarding and Child P</w:t>
      </w:r>
      <w:r w:rsidRPr="004B3F3D" w:rsidR="00FE292E">
        <w:rPr>
          <w:rFonts w:ascii="Calibri" w:hAnsi="Calibri" w:cs="Calibri"/>
          <w:color w:val="auto"/>
        </w:rPr>
        <w:t>rotection in line with the policies</w:t>
      </w:r>
      <w:r w:rsidRPr="008E69E6" w:rsidR="00FE292E">
        <w:rPr>
          <w:rFonts w:ascii="Calibri" w:hAnsi="Calibri" w:cs="Calibri"/>
          <w:color w:val="auto"/>
        </w:rPr>
        <w:t xml:space="preserve"> and procedures identified in the </w:t>
      </w:r>
      <w:r w:rsidRPr="00937975" w:rsidR="003D743A">
        <w:rPr>
          <w:rFonts w:ascii="Calibri" w:hAnsi="Calibri" w:cs="Calibri"/>
          <w:color w:val="auto"/>
        </w:rPr>
        <w:t>local Safeguarding P</w:t>
      </w:r>
      <w:r w:rsidRPr="00937975" w:rsidR="00BB3874">
        <w:rPr>
          <w:rFonts w:ascii="Calibri" w:hAnsi="Calibri" w:cs="Calibri"/>
          <w:color w:val="auto"/>
        </w:rPr>
        <w:t xml:space="preserve">artnership.  </w:t>
      </w:r>
    </w:p>
    <w:p w:rsidRPr="00937975" w:rsidR="007B505C" w:rsidP="00AB22FB" w:rsidRDefault="007B505C" w14:paraId="6446CBD9" w14:textId="77777777">
      <w:pPr>
        <w:pStyle w:val="Default"/>
        <w:rPr>
          <w:rStyle w:val="Hyperlink"/>
          <w:rFonts w:ascii="Calibri" w:hAnsi="Calibri" w:cs="Calibri"/>
          <w:b/>
          <w:color w:val="auto"/>
        </w:rPr>
      </w:pPr>
    </w:p>
    <w:p w:rsidR="000F36C7" w:rsidP="000F36C7" w:rsidRDefault="008465B9" w14:paraId="0B072637" w14:textId="46899AB6">
      <w:pPr>
        <w:rPr>
          <w:color w:val="0000FF"/>
          <w:u w:val="single"/>
        </w:rPr>
      </w:pPr>
      <w:r>
        <w:rPr>
          <w:rStyle w:val="Hyperlink"/>
          <w:rFonts w:cs="Calibri"/>
          <w:color w:val="auto"/>
          <w:u w:val="none"/>
        </w:rPr>
        <w:t>The T</w:t>
      </w:r>
      <w:r w:rsidRPr="008E69E6" w:rsidR="007B505C">
        <w:rPr>
          <w:rStyle w:val="Hyperlink"/>
          <w:rFonts w:cs="Calibri"/>
          <w:color w:val="auto"/>
          <w:u w:val="none"/>
        </w:rPr>
        <w:t xml:space="preserve">hreshold Document is available and assists with meeting a child’s needs </w:t>
      </w:r>
      <w:r w:rsidRPr="00DB7938" w:rsidR="007B505C">
        <w:rPr>
          <w:rStyle w:val="Hyperlink"/>
          <w:rFonts w:cs="Calibri"/>
          <w:color w:val="auto"/>
          <w:u w:val="none"/>
        </w:rPr>
        <w:t xml:space="preserve">in </w:t>
      </w:r>
      <w:r w:rsidRPr="00DB7938" w:rsidR="0025760F">
        <w:rPr>
          <w:rStyle w:val="Hyperlink"/>
          <w:rFonts w:cs="Calibri"/>
          <w:color w:val="auto"/>
          <w:u w:val="none"/>
        </w:rPr>
        <w:t xml:space="preserve">Derby </w:t>
      </w:r>
      <w:r w:rsidR="0025760F">
        <w:rPr>
          <w:rStyle w:val="Hyperlink"/>
          <w:rFonts w:cs="Calibri"/>
          <w:color w:val="auto"/>
          <w:u w:val="none"/>
        </w:rPr>
        <w:t xml:space="preserve">and </w:t>
      </w:r>
      <w:r w:rsidRPr="008E69E6" w:rsidR="007B505C">
        <w:rPr>
          <w:rStyle w:val="Hyperlink"/>
          <w:rFonts w:cs="Calibri"/>
          <w:color w:val="auto"/>
          <w:u w:val="none"/>
        </w:rPr>
        <w:t>Derbyshire and can b</w:t>
      </w:r>
      <w:r w:rsidRPr="008E69E6" w:rsidR="00392852">
        <w:rPr>
          <w:rStyle w:val="Hyperlink"/>
          <w:rFonts w:cs="Calibri"/>
          <w:color w:val="auto"/>
          <w:u w:val="none"/>
        </w:rPr>
        <w:t>e</w:t>
      </w:r>
      <w:r w:rsidR="00F7478E">
        <w:rPr>
          <w:rStyle w:val="Hyperlink"/>
          <w:rFonts w:cs="Calibri"/>
          <w:color w:val="auto"/>
          <w:u w:val="none"/>
        </w:rPr>
        <w:t xml:space="preserve"> found in </w:t>
      </w:r>
      <w:hyperlink w:history="1" r:id="rId33">
        <w:r w:rsidRPr="00C773FB" w:rsidR="000F36C7">
          <w:rPr>
            <w:rStyle w:val="Hyperlink"/>
          </w:rPr>
          <w:t>The Local Safeguarding Partnership Procedures</w:t>
        </w:r>
      </w:hyperlink>
    </w:p>
    <w:p w:rsidRPr="00937975" w:rsidR="00C277F1" w:rsidP="00BB3874" w:rsidRDefault="008465B9" w14:paraId="2C51D26A" w14:textId="77777777">
      <w:pPr>
        <w:pStyle w:val="Default"/>
        <w:spacing w:line="276" w:lineRule="auto"/>
        <w:rPr>
          <w:rStyle w:val="Hyperlink"/>
          <w:rFonts w:ascii="Calibri" w:hAnsi="Calibri" w:cs="Calibri"/>
          <w:color w:val="auto"/>
          <w:u w:val="none"/>
        </w:rPr>
      </w:pPr>
      <w:r w:rsidRPr="00937975">
        <w:rPr>
          <w:rStyle w:val="Hyperlink"/>
          <w:rFonts w:ascii="Calibri" w:hAnsi="Calibri" w:cs="Calibri"/>
          <w:color w:val="auto"/>
          <w:u w:val="none"/>
        </w:rPr>
        <w:t>This document should be used to help identify the level of concern and next course of action.</w:t>
      </w:r>
    </w:p>
    <w:p w:rsidR="00C277F1" w:rsidP="00AB22FB" w:rsidRDefault="00C277F1" w14:paraId="5A01FC74" w14:textId="77777777">
      <w:pPr>
        <w:pStyle w:val="Default"/>
        <w:rPr>
          <w:rStyle w:val="Hyperlink"/>
          <w:rFonts w:ascii="Calibri" w:hAnsi="Calibri" w:cs="Calibri"/>
          <w:color w:val="auto"/>
          <w:u w:val="none"/>
        </w:rPr>
      </w:pPr>
    </w:p>
    <w:p w:rsidR="00D81E82" w:rsidP="00AB22FB" w:rsidRDefault="00D81E82" w14:paraId="193EE714" w14:textId="77777777">
      <w:pPr>
        <w:pStyle w:val="Default"/>
        <w:rPr>
          <w:rStyle w:val="Hyperlink"/>
          <w:rFonts w:ascii="Calibri" w:hAnsi="Calibri" w:cs="Calibri"/>
          <w:color w:val="auto"/>
          <w:u w:val="none"/>
        </w:rPr>
      </w:pPr>
    </w:p>
    <w:p w:rsidR="00D81E82" w:rsidP="00AB22FB" w:rsidRDefault="00D81E82" w14:paraId="1D33A430" w14:textId="77777777">
      <w:pPr>
        <w:pStyle w:val="Default"/>
        <w:rPr>
          <w:rStyle w:val="Hyperlink"/>
          <w:rFonts w:ascii="Calibri" w:hAnsi="Calibri" w:cs="Calibri"/>
          <w:color w:val="auto"/>
          <w:u w:val="none"/>
        </w:rPr>
      </w:pPr>
    </w:p>
    <w:p w:rsidRPr="008E69E6" w:rsidR="00FE292E" w:rsidP="00DF3A21" w:rsidRDefault="00F44DDB" w14:paraId="612E8892" w14:textId="77777777">
      <w:pPr>
        <w:pStyle w:val="Heading2"/>
        <w:numPr>
          <w:ilvl w:val="0"/>
          <w:numId w:val="0"/>
        </w:numPr>
        <w:shd w:val="clear" w:color="auto" w:fill="9966FF"/>
        <w:spacing w:before="0"/>
        <w:jc w:val="center"/>
        <w:rPr>
          <w:color w:val="auto"/>
        </w:rPr>
      </w:pPr>
      <w:r w:rsidRPr="00FF6FF3">
        <w:rPr>
          <w:color w:val="auto"/>
        </w:rPr>
        <w:t>Emerging Needs</w:t>
      </w:r>
      <w:r w:rsidRPr="00FF6FF3" w:rsidR="00DF3A21">
        <w:rPr>
          <w:color w:val="auto"/>
        </w:rPr>
        <w:t xml:space="preserve"> </w:t>
      </w:r>
      <w:r>
        <w:rPr>
          <w:color w:val="auto"/>
        </w:rPr>
        <w:t xml:space="preserve">/ </w:t>
      </w:r>
      <w:r w:rsidRPr="008E69E6" w:rsidR="00FE292E">
        <w:rPr>
          <w:color w:val="auto"/>
        </w:rPr>
        <w:t xml:space="preserve">Early </w:t>
      </w:r>
      <w:r w:rsidR="00DF3A21">
        <w:rPr>
          <w:color w:val="auto"/>
        </w:rPr>
        <w:t>H</w:t>
      </w:r>
      <w:r w:rsidRPr="008E69E6" w:rsidR="00FE292E">
        <w:rPr>
          <w:color w:val="auto"/>
        </w:rPr>
        <w:t>elp</w:t>
      </w:r>
    </w:p>
    <w:p w:rsidRPr="008E69E6" w:rsidR="00FE292E" w:rsidP="00AB22FB" w:rsidRDefault="00FE292E" w14:paraId="513A3FA6" w14:textId="77777777">
      <w:pPr>
        <w:pStyle w:val="Default"/>
        <w:rPr>
          <w:rFonts w:ascii="Arial" w:hAnsi="Arial" w:cs="Arial"/>
          <w:color w:val="auto"/>
          <w:sz w:val="18"/>
          <w:szCs w:val="18"/>
        </w:rPr>
      </w:pPr>
    </w:p>
    <w:p w:rsidRPr="00FB2DA5" w:rsidR="0057288C" w:rsidP="00AB22FB" w:rsidRDefault="00A500C6" w14:paraId="42A8B1C0" w14:textId="500B6DAF">
      <w:pPr>
        <w:pStyle w:val="Header"/>
        <w:rPr>
          <w:rFonts w:cs="Calibri"/>
        </w:rPr>
      </w:pPr>
      <w:r w:rsidRPr="00FB2DA5">
        <w:rPr>
          <w:rFonts w:asciiTheme="minorHAnsi" w:hAnsiTheme="minorHAnsi" w:cstheme="minorHAnsi"/>
          <w:lang w:eastAsia="en-GB"/>
        </w:rPr>
        <w:t>A</w:t>
      </w:r>
      <w:r w:rsidRPr="00FB2DA5" w:rsidR="00C35FE8">
        <w:rPr>
          <w:rFonts w:asciiTheme="minorHAnsi" w:hAnsiTheme="minorHAnsi" w:cstheme="minorHAnsi"/>
          <w:szCs w:val="24"/>
          <w:lang w:eastAsia="en-GB"/>
        </w:rPr>
        <w:t xml:space="preserve">ll </w:t>
      </w:r>
      <w:r w:rsidR="00091E60">
        <w:rPr>
          <w:rFonts w:asciiTheme="minorHAnsi" w:hAnsiTheme="minorHAnsi" w:cstheme="minorHAnsi"/>
          <w:szCs w:val="24"/>
          <w:lang w:eastAsia="en-GB"/>
        </w:rPr>
        <w:t>Staff</w:t>
      </w:r>
      <w:r w:rsidRPr="00FB2DA5" w:rsidR="00C35FE8">
        <w:rPr>
          <w:rFonts w:asciiTheme="minorHAnsi" w:hAnsiTheme="minorHAnsi" w:cstheme="minorHAnsi"/>
          <w:szCs w:val="24"/>
          <w:lang w:eastAsia="en-GB"/>
        </w:rPr>
        <w:t xml:space="preserve"> </w:t>
      </w:r>
      <w:r w:rsidR="00402B69">
        <w:rPr>
          <w:rFonts w:asciiTheme="minorHAnsi" w:hAnsiTheme="minorHAnsi" w:cstheme="minorHAnsi"/>
          <w:szCs w:val="24"/>
          <w:lang w:eastAsia="en-GB"/>
        </w:rPr>
        <w:t>who have</w:t>
      </w:r>
      <w:r w:rsidRPr="00FB2DA5">
        <w:rPr>
          <w:rFonts w:asciiTheme="minorHAnsi" w:hAnsiTheme="minorHAnsi" w:cstheme="minorHAnsi"/>
          <w:szCs w:val="24"/>
          <w:lang w:eastAsia="en-GB"/>
        </w:rPr>
        <w:t xml:space="preserve"> contact with a child or young person </w:t>
      </w:r>
      <w:r w:rsidRPr="00FB2DA5" w:rsidR="006803BA">
        <w:rPr>
          <w:rFonts w:cs="Calibri"/>
        </w:rPr>
        <w:t>are made aware of what Early H</w:t>
      </w:r>
      <w:r w:rsidRPr="00FB2DA5" w:rsidR="0057288C">
        <w:rPr>
          <w:rFonts w:cs="Calibri"/>
        </w:rPr>
        <w:t>elp means</w:t>
      </w:r>
      <w:r w:rsidRPr="00FB2DA5" w:rsidR="006803BA">
        <w:rPr>
          <w:rFonts w:cs="Calibri"/>
        </w:rPr>
        <w:t xml:space="preserve">, </w:t>
      </w:r>
      <w:r w:rsidRPr="00FB2DA5" w:rsidR="0057288C">
        <w:rPr>
          <w:rFonts w:cs="Calibri"/>
        </w:rPr>
        <w:t>how to identify emerging needs</w:t>
      </w:r>
      <w:r w:rsidRPr="00FB2DA5" w:rsidR="006803BA">
        <w:rPr>
          <w:rFonts w:cs="Calibri"/>
        </w:rPr>
        <w:t xml:space="preserve"> and </w:t>
      </w:r>
      <w:r w:rsidRPr="00FB2DA5" w:rsidR="0057288C">
        <w:rPr>
          <w:rFonts w:cs="Calibri"/>
        </w:rPr>
        <w:t>understand</w:t>
      </w:r>
      <w:r w:rsidRPr="00FB2DA5" w:rsidR="006803BA">
        <w:rPr>
          <w:rFonts w:cs="Calibri"/>
        </w:rPr>
        <w:t>ing</w:t>
      </w:r>
      <w:r w:rsidRPr="00FB2DA5" w:rsidR="0057288C">
        <w:rPr>
          <w:rFonts w:cs="Calibri"/>
        </w:rPr>
        <w:t xml:space="preserve"> their role </w:t>
      </w:r>
      <w:r w:rsidRPr="00FB2DA5" w:rsidR="006803BA">
        <w:rPr>
          <w:rFonts w:cs="Calibri"/>
        </w:rPr>
        <w:t>with</w:t>
      </w:r>
      <w:r w:rsidRPr="00FB2DA5" w:rsidR="0057288C">
        <w:rPr>
          <w:rFonts w:cs="Calibri"/>
        </w:rPr>
        <w:t xml:space="preserve">in it. </w:t>
      </w:r>
      <w:r w:rsidRPr="00FB2DA5" w:rsidR="006803BA">
        <w:rPr>
          <w:rFonts w:cs="Calibri"/>
        </w:rPr>
        <w:t xml:space="preserve"> </w:t>
      </w:r>
      <w:r w:rsidRPr="00FB2DA5" w:rsidR="0057288C">
        <w:rPr>
          <w:rFonts w:cs="Calibri"/>
        </w:rPr>
        <w:t xml:space="preserve">This means sharing information and having discussions with the </w:t>
      </w:r>
      <w:r w:rsidRPr="00FB2DA5" w:rsidR="006803BA">
        <w:rPr>
          <w:rFonts w:cs="Calibri"/>
        </w:rPr>
        <w:t>Designated S</w:t>
      </w:r>
      <w:r w:rsidRPr="00FB2DA5" w:rsidR="0057288C">
        <w:rPr>
          <w:rFonts w:cs="Calibri"/>
        </w:rPr>
        <w:t xml:space="preserve">afeguarding </w:t>
      </w:r>
      <w:r w:rsidRPr="00FB2DA5" w:rsidR="00EE31BC">
        <w:rPr>
          <w:rFonts w:cs="Calibri"/>
        </w:rPr>
        <w:t>L</w:t>
      </w:r>
      <w:r w:rsidRPr="00FB2DA5" w:rsidR="0057288C">
        <w:rPr>
          <w:rFonts w:cs="Calibri"/>
        </w:rPr>
        <w:t>ead, liaising with other professionals and supporting children identified in the s</w:t>
      </w:r>
      <w:r w:rsidR="00DB7938">
        <w:rPr>
          <w:rFonts w:cs="Calibri"/>
        </w:rPr>
        <w:t>etting</w:t>
      </w:r>
      <w:r w:rsidRPr="00FB2DA5" w:rsidR="00EE31BC">
        <w:rPr>
          <w:rFonts w:cs="Calibri"/>
        </w:rPr>
        <w:t xml:space="preserve"> (i.e. </w:t>
      </w:r>
      <w:r w:rsidRPr="00FB2DA5" w:rsidR="0057288C">
        <w:rPr>
          <w:rFonts w:cs="Calibri"/>
        </w:rPr>
        <w:t xml:space="preserve">potentially vulnerable and </w:t>
      </w:r>
      <w:r w:rsidRPr="00FB2DA5" w:rsidR="00EE31BC">
        <w:rPr>
          <w:rFonts w:cs="Calibri"/>
        </w:rPr>
        <w:t xml:space="preserve">those </w:t>
      </w:r>
      <w:r w:rsidRPr="00FB2DA5" w:rsidR="0057288C">
        <w:rPr>
          <w:rFonts w:cs="Calibri"/>
        </w:rPr>
        <w:t>who are vulnerable</w:t>
      </w:r>
      <w:r w:rsidRPr="00FB2DA5" w:rsidR="00EE31BC">
        <w:rPr>
          <w:rFonts w:cs="Calibri"/>
        </w:rPr>
        <w:t>) who may therefore need Early H</w:t>
      </w:r>
      <w:r w:rsidRPr="00FB2DA5" w:rsidR="0057288C">
        <w:rPr>
          <w:rFonts w:cs="Calibri"/>
        </w:rPr>
        <w:t>elp intervention</w:t>
      </w:r>
      <w:r w:rsidRPr="00FB2DA5" w:rsidR="00E5716E">
        <w:rPr>
          <w:rFonts w:cs="Calibri"/>
        </w:rPr>
        <w:t>.</w:t>
      </w:r>
      <w:r w:rsidRPr="00FB2DA5" w:rsidR="00CB611B">
        <w:rPr>
          <w:rFonts w:cs="Calibri"/>
        </w:rPr>
        <w:t xml:space="preserve"> </w:t>
      </w:r>
    </w:p>
    <w:p w:rsidRPr="00FB2DA5" w:rsidR="0057288C" w:rsidP="00AB22FB" w:rsidRDefault="0057288C" w14:paraId="5CB7E28C" w14:textId="77777777">
      <w:pPr>
        <w:spacing w:after="0"/>
        <w:rPr>
          <w:rFonts w:cs="Calibri"/>
        </w:rPr>
      </w:pPr>
    </w:p>
    <w:p w:rsidRPr="00FB2DA5" w:rsidR="00622A0D" w:rsidP="00BB3874" w:rsidRDefault="00F07826" w14:paraId="157AFFDC" w14:textId="77777777">
      <w:pPr>
        <w:spacing w:after="0"/>
        <w:rPr>
          <w:rStyle w:val="Hyperlink"/>
          <w:color w:val="auto"/>
          <w:szCs w:val="24"/>
          <w:u w:val="none"/>
        </w:rPr>
      </w:pPr>
      <w:r w:rsidRPr="00FB2DA5">
        <w:rPr>
          <w:rFonts w:cs="Calibri"/>
        </w:rPr>
        <w:t>The provision of Early Help S</w:t>
      </w:r>
      <w:r w:rsidRPr="00FB2DA5" w:rsidR="00FE292E">
        <w:rPr>
          <w:rFonts w:cs="Calibri"/>
        </w:rPr>
        <w:t xml:space="preserve">ervices should form part of a continuum of help and support to respond to the different levels of need of individual children and </w:t>
      </w:r>
      <w:r w:rsidRPr="00FB2DA5" w:rsidR="00BB3874">
        <w:rPr>
          <w:rFonts w:cs="Calibri"/>
        </w:rPr>
        <w:t xml:space="preserve">their families. </w:t>
      </w:r>
    </w:p>
    <w:p w:rsidRPr="00FB2DA5" w:rsidR="00A500C6" w:rsidP="00AB22FB" w:rsidRDefault="00A500C6" w14:paraId="2AB65D16" w14:textId="77777777">
      <w:pPr>
        <w:spacing w:after="0"/>
        <w:rPr>
          <w:rStyle w:val="Hyperlink"/>
          <w:color w:val="auto"/>
          <w:szCs w:val="24"/>
          <w:u w:val="none"/>
        </w:rPr>
      </w:pPr>
    </w:p>
    <w:p w:rsidRPr="00FB2DA5" w:rsidR="00A500C6" w:rsidP="00AB22FB" w:rsidRDefault="00BB3874" w14:paraId="311DD761" w14:textId="5F90849C">
      <w:pPr>
        <w:spacing w:after="0"/>
        <w:rPr>
          <w:rStyle w:val="Hyperlink"/>
          <w:color w:val="auto"/>
          <w:szCs w:val="24"/>
          <w:u w:val="none"/>
        </w:rPr>
      </w:pPr>
      <w:r w:rsidRPr="00FB2DA5">
        <w:rPr>
          <w:rStyle w:val="Hyperlink"/>
          <w:color w:val="auto"/>
          <w:szCs w:val="24"/>
          <w:u w:val="none"/>
        </w:rPr>
        <w:t xml:space="preserve">When </w:t>
      </w:r>
      <w:r w:rsidRPr="00FB2DA5" w:rsidR="00A500C6">
        <w:rPr>
          <w:rStyle w:val="Hyperlink"/>
          <w:color w:val="auto"/>
          <w:szCs w:val="24"/>
          <w:u w:val="none"/>
        </w:rPr>
        <w:t xml:space="preserve">providing early help provision </w:t>
      </w:r>
      <w:r w:rsidRPr="00FB2DA5">
        <w:rPr>
          <w:rStyle w:val="Hyperlink"/>
          <w:color w:val="auto"/>
          <w:szCs w:val="24"/>
          <w:u w:val="none"/>
        </w:rPr>
        <w:t xml:space="preserve">, this </w:t>
      </w:r>
      <w:r w:rsidR="003D5B8C">
        <w:rPr>
          <w:rStyle w:val="Hyperlink"/>
          <w:color w:val="auto"/>
          <w:szCs w:val="24"/>
          <w:u w:val="none"/>
        </w:rPr>
        <w:t>setting</w:t>
      </w:r>
      <w:r w:rsidRPr="00FB2DA5">
        <w:rPr>
          <w:rStyle w:val="Hyperlink"/>
          <w:color w:val="auto"/>
          <w:szCs w:val="24"/>
          <w:u w:val="none"/>
        </w:rPr>
        <w:t xml:space="preserve"> </w:t>
      </w:r>
      <w:r w:rsidRPr="00FB2DA5" w:rsidR="00A500C6">
        <w:rPr>
          <w:rStyle w:val="Hyperlink"/>
          <w:color w:val="auto"/>
          <w:szCs w:val="24"/>
          <w:u w:val="none"/>
        </w:rPr>
        <w:t xml:space="preserve">can demonstrate they  have a framework and structures to support the work including information sharing, procedures around step up into Childrens social care, robust recording </w:t>
      </w:r>
      <w:r w:rsidRPr="00FB2DA5" w:rsidR="00C35FE8">
        <w:rPr>
          <w:rStyle w:val="Hyperlink"/>
          <w:color w:val="auto"/>
          <w:szCs w:val="24"/>
          <w:u w:val="none"/>
        </w:rPr>
        <w:t xml:space="preserve">&amp; </w:t>
      </w:r>
      <w:r w:rsidRPr="00FB2DA5" w:rsidR="00A500C6">
        <w:rPr>
          <w:rStyle w:val="Hyperlink"/>
          <w:color w:val="auto"/>
          <w:szCs w:val="24"/>
          <w:u w:val="none"/>
        </w:rPr>
        <w:t>advice</w:t>
      </w:r>
      <w:r w:rsidRPr="00FB2DA5" w:rsidR="00C35FE8">
        <w:rPr>
          <w:rStyle w:val="Hyperlink"/>
          <w:color w:val="auto"/>
          <w:szCs w:val="24"/>
          <w:u w:val="none"/>
        </w:rPr>
        <w:t>,</w:t>
      </w:r>
      <w:r w:rsidRPr="00FB2DA5" w:rsidR="00A500C6">
        <w:rPr>
          <w:rStyle w:val="Hyperlink"/>
          <w:color w:val="auto"/>
          <w:szCs w:val="24"/>
          <w:u w:val="none"/>
        </w:rPr>
        <w:t xml:space="preserve"> and support to staff in early help activity</w:t>
      </w:r>
      <w:r w:rsidRPr="00FB2DA5" w:rsidR="00254822">
        <w:rPr>
          <w:rStyle w:val="Hyperlink"/>
          <w:color w:val="auto"/>
          <w:szCs w:val="24"/>
          <w:u w:val="none"/>
        </w:rPr>
        <w:t>.</w:t>
      </w:r>
      <w:r w:rsidRPr="00FB2DA5" w:rsidR="00A500C6">
        <w:rPr>
          <w:rStyle w:val="Hyperlink"/>
          <w:color w:val="auto"/>
          <w:szCs w:val="24"/>
          <w:u w:val="none"/>
        </w:rPr>
        <w:t xml:space="preserve"> </w:t>
      </w:r>
    </w:p>
    <w:p w:rsidRPr="00FB2DA5" w:rsidR="00110BCA" w:rsidP="00AB22FB" w:rsidRDefault="00110BCA" w14:paraId="60DC7B87" w14:textId="77777777">
      <w:pPr>
        <w:spacing w:after="0"/>
        <w:rPr>
          <w:rStyle w:val="Hyperlink"/>
          <w:color w:val="auto"/>
          <w:szCs w:val="24"/>
          <w:u w:val="none"/>
        </w:rPr>
      </w:pPr>
    </w:p>
    <w:p w:rsidRPr="00FB2DA5" w:rsidR="00110BCA" w:rsidP="00110BCA" w:rsidRDefault="00110BCA" w14:paraId="057BDB57" w14:textId="77777777">
      <w:pPr>
        <w:pStyle w:val="Header"/>
        <w:rPr>
          <w:rFonts w:cs="Calibri"/>
        </w:rPr>
      </w:pPr>
      <w:r w:rsidRPr="00FB2DA5">
        <w:rPr>
          <w:rFonts w:cs="Calibri"/>
        </w:rPr>
        <w:t xml:space="preserve">Starting Point is Derbyshire’s first point of contact and referral service for Children; including advice, support and next steps. This includes a professional’s advice </w:t>
      </w:r>
      <w:r w:rsidRPr="00FB2DA5" w:rsidR="00224FC6">
        <w:rPr>
          <w:rFonts w:cs="Calibri"/>
        </w:rPr>
        <w:t>line,</w:t>
      </w:r>
      <w:r w:rsidRPr="00FB2DA5">
        <w:rPr>
          <w:rFonts w:cs="Calibri"/>
        </w:rPr>
        <w:t xml:space="preserve"> and this is available for the Designated Safeguarding Lead to use.  </w:t>
      </w:r>
    </w:p>
    <w:p w:rsidRPr="00FB2DA5" w:rsidR="00110BCA" w:rsidP="00110BCA" w:rsidRDefault="00110BCA" w14:paraId="7B9A3E4B" w14:textId="77777777">
      <w:pPr>
        <w:pStyle w:val="Header"/>
        <w:rPr>
          <w:rFonts w:cs="Calibri"/>
        </w:rPr>
      </w:pPr>
    </w:p>
    <w:p w:rsidRPr="00FB2DA5" w:rsidR="00BA1B69" w:rsidP="00BA1B69" w:rsidRDefault="00BA1B69" w14:paraId="6754AB18" w14:textId="77777777">
      <w:pPr>
        <w:spacing w:after="0" w:line="240" w:lineRule="auto"/>
        <w:rPr>
          <w:rFonts w:cs="Calibri"/>
          <w:szCs w:val="24"/>
        </w:rPr>
      </w:pPr>
      <w:r w:rsidRPr="00FB2DA5">
        <w:rPr>
          <w:rFonts w:cs="Calibri"/>
          <w:bCs/>
          <w:szCs w:val="24"/>
        </w:rPr>
        <w:t>Starting Point</w:t>
      </w:r>
      <w:r w:rsidRPr="00FB2DA5">
        <w:rPr>
          <w:rFonts w:cs="Calibri"/>
          <w:szCs w:val="24"/>
        </w:rPr>
        <w:t xml:space="preserve"> will ask at point of</w:t>
      </w:r>
      <w:r w:rsidRPr="00FB2DA5" w:rsidR="003D743A">
        <w:rPr>
          <w:rFonts w:cs="Calibri"/>
          <w:szCs w:val="24"/>
        </w:rPr>
        <w:t xml:space="preserve"> referral into Childrens S</w:t>
      </w:r>
      <w:r w:rsidRPr="00FB2DA5">
        <w:rPr>
          <w:rFonts w:cs="Calibri"/>
          <w:szCs w:val="24"/>
        </w:rPr>
        <w:t xml:space="preserve">ervices </w:t>
      </w:r>
      <w:r w:rsidRPr="00FB2DA5" w:rsidR="006E30F5">
        <w:rPr>
          <w:rFonts w:cs="Calibri"/>
          <w:szCs w:val="24"/>
        </w:rPr>
        <w:t>what early</w:t>
      </w:r>
      <w:r w:rsidRPr="00FB2DA5">
        <w:rPr>
          <w:rFonts w:cs="Calibri"/>
          <w:szCs w:val="24"/>
        </w:rPr>
        <w:t xml:space="preserve"> help work has been undertaken and </w:t>
      </w:r>
      <w:r w:rsidRPr="00FB2DA5" w:rsidR="006E30F5">
        <w:rPr>
          <w:rFonts w:cs="Calibri"/>
          <w:szCs w:val="24"/>
        </w:rPr>
        <w:t xml:space="preserve">that the referral is </w:t>
      </w:r>
      <w:r w:rsidRPr="00FB2DA5">
        <w:rPr>
          <w:rFonts w:cs="Calibri"/>
          <w:szCs w:val="24"/>
        </w:rPr>
        <w:t>supported by an Early Help Assessment.</w:t>
      </w:r>
    </w:p>
    <w:p w:rsidRPr="00937975" w:rsidR="00BA1B69" w:rsidP="00BA1B69" w:rsidRDefault="00965A37" w14:paraId="3634AEA2" w14:textId="77777777">
      <w:pPr>
        <w:pStyle w:val="NormalWeb"/>
        <w:shd w:val="clear" w:color="auto" w:fill="FFFFFF"/>
        <w:spacing w:before="0" w:beforeAutospacing="0" w:after="0" w:afterAutospacing="0" w:line="276" w:lineRule="auto"/>
        <w:ind w:hanging="720"/>
        <w:rPr>
          <w:rFonts w:ascii="Calibri" w:hAnsi="Calibri" w:cs="Calibri"/>
        </w:rPr>
      </w:pPr>
      <w:r w:rsidRPr="00FB2DA5">
        <w:rPr>
          <w:rFonts w:ascii="Calibri" w:hAnsi="Calibri" w:cs="Calibri"/>
        </w:rPr>
        <w:t xml:space="preserve"> </w:t>
      </w:r>
    </w:p>
    <w:p w:rsidR="00D81E82" w:rsidRDefault="00D81E82" w14:paraId="1E1C3A72" w14:textId="77777777">
      <w:pPr>
        <w:spacing w:after="0" w:line="240" w:lineRule="auto"/>
        <w:rPr>
          <w:rFonts w:ascii="Arial" w:hAnsi="Arial" w:cs="Arial"/>
          <w:sz w:val="18"/>
          <w:szCs w:val="18"/>
        </w:rPr>
      </w:pPr>
      <w:r>
        <w:rPr>
          <w:rFonts w:ascii="Arial" w:hAnsi="Arial" w:cs="Arial"/>
          <w:sz w:val="18"/>
          <w:szCs w:val="18"/>
        </w:rPr>
        <w:br w:type="page"/>
      </w:r>
    </w:p>
    <w:p w:rsidRPr="00FF6FF3" w:rsidR="00CF1572" w:rsidP="00DF3A21" w:rsidRDefault="00CF1572" w14:paraId="3BFAE6BB" w14:textId="77777777">
      <w:pPr>
        <w:pStyle w:val="Heading2"/>
        <w:numPr>
          <w:ilvl w:val="0"/>
          <w:numId w:val="0"/>
        </w:numPr>
        <w:shd w:val="clear" w:color="auto" w:fill="9966FF"/>
        <w:spacing w:before="0"/>
        <w:jc w:val="center"/>
        <w:rPr>
          <w:color w:val="auto"/>
        </w:rPr>
      </w:pPr>
      <w:r w:rsidRPr="00FF6FF3">
        <w:rPr>
          <w:color w:val="auto"/>
        </w:rPr>
        <w:t xml:space="preserve">Needs of </w:t>
      </w:r>
      <w:r w:rsidRPr="00FF6FF3" w:rsidR="00DF3A21">
        <w:rPr>
          <w:color w:val="auto"/>
        </w:rPr>
        <w:t>C</w:t>
      </w:r>
      <w:r w:rsidRPr="00FF6FF3">
        <w:rPr>
          <w:color w:val="auto"/>
        </w:rPr>
        <w:t xml:space="preserve">hildren with a Social </w:t>
      </w:r>
      <w:r w:rsidRPr="00FF6FF3" w:rsidR="00DF3A21">
        <w:rPr>
          <w:color w:val="auto"/>
        </w:rPr>
        <w:t>W</w:t>
      </w:r>
      <w:r w:rsidRPr="00FF6FF3">
        <w:rPr>
          <w:color w:val="auto"/>
        </w:rPr>
        <w:t>orker</w:t>
      </w:r>
    </w:p>
    <w:p w:rsidRPr="000B701E" w:rsidR="000B701E" w:rsidP="000B701E" w:rsidRDefault="000B701E" w14:paraId="23725A12" w14:textId="77777777"/>
    <w:p w:rsidRPr="00DB7938" w:rsidR="00311DA9" w:rsidP="00311DA9" w:rsidRDefault="00311DA9" w14:paraId="74F6189C" w14:textId="77777777">
      <w:pPr>
        <w:spacing w:after="160" w:line="259" w:lineRule="auto"/>
        <w:ind w:left="12"/>
      </w:pPr>
      <w:r w:rsidRPr="00DB7938">
        <w:t xml:space="preserve">We recognise that children may need a </w:t>
      </w:r>
      <w:r w:rsidRPr="00DB7938" w:rsidR="00DF3A21">
        <w:t>S</w:t>
      </w:r>
      <w:r w:rsidRPr="00DB7938">
        <w:t xml:space="preserve">ocial </w:t>
      </w:r>
      <w:r w:rsidRPr="00DB7938" w:rsidR="00DF3A21">
        <w:t>W</w:t>
      </w:r>
      <w:r w:rsidRPr="00DB7938">
        <w:t xml:space="preserve">orker due to </w:t>
      </w:r>
      <w:r w:rsidRPr="00DB7938" w:rsidR="00DF3A21">
        <w:t>S</w:t>
      </w:r>
      <w:r w:rsidRPr="00DB7938">
        <w:t xml:space="preserve">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rsidRPr="00DB7938" w:rsidR="00311DA9" w:rsidP="00311DA9" w:rsidRDefault="00311DA9" w14:paraId="201B2218" w14:textId="77777777">
      <w:pPr>
        <w:ind w:left="12"/>
      </w:pPr>
      <w:r w:rsidRPr="00DB7938">
        <w:t xml:space="preserve">The Designated </w:t>
      </w:r>
      <w:r w:rsidRPr="00DB7938" w:rsidR="006A4A8D">
        <w:t>S</w:t>
      </w:r>
      <w:r w:rsidRPr="00DB7938">
        <w:t xml:space="preserve">afeguarding </w:t>
      </w:r>
      <w:r w:rsidRPr="00DB7938" w:rsidR="006A4A8D">
        <w:t>L</w:t>
      </w:r>
      <w:r w:rsidRPr="00DB7938">
        <w:t xml:space="preserve">ead should hold and use this information so that decisions can be made in the best interests of the child’s safety, welfare and educational outcomes. </w:t>
      </w:r>
    </w:p>
    <w:p w:rsidRPr="00DB7938" w:rsidR="00311DA9" w:rsidP="00311DA9" w:rsidRDefault="00311DA9" w14:paraId="4BF7AB4A" w14:textId="77777777">
      <w:pPr>
        <w:spacing w:after="160" w:line="259" w:lineRule="auto"/>
        <w:ind w:left="12"/>
      </w:pPr>
      <w:r w:rsidRPr="00DB7938">
        <w:t>Where children need a social worker, we understand that this should inform decisions about safeguarding, with regard to attendance, missing, exclusions and we should work to actively promote their welfare</w:t>
      </w:r>
      <w:r w:rsidRPr="00DB7938" w:rsidR="004B248B">
        <w:t>.</w:t>
      </w:r>
    </w:p>
    <w:p w:rsidRPr="00DB7938" w:rsidR="00FD41B8" w:rsidP="00FD41B8" w:rsidRDefault="00FD41B8" w14:paraId="7773150A" w14:textId="77777777">
      <w:pPr>
        <w:autoSpaceDE w:val="0"/>
        <w:autoSpaceDN w:val="0"/>
        <w:adjustRightInd w:val="0"/>
        <w:spacing w:after="0" w:line="240" w:lineRule="auto"/>
        <w:jc w:val="both"/>
        <w:rPr>
          <w:rFonts w:asciiTheme="minorHAnsi" w:hAnsiTheme="minorHAnsi" w:cstheme="minorHAnsi"/>
          <w:bCs/>
          <w:szCs w:val="24"/>
        </w:rPr>
      </w:pPr>
      <w:r w:rsidRPr="00DB7938">
        <w:rPr>
          <w:rFonts w:asciiTheme="minorHAnsi" w:hAnsiTheme="minorHAnsi" w:cstheme="minorHAnsi"/>
          <w:bCs/>
          <w:szCs w:val="24"/>
        </w:rPr>
        <w:t>If any child with a known</w:t>
      </w:r>
      <w:r w:rsidRPr="00DB7938">
        <w:rPr>
          <w:rFonts w:asciiTheme="minorHAnsi" w:hAnsiTheme="minorHAnsi" w:cstheme="minorHAnsi"/>
          <w:b/>
          <w:bCs/>
          <w:szCs w:val="24"/>
        </w:rPr>
        <w:t xml:space="preserve"> </w:t>
      </w:r>
      <w:r w:rsidRPr="00DB7938">
        <w:rPr>
          <w:rFonts w:asciiTheme="minorHAnsi" w:hAnsiTheme="minorHAnsi" w:cstheme="minorHAnsi"/>
          <w:b/>
          <w:bCs/>
          <w:szCs w:val="24"/>
          <w:u w:val="single"/>
        </w:rPr>
        <w:t>child protection plan</w:t>
      </w:r>
      <w:r w:rsidRPr="00DB7938">
        <w:rPr>
          <w:rFonts w:asciiTheme="minorHAnsi" w:hAnsiTheme="minorHAnsi" w:cstheme="minorHAnsi"/>
          <w:bCs/>
          <w:szCs w:val="24"/>
        </w:rPr>
        <w:t xml:space="preserve"> at the setting has a safeguarding concern raised or is absent without explanation, this will be referred to their Social Worker/Social Care Team with urgency and as </w:t>
      </w:r>
      <w:r w:rsidRPr="00DB7938">
        <w:rPr>
          <w:rFonts w:asciiTheme="minorHAnsi" w:hAnsiTheme="minorHAnsi" w:cstheme="minorHAnsi"/>
          <w:bCs/>
          <w:szCs w:val="24"/>
          <w:u w:val="single"/>
        </w:rPr>
        <w:t>soon as possible</w:t>
      </w:r>
      <w:r w:rsidRPr="00DB7938">
        <w:rPr>
          <w:rFonts w:asciiTheme="minorHAnsi" w:hAnsiTheme="minorHAnsi" w:cstheme="minorHAnsi"/>
          <w:bCs/>
          <w:szCs w:val="24"/>
        </w:rPr>
        <w:t xml:space="preserve">. </w:t>
      </w:r>
    </w:p>
    <w:p w:rsidR="00CF1572" w:rsidP="00B514F8" w:rsidRDefault="00CF1572" w14:paraId="14FB14B3" w14:textId="77777777">
      <w:pPr>
        <w:pStyle w:val="Heading2"/>
        <w:numPr>
          <w:ilvl w:val="0"/>
          <w:numId w:val="0"/>
        </w:numPr>
        <w:spacing w:before="0"/>
        <w:ind w:left="360"/>
        <w:rPr>
          <w:color w:val="auto"/>
        </w:rPr>
      </w:pPr>
    </w:p>
    <w:p w:rsidRPr="00D81E82" w:rsidR="00D81E82" w:rsidP="00D81E82" w:rsidRDefault="00D81E82" w14:paraId="7F55D870" w14:textId="77777777"/>
    <w:p w:rsidRPr="008E69E6" w:rsidR="00FE292E" w:rsidP="006A4A8D" w:rsidRDefault="00FE292E" w14:paraId="1B5D307C" w14:textId="77777777">
      <w:pPr>
        <w:pStyle w:val="Heading2"/>
        <w:numPr>
          <w:ilvl w:val="0"/>
          <w:numId w:val="0"/>
        </w:numPr>
        <w:shd w:val="clear" w:color="auto" w:fill="9966FF"/>
        <w:spacing w:before="0"/>
        <w:jc w:val="center"/>
        <w:rPr>
          <w:color w:val="auto"/>
        </w:rPr>
      </w:pPr>
      <w:r w:rsidRPr="006A4A8D">
        <w:rPr>
          <w:color w:val="auto"/>
          <w:shd w:val="clear" w:color="auto" w:fill="9966FF"/>
        </w:rPr>
        <w:t>Referring to Children’s Social Care</w:t>
      </w:r>
    </w:p>
    <w:p w:rsidRPr="008E69E6" w:rsidR="00FE292E" w:rsidP="00AB22FB" w:rsidRDefault="00FE292E" w14:paraId="6119B8D2" w14:textId="77777777">
      <w:pPr>
        <w:spacing w:after="0"/>
      </w:pPr>
    </w:p>
    <w:p w:rsidRPr="008E69E6" w:rsidR="00297D13" w:rsidP="00AB22FB" w:rsidRDefault="00674BEC" w14:paraId="32D43DD6" w14:textId="0392191E">
      <w:pPr>
        <w:pStyle w:val="Header"/>
        <w:rPr>
          <w:rFonts w:cs="Calibri"/>
        </w:rPr>
      </w:pPr>
      <w:r>
        <w:rPr>
          <w:rFonts w:cs="Calibri"/>
          <w:b/>
        </w:rPr>
        <w:t>Good News Family Care</w:t>
      </w:r>
      <w:r w:rsidRPr="008E69E6" w:rsidR="00297D13">
        <w:rPr>
          <w:rFonts w:cs="Calibri"/>
          <w:b/>
        </w:rPr>
        <w:t xml:space="preserve"> </w:t>
      </w:r>
      <w:r w:rsidRPr="00110BCA" w:rsidR="00254822">
        <w:rPr>
          <w:rFonts w:cs="Calibri"/>
        </w:rPr>
        <w:t>will ensure a</w:t>
      </w:r>
      <w:r w:rsidRPr="00110BCA" w:rsidR="00254822">
        <w:rPr>
          <w:rFonts w:asciiTheme="minorHAnsi" w:hAnsiTheme="minorHAnsi" w:cstheme="minorHAnsi"/>
          <w:szCs w:val="24"/>
          <w:lang w:eastAsia="en-GB"/>
        </w:rPr>
        <w:t xml:space="preserve">ll </w:t>
      </w:r>
      <w:r w:rsidR="00091E60">
        <w:rPr>
          <w:rFonts w:asciiTheme="minorHAnsi" w:hAnsiTheme="minorHAnsi" w:cstheme="minorHAnsi"/>
          <w:szCs w:val="24"/>
          <w:lang w:eastAsia="en-GB"/>
        </w:rPr>
        <w:t>Staff</w:t>
      </w:r>
      <w:r w:rsidRPr="00110BCA" w:rsidR="00C35FE8">
        <w:rPr>
          <w:rFonts w:asciiTheme="minorHAnsi" w:hAnsiTheme="minorHAnsi" w:cstheme="minorHAnsi"/>
          <w:szCs w:val="24"/>
          <w:lang w:eastAsia="en-GB"/>
        </w:rPr>
        <w:t xml:space="preserve"> </w:t>
      </w:r>
      <w:r w:rsidRPr="00110BCA" w:rsidR="00254822">
        <w:rPr>
          <w:rFonts w:asciiTheme="minorHAnsi" w:hAnsiTheme="minorHAnsi" w:cstheme="minorHAnsi"/>
          <w:szCs w:val="24"/>
          <w:lang w:eastAsia="en-GB"/>
        </w:rPr>
        <w:t>who ha</w:t>
      </w:r>
      <w:r w:rsidR="00411FBF">
        <w:rPr>
          <w:rFonts w:asciiTheme="minorHAnsi" w:hAnsiTheme="minorHAnsi" w:cstheme="minorHAnsi"/>
          <w:szCs w:val="24"/>
          <w:lang w:eastAsia="en-GB"/>
        </w:rPr>
        <w:t>ve</w:t>
      </w:r>
      <w:r w:rsidRPr="00110BCA" w:rsidR="00254822">
        <w:rPr>
          <w:rFonts w:asciiTheme="minorHAnsi" w:hAnsiTheme="minorHAnsi" w:cstheme="minorHAnsi"/>
          <w:szCs w:val="24"/>
          <w:lang w:eastAsia="en-GB"/>
        </w:rPr>
        <w:t xml:space="preserve"> contact with a child or young person </w:t>
      </w:r>
      <w:r w:rsidR="00411FBF">
        <w:rPr>
          <w:rFonts w:asciiTheme="minorHAnsi" w:hAnsiTheme="minorHAnsi" w:cstheme="minorHAnsi"/>
          <w:szCs w:val="24"/>
          <w:lang w:eastAsia="en-GB"/>
        </w:rPr>
        <w:t>know</w:t>
      </w:r>
      <w:r w:rsidRPr="00110BCA" w:rsidR="00254822">
        <w:rPr>
          <w:rStyle w:val="Emphasis"/>
          <w:i w:val="0"/>
        </w:rPr>
        <w:t xml:space="preserve"> </w:t>
      </w:r>
      <w:r w:rsidRPr="008E69E6" w:rsidR="00297D13">
        <w:rPr>
          <w:rFonts w:cs="Calibri"/>
        </w:rPr>
        <w:t xml:space="preserve">that if any </w:t>
      </w:r>
      <w:r w:rsidRPr="008E69E6" w:rsidR="006A484E">
        <w:rPr>
          <w:rFonts w:asciiTheme="minorHAnsi" w:hAnsiTheme="minorHAnsi" w:cstheme="minorHAnsi"/>
          <w:szCs w:val="24"/>
          <w:lang w:eastAsia="en-GB"/>
        </w:rPr>
        <w:t>h</w:t>
      </w:r>
      <w:r w:rsidRPr="008E69E6" w:rsidR="00297D13">
        <w:rPr>
          <w:rFonts w:cs="Calibri"/>
        </w:rPr>
        <w:t>ave concerns about the welfare and safety of a child</w:t>
      </w:r>
      <w:r w:rsidRPr="008E69E6" w:rsidR="00170FDB">
        <w:rPr>
          <w:rFonts w:cs="Calibri"/>
        </w:rPr>
        <w:t>,</w:t>
      </w:r>
      <w:r w:rsidRPr="008E69E6" w:rsidR="00297D13">
        <w:rPr>
          <w:rFonts w:cs="Calibri"/>
        </w:rPr>
        <w:t xml:space="preserve"> discussions take place with the Designated </w:t>
      </w:r>
      <w:r w:rsidRPr="008E69E6" w:rsidR="00F07826">
        <w:rPr>
          <w:rFonts w:cs="Calibri"/>
        </w:rPr>
        <w:t xml:space="preserve">Safeguarding </w:t>
      </w:r>
      <w:r w:rsidRPr="008E69E6" w:rsidR="00297D13">
        <w:rPr>
          <w:rFonts w:cs="Calibri"/>
        </w:rPr>
        <w:t>Lead as soon as they are aware or</w:t>
      </w:r>
      <w:r w:rsidRPr="008E69E6" w:rsidR="00F07826">
        <w:rPr>
          <w:rFonts w:cs="Calibri"/>
        </w:rPr>
        <w:t xml:space="preserve"> know about a concern</w:t>
      </w:r>
      <w:r w:rsidR="00D4250C">
        <w:rPr>
          <w:rFonts w:cs="Calibri"/>
        </w:rPr>
        <w:t xml:space="preserve"> and the </w:t>
      </w:r>
      <w:r w:rsidR="00C35FE8">
        <w:rPr>
          <w:rFonts w:cs="Calibri"/>
        </w:rPr>
        <w:t xml:space="preserve">Designated Safeguarding </w:t>
      </w:r>
      <w:r w:rsidR="00110BCA">
        <w:rPr>
          <w:rFonts w:cs="Calibri"/>
        </w:rPr>
        <w:t xml:space="preserve">Lead </w:t>
      </w:r>
      <w:r w:rsidRPr="00110BCA" w:rsidR="00110BCA">
        <w:rPr>
          <w:rFonts w:cs="Calibri"/>
        </w:rPr>
        <w:t>reports</w:t>
      </w:r>
      <w:r w:rsidRPr="00D4250C" w:rsidR="00D4250C">
        <w:rPr>
          <w:rFonts w:cs="Calibri"/>
          <w:color w:val="FF0000"/>
        </w:rPr>
        <w:t xml:space="preserve"> </w:t>
      </w:r>
      <w:r w:rsidRPr="00110BCA" w:rsidR="00D4250C">
        <w:rPr>
          <w:rFonts w:cs="Calibri"/>
        </w:rPr>
        <w:t>that concern as soon as possible</w:t>
      </w:r>
      <w:r w:rsidRPr="00110BCA" w:rsidR="00F07826">
        <w:rPr>
          <w:rFonts w:cs="Calibri"/>
        </w:rPr>
        <w:t xml:space="preserve">.  </w:t>
      </w:r>
      <w:r w:rsidRPr="008E69E6" w:rsidR="00F07826">
        <w:rPr>
          <w:rFonts w:cs="Calibri"/>
        </w:rPr>
        <w:t>The D</w:t>
      </w:r>
      <w:r w:rsidRPr="008E69E6" w:rsidR="00297D13">
        <w:rPr>
          <w:rFonts w:cs="Calibri"/>
        </w:rPr>
        <w:t xml:space="preserve">esignated </w:t>
      </w:r>
      <w:r w:rsidRPr="008E69E6" w:rsidR="00F07826">
        <w:rPr>
          <w:rFonts w:cs="Calibri"/>
        </w:rPr>
        <w:t>Safeguarding Le</w:t>
      </w:r>
      <w:r w:rsidRPr="008E69E6" w:rsidR="00297D13">
        <w:rPr>
          <w:rFonts w:cs="Calibri"/>
        </w:rPr>
        <w:t xml:space="preserve">ad </w:t>
      </w:r>
      <w:r w:rsidRPr="008E69E6" w:rsidR="00F07826">
        <w:rPr>
          <w:rFonts w:cs="Calibri"/>
        </w:rPr>
        <w:t xml:space="preserve">will </w:t>
      </w:r>
      <w:r w:rsidRPr="008E69E6" w:rsidR="00297D13">
        <w:rPr>
          <w:rFonts w:cs="Calibri"/>
        </w:rPr>
        <w:t>act</w:t>
      </w:r>
      <w:r w:rsidRPr="008E69E6" w:rsidR="00F07826">
        <w:rPr>
          <w:rFonts w:cs="Calibri"/>
        </w:rPr>
        <w:t xml:space="preserve"> upon the information received; however, </w:t>
      </w:r>
      <w:r w:rsidRPr="008E69E6" w:rsidR="00297D13">
        <w:rPr>
          <w:rFonts w:cs="Calibri"/>
        </w:rPr>
        <w:t>we also recognise any one can make a referral</w:t>
      </w:r>
      <w:r w:rsidRPr="008E69E6" w:rsidR="006A484E">
        <w:rPr>
          <w:rFonts w:cs="Calibri"/>
        </w:rPr>
        <w:t xml:space="preserve"> into </w:t>
      </w:r>
      <w:r w:rsidR="006A4A8D">
        <w:rPr>
          <w:rFonts w:cs="Calibri"/>
        </w:rPr>
        <w:t>Children’s S</w:t>
      </w:r>
      <w:r w:rsidRPr="008E69E6" w:rsidR="006A484E">
        <w:rPr>
          <w:rFonts w:cs="Calibri"/>
        </w:rPr>
        <w:t xml:space="preserve">ocial </w:t>
      </w:r>
      <w:r w:rsidR="006A4A8D">
        <w:rPr>
          <w:rFonts w:cs="Calibri"/>
        </w:rPr>
        <w:t>C</w:t>
      </w:r>
      <w:r w:rsidRPr="008E69E6" w:rsidR="006A484E">
        <w:rPr>
          <w:rFonts w:cs="Calibri"/>
        </w:rPr>
        <w:t>are</w:t>
      </w:r>
      <w:r w:rsidRPr="008E69E6" w:rsidR="00297D13">
        <w:rPr>
          <w:rFonts w:cs="Calibri"/>
        </w:rPr>
        <w:t xml:space="preserve">.   </w:t>
      </w:r>
    </w:p>
    <w:p w:rsidRPr="008E69E6" w:rsidR="00297D13" w:rsidP="00AB22FB" w:rsidRDefault="00297D13" w14:paraId="135503A7" w14:textId="77777777">
      <w:pPr>
        <w:pStyle w:val="Header"/>
        <w:rPr>
          <w:rFonts w:cs="Calibri"/>
        </w:rPr>
      </w:pPr>
    </w:p>
    <w:p w:rsidR="00E471A6" w:rsidP="00AB22FB" w:rsidRDefault="00E471A6" w14:paraId="3F79C707" w14:textId="77777777">
      <w:pPr>
        <w:pStyle w:val="Header"/>
        <w:rPr>
          <w:rFonts w:cs="Calibri"/>
        </w:rPr>
      </w:pPr>
      <w:r w:rsidRPr="008E69E6">
        <w:rPr>
          <w:rFonts w:cs="Calibri"/>
        </w:rPr>
        <w:t xml:space="preserve">Where </w:t>
      </w:r>
      <w:r w:rsidRPr="008E69E6" w:rsidR="00F7322F">
        <w:rPr>
          <w:rFonts w:cs="Calibri"/>
        </w:rPr>
        <w:t xml:space="preserve">welfare and </w:t>
      </w:r>
      <w:r w:rsidRPr="008E69E6">
        <w:rPr>
          <w:rFonts w:cs="Calibri"/>
        </w:rPr>
        <w:t xml:space="preserve">safeguarding concerns are identified </w:t>
      </w:r>
      <w:r w:rsidRPr="008E69E6" w:rsidR="00F64F45">
        <w:rPr>
          <w:rFonts w:cs="Calibri"/>
        </w:rPr>
        <w:t>e.g. as</w:t>
      </w:r>
      <w:r w:rsidRPr="008E69E6" w:rsidR="00790623">
        <w:t xml:space="preserve"> a child having an injury or has made a disclosure of sexual abuse, </w:t>
      </w:r>
      <w:r w:rsidRPr="008E69E6" w:rsidR="001443DE">
        <w:t xml:space="preserve">this is </w:t>
      </w:r>
      <w:r w:rsidRPr="008E69E6" w:rsidR="00F64F45">
        <w:t xml:space="preserve">a </w:t>
      </w:r>
      <w:r w:rsidRPr="008E69E6" w:rsidR="001443DE">
        <w:t xml:space="preserve">child protection </w:t>
      </w:r>
      <w:r w:rsidRPr="008E69E6" w:rsidR="00F64F45">
        <w:t xml:space="preserve">concern </w:t>
      </w:r>
      <w:r w:rsidRPr="008E69E6" w:rsidR="001443DE">
        <w:t xml:space="preserve">and </w:t>
      </w:r>
      <w:r w:rsidRPr="008E69E6">
        <w:rPr>
          <w:rFonts w:cs="Calibri"/>
        </w:rPr>
        <w:t xml:space="preserve">safeguarding procedures </w:t>
      </w:r>
      <w:r w:rsidRPr="008E69E6" w:rsidR="001443DE">
        <w:rPr>
          <w:rFonts w:cs="Calibri"/>
        </w:rPr>
        <w:t xml:space="preserve">must </w:t>
      </w:r>
      <w:r w:rsidRPr="008E69E6">
        <w:rPr>
          <w:rFonts w:cs="Calibri"/>
        </w:rPr>
        <w:t xml:space="preserve">be followed. </w:t>
      </w:r>
      <w:r w:rsidRPr="008E69E6" w:rsidR="00F64F45">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r w:rsidRPr="008E69E6" w:rsidR="00297D13">
        <w:rPr>
          <w:rFonts w:cs="Calibri"/>
        </w:rPr>
        <w:t>must be</w:t>
      </w:r>
      <w:r w:rsidRPr="008E69E6">
        <w:rPr>
          <w:rFonts w:cs="Calibri"/>
        </w:rPr>
        <w:t xml:space="preserve"> made to Starting Point Derbyshire’s first point of contact for children and younger adults </w:t>
      </w:r>
      <w:r w:rsidRPr="008E69E6" w:rsidR="00790623">
        <w:rPr>
          <w:rFonts w:cs="Calibri"/>
        </w:rPr>
        <w:t xml:space="preserve">for </w:t>
      </w:r>
      <w:r w:rsidRPr="008E69E6">
        <w:rPr>
          <w:rFonts w:cs="Calibri"/>
        </w:rPr>
        <w:t>referr</w:t>
      </w:r>
      <w:r w:rsidR="00106413">
        <w:rPr>
          <w:rFonts w:cs="Calibri"/>
        </w:rPr>
        <w:t>al into Children’s Social Care:</w:t>
      </w:r>
    </w:p>
    <w:p w:rsidRPr="00FF6FF3" w:rsidR="00106413" w:rsidP="00AB22FB" w:rsidRDefault="003E3FDE" w14:paraId="3DD53B93" w14:textId="77777777">
      <w:pPr>
        <w:pStyle w:val="Header"/>
        <w:rPr>
          <w:rFonts w:cs="Calibri"/>
          <w:color w:val="C00000"/>
        </w:rPr>
      </w:pPr>
      <w:hyperlink w:history="1" r:id="rId34">
        <w:r w:rsidRPr="00FF6FF3" w:rsidR="00106413">
          <w:rPr>
            <w:rStyle w:val="Hyperlink"/>
            <w:rFonts w:cs="Calibri"/>
            <w:color w:val="C00000"/>
          </w:rPr>
          <w:t>https://www.derbyshire.gov.uk/social-health/children-and-families/support-for-families/starting-point-referral-form/starting-point-contact-and-referral-service.aspx</w:t>
        </w:r>
      </w:hyperlink>
    </w:p>
    <w:p w:rsidR="00BA1B69" w:rsidP="00AB22FB" w:rsidRDefault="00BA1B69" w14:paraId="385B3CB0" w14:textId="77777777">
      <w:pPr>
        <w:pStyle w:val="Header"/>
        <w:rPr>
          <w:rFonts w:cs="Calibri"/>
        </w:rPr>
      </w:pPr>
    </w:p>
    <w:p w:rsidR="00106413" w:rsidP="00AB22FB" w:rsidRDefault="00E471A6" w14:paraId="1F33EDF4" w14:textId="77777777">
      <w:pPr>
        <w:pStyle w:val="Header"/>
        <w:rPr>
          <w:rFonts w:cs="Calibri"/>
        </w:rPr>
      </w:pPr>
      <w:r w:rsidRPr="008E69E6">
        <w:rPr>
          <w:rFonts w:cs="Calibri"/>
        </w:rPr>
        <w:t xml:space="preserve">If the child has been the subject of an Early Help Assessment </w:t>
      </w:r>
      <w:r w:rsidRPr="00110BCA">
        <w:rPr>
          <w:rFonts w:cs="Calibri"/>
        </w:rPr>
        <w:t xml:space="preserve">then a </w:t>
      </w:r>
      <w:r w:rsidRPr="00110BCA" w:rsidR="00D4250C">
        <w:rPr>
          <w:rFonts w:cs="Calibri"/>
        </w:rPr>
        <w:t xml:space="preserve">chronology, a </w:t>
      </w:r>
      <w:r w:rsidRPr="00110BCA">
        <w:rPr>
          <w:rFonts w:cs="Calibri"/>
        </w:rPr>
        <w:t>cop</w:t>
      </w:r>
      <w:r w:rsidRPr="00110BCA" w:rsidR="005250B5">
        <w:rPr>
          <w:rFonts w:cs="Calibri"/>
        </w:rPr>
        <w:t>y</w:t>
      </w:r>
      <w:r w:rsidRPr="00110BCA" w:rsidR="00F64F45">
        <w:rPr>
          <w:rFonts w:cs="Calibri"/>
        </w:rPr>
        <w:t xml:space="preserve"> of the assessment</w:t>
      </w:r>
      <w:r w:rsidRPr="00110BCA" w:rsidR="005250B5">
        <w:rPr>
          <w:rFonts w:cs="Calibri"/>
        </w:rPr>
        <w:t>, together with a copy of the Multi-Disciplinary P</w:t>
      </w:r>
      <w:r w:rsidRPr="00110BCA">
        <w:rPr>
          <w:rFonts w:cs="Calibri"/>
        </w:rPr>
        <w:t xml:space="preserve">lan, </w:t>
      </w:r>
      <w:r w:rsidRPr="00110BCA" w:rsidR="00D4250C">
        <w:rPr>
          <w:rFonts w:cs="Calibri"/>
        </w:rPr>
        <w:t xml:space="preserve">and any supporting </w:t>
      </w:r>
      <w:r w:rsidRPr="00110BCA" w:rsidR="00C35FE8">
        <w:rPr>
          <w:rFonts w:cs="Calibri"/>
        </w:rPr>
        <w:t xml:space="preserve">document </w:t>
      </w:r>
      <w:r w:rsidRPr="00110BCA" w:rsidR="00D4250C">
        <w:rPr>
          <w:rFonts w:cs="Calibri"/>
        </w:rPr>
        <w:t xml:space="preserve">evidence to support a threshold </w:t>
      </w:r>
      <w:r w:rsidRPr="00110BCA">
        <w:rPr>
          <w:rFonts w:cs="Calibri"/>
        </w:rPr>
        <w:t xml:space="preserve">should be attached to the written </w:t>
      </w:r>
      <w:r w:rsidRPr="008E69E6">
        <w:rPr>
          <w:rFonts w:cs="Calibri"/>
        </w:rPr>
        <w:t>confirmation.</w:t>
      </w:r>
      <w:r w:rsidRPr="008E69E6" w:rsidR="003B6DA5">
        <w:rPr>
          <w:rFonts w:cs="Calibri"/>
        </w:rPr>
        <w:t xml:space="preserve"> </w:t>
      </w:r>
      <w:r w:rsidRPr="008E69E6">
        <w:rPr>
          <w:rFonts w:cs="Calibri"/>
        </w:rPr>
        <w:t xml:space="preserve"> If the professional does not have a copy, reference to the completed E</w:t>
      </w:r>
      <w:r w:rsidRPr="008E69E6" w:rsidR="003B6DA5">
        <w:rPr>
          <w:rFonts w:cs="Calibri"/>
        </w:rPr>
        <w:t xml:space="preserve">arly </w:t>
      </w:r>
      <w:r w:rsidRPr="008E69E6">
        <w:rPr>
          <w:rFonts w:cs="Calibri"/>
        </w:rPr>
        <w:t>H</w:t>
      </w:r>
      <w:r w:rsidRPr="008E69E6" w:rsidR="003B6DA5">
        <w:rPr>
          <w:rFonts w:cs="Calibri"/>
        </w:rPr>
        <w:t xml:space="preserve">elp </w:t>
      </w:r>
      <w:r w:rsidRPr="008E69E6">
        <w:rPr>
          <w:rFonts w:cs="Calibri"/>
        </w:rPr>
        <w:t>A</w:t>
      </w:r>
      <w:r w:rsidRPr="008E69E6" w:rsidR="003B6DA5">
        <w:rPr>
          <w:rFonts w:cs="Calibri"/>
        </w:rPr>
        <w:t>ssessment</w:t>
      </w:r>
      <w:r w:rsidRPr="008E69E6">
        <w:rPr>
          <w:rFonts w:cs="Calibri"/>
        </w:rPr>
        <w:t xml:space="preserve"> should be made in the written confirmation.</w:t>
      </w:r>
      <w:r w:rsidRPr="008E69E6" w:rsidR="003B6DA5">
        <w:rPr>
          <w:rFonts w:cs="Calibri"/>
        </w:rPr>
        <w:t xml:space="preserve">  Details within the reference should </w:t>
      </w:r>
      <w:r w:rsidRPr="008E69E6" w:rsidR="00224FC6">
        <w:rPr>
          <w:rFonts w:cs="Calibri"/>
        </w:rPr>
        <w:t>include</w:t>
      </w:r>
      <w:r w:rsidRPr="008E69E6" w:rsidR="003B6DA5">
        <w:rPr>
          <w:rFonts w:cs="Calibri"/>
        </w:rPr>
        <w:t xml:space="preserve"> who undertook the Assessment, and their contact details if known</w:t>
      </w:r>
      <w:r w:rsidRPr="00110BCA" w:rsidR="003B6DA5">
        <w:rPr>
          <w:rFonts w:cs="Calibri"/>
        </w:rPr>
        <w:t>.</w:t>
      </w:r>
      <w:r w:rsidRPr="00110BCA" w:rsidR="00D4250C">
        <w:rPr>
          <w:rFonts w:cs="Calibri"/>
        </w:rPr>
        <w:t xml:space="preserve"> </w:t>
      </w:r>
    </w:p>
    <w:p w:rsidR="00106413" w:rsidP="00AB22FB" w:rsidRDefault="00106413" w14:paraId="263C5E18" w14:textId="77777777">
      <w:pPr>
        <w:pStyle w:val="Header"/>
        <w:rPr>
          <w:rFonts w:cs="Calibri"/>
        </w:rPr>
      </w:pPr>
    </w:p>
    <w:p w:rsidRPr="00110BCA" w:rsidR="00E471A6" w:rsidP="00AB22FB" w:rsidRDefault="00D4250C" w14:paraId="74F277E3" w14:textId="77777777">
      <w:pPr>
        <w:pStyle w:val="Header"/>
        <w:rPr>
          <w:rFonts w:cs="Calibri"/>
        </w:rPr>
      </w:pPr>
      <w:r w:rsidRPr="00110BCA">
        <w:rPr>
          <w:rFonts w:cs="Calibri"/>
        </w:rPr>
        <w:t>Starting Point</w:t>
      </w:r>
      <w:r w:rsidR="00BA1B69">
        <w:rPr>
          <w:rFonts w:cs="Calibri"/>
        </w:rPr>
        <w:t xml:space="preserve"> should</w:t>
      </w:r>
      <w:r w:rsidRPr="00110BCA">
        <w:rPr>
          <w:rFonts w:cs="Calibri"/>
        </w:rPr>
        <w:t xml:space="preserve"> provide feedback</w:t>
      </w:r>
      <w:r w:rsidR="00BA1B69">
        <w:rPr>
          <w:rFonts w:cs="Calibri"/>
        </w:rPr>
        <w:t>,</w:t>
      </w:r>
      <w:r w:rsidRPr="00110BCA">
        <w:rPr>
          <w:rFonts w:cs="Calibri"/>
        </w:rPr>
        <w:t xml:space="preserve"> an email contact must be </w:t>
      </w:r>
      <w:r w:rsidRPr="00110BCA" w:rsidR="00224FC6">
        <w:rPr>
          <w:rFonts w:cs="Calibri"/>
        </w:rPr>
        <w:t>provided,</w:t>
      </w:r>
      <w:r w:rsidRPr="00110BCA">
        <w:rPr>
          <w:rFonts w:cs="Calibri"/>
        </w:rPr>
        <w:t xml:space="preserve"> and name of the person nominated in</w:t>
      </w:r>
      <w:r w:rsidR="00FD41B8">
        <w:rPr>
          <w:rFonts w:cs="Calibri"/>
        </w:rPr>
        <w:t xml:space="preserve"> the</w:t>
      </w:r>
      <w:r w:rsidRPr="00110BCA">
        <w:rPr>
          <w:rFonts w:cs="Calibri"/>
        </w:rPr>
        <w:t xml:space="preserve"> </w:t>
      </w:r>
      <w:r w:rsidR="003D5B8C">
        <w:rPr>
          <w:rFonts w:cs="Calibri"/>
        </w:rPr>
        <w:t>early years and childcare setting</w:t>
      </w:r>
      <w:r w:rsidRPr="00110BCA">
        <w:rPr>
          <w:rFonts w:cs="Calibri"/>
        </w:rPr>
        <w:t xml:space="preserve"> to receive that feedback. </w:t>
      </w:r>
    </w:p>
    <w:p w:rsidRPr="00110BCA" w:rsidR="00310A0C" w:rsidP="00AB22FB" w:rsidRDefault="00310A0C" w14:paraId="14EE3003" w14:textId="77777777">
      <w:pPr>
        <w:spacing w:after="0"/>
      </w:pPr>
    </w:p>
    <w:p w:rsidRPr="0039635A" w:rsidR="0039635A" w:rsidP="0039635A" w:rsidRDefault="00010DE9" w14:paraId="10B48FFA" w14:textId="335752B6">
      <w:pPr>
        <w:spacing w:after="0"/>
        <w:rPr>
          <w:rFonts w:cs="Calibri"/>
        </w:rPr>
      </w:pPr>
      <w:bookmarkStart w:name="_Hlk53593809" w:id="0"/>
      <w:r w:rsidRPr="0039635A">
        <w:rPr>
          <w:rFonts w:cs="Calibri"/>
        </w:rPr>
        <w:t xml:space="preserve">When a member of </w:t>
      </w:r>
      <w:r w:rsidRPr="0039635A" w:rsidR="00091E60">
        <w:rPr>
          <w:rFonts w:cs="Calibri"/>
        </w:rPr>
        <w:t>Staff</w:t>
      </w:r>
      <w:r w:rsidRPr="0039635A" w:rsidR="00411FBF">
        <w:rPr>
          <w:rFonts w:cs="Calibri"/>
        </w:rPr>
        <w:t xml:space="preserve"> </w:t>
      </w:r>
      <w:r w:rsidRPr="0039635A" w:rsidR="00FE292E">
        <w:rPr>
          <w:rFonts w:cs="Calibri"/>
        </w:rPr>
        <w:t xml:space="preserve">has concerns for a child, and </w:t>
      </w:r>
      <w:r w:rsidRPr="0039635A">
        <w:rPr>
          <w:rFonts w:cs="Calibri"/>
        </w:rPr>
        <w:t xml:space="preserve">if </w:t>
      </w:r>
      <w:r w:rsidRPr="0039635A" w:rsidR="00FE292E">
        <w:rPr>
          <w:rFonts w:cs="Calibri"/>
        </w:rPr>
        <w:t>the</w:t>
      </w:r>
      <w:r w:rsidRPr="0039635A" w:rsidR="003D5B8C">
        <w:rPr>
          <w:rFonts w:cs="Calibri"/>
        </w:rPr>
        <w:t xml:space="preserve"> setting</w:t>
      </w:r>
      <w:r w:rsidRPr="0039635A" w:rsidR="00FE292E">
        <w:rPr>
          <w:rFonts w:cs="Calibri"/>
        </w:rPr>
        <w:t xml:space="preserve"> are awar</w:t>
      </w:r>
      <w:r w:rsidRPr="0039635A">
        <w:rPr>
          <w:rFonts w:cs="Calibri"/>
        </w:rPr>
        <w:t xml:space="preserve">e that the case </w:t>
      </w:r>
      <w:r w:rsidRPr="00542F4C">
        <w:rPr>
          <w:rFonts w:cs="Calibri"/>
        </w:rPr>
        <w:t xml:space="preserve">is open to </w:t>
      </w:r>
      <w:r w:rsidRPr="00542F4C" w:rsidR="00411FBF">
        <w:rPr>
          <w:rFonts w:cs="Calibri"/>
        </w:rPr>
        <w:t xml:space="preserve">an allocated worker in locality, </w:t>
      </w:r>
      <w:r w:rsidRPr="0039635A" w:rsidR="0039635A">
        <w:rPr>
          <w:rFonts w:cs="Calibri"/>
        </w:rPr>
        <w:t xml:space="preserve">they should discuss with the allocated worker in the first instance and without delay. If this has not been possible, escalate by asking for the Practice Supervisor in the locality, or by ringing Call Derbyshire (Starting Point). </w:t>
      </w:r>
    </w:p>
    <w:p w:rsidRPr="0039635A" w:rsidR="0039635A" w:rsidP="0039635A" w:rsidRDefault="0039635A" w14:paraId="7A0415BA" w14:textId="77777777">
      <w:pPr>
        <w:spacing w:after="0"/>
        <w:rPr>
          <w:rFonts w:cs="Calibri"/>
          <w:highlight w:val="yellow"/>
        </w:rPr>
      </w:pPr>
    </w:p>
    <w:bookmarkEnd w:id="0"/>
    <w:p w:rsidR="00FD41B8" w:rsidP="00AB22FB" w:rsidRDefault="00C6098E" w14:paraId="09C26B59" w14:textId="18FBDFA6">
      <w:pPr>
        <w:spacing w:after="0"/>
        <w:rPr>
          <w:rFonts w:cs="Calibri"/>
          <w:b/>
        </w:rPr>
      </w:pPr>
      <w:r>
        <w:rPr>
          <w:rFonts w:cs="Calibri"/>
        </w:rPr>
        <w:t>The</w:t>
      </w:r>
      <w:r w:rsidR="003D5B8C">
        <w:rPr>
          <w:rFonts w:cs="Calibri"/>
        </w:rPr>
        <w:t xml:space="preserve"> setting </w:t>
      </w:r>
      <w:r w:rsidRPr="00110BCA" w:rsidR="00FE292E">
        <w:rPr>
          <w:rFonts w:cs="Calibri"/>
        </w:rPr>
        <w:t xml:space="preserve">should ensure </w:t>
      </w:r>
      <w:r w:rsidR="00B627F7">
        <w:rPr>
          <w:rFonts w:cs="Calibri"/>
        </w:rPr>
        <w:t>we</w:t>
      </w:r>
      <w:r w:rsidRPr="00110BCA" w:rsidR="00FE292E">
        <w:rPr>
          <w:rFonts w:cs="Calibri"/>
        </w:rPr>
        <w:t xml:space="preserve"> have spoken to the family about </w:t>
      </w:r>
      <w:r w:rsidR="00B627F7">
        <w:rPr>
          <w:rFonts w:cs="Calibri"/>
        </w:rPr>
        <w:t>our</w:t>
      </w:r>
      <w:r w:rsidRPr="00110BCA" w:rsidR="00FE292E">
        <w:rPr>
          <w:rFonts w:cs="Calibri"/>
        </w:rPr>
        <w:t xml:space="preserve"> concerns and proposed actions unless to do so would place the child at </w:t>
      </w:r>
      <w:r w:rsidRPr="00110BCA" w:rsidR="00D4250C">
        <w:rPr>
          <w:rFonts w:cs="Calibri"/>
        </w:rPr>
        <w:t xml:space="preserve">significant </w:t>
      </w:r>
      <w:r w:rsidRPr="00110BCA" w:rsidR="00FE292E">
        <w:rPr>
          <w:rFonts w:cs="Calibri"/>
        </w:rPr>
        <w:t>risk</w:t>
      </w:r>
      <w:r w:rsidRPr="00110BCA" w:rsidR="00D4250C">
        <w:rPr>
          <w:rFonts w:cs="Calibri"/>
        </w:rPr>
        <w:t xml:space="preserve"> (imminent danger because of a disclosure made)</w:t>
      </w:r>
      <w:r w:rsidRPr="00110BCA" w:rsidR="00310A0C">
        <w:rPr>
          <w:rFonts w:cs="Calibri"/>
        </w:rPr>
        <w:t>;</w:t>
      </w:r>
      <w:r w:rsidRPr="00110BCA" w:rsidR="00A45518">
        <w:rPr>
          <w:rFonts w:cs="Calibri"/>
        </w:rPr>
        <w:t xml:space="preserve"> </w:t>
      </w:r>
      <w:r w:rsidRPr="008E69E6" w:rsidR="00B943CD">
        <w:rPr>
          <w:rFonts w:cs="Calibri"/>
        </w:rPr>
        <w:t xml:space="preserve">the decision not to inform parents/carers </w:t>
      </w:r>
      <w:r w:rsidRPr="008E69E6" w:rsidR="00310A0C">
        <w:rPr>
          <w:rFonts w:cs="Calibri"/>
        </w:rPr>
        <w:t>must be ju</w:t>
      </w:r>
      <w:r w:rsidRPr="008E69E6" w:rsidR="00A45518">
        <w:rPr>
          <w:rFonts w:cs="Calibri"/>
        </w:rPr>
        <w:t>stified</w:t>
      </w:r>
      <w:r w:rsidRPr="008E69E6" w:rsidR="00310A0C">
        <w:rPr>
          <w:rFonts w:cs="Calibri"/>
        </w:rPr>
        <w:t xml:space="preserve"> and </w:t>
      </w:r>
      <w:r w:rsidRPr="008E69E6" w:rsidR="00062A8B">
        <w:rPr>
          <w:rFonts w:cs="Calibri"/>
        </w:rPr>
        <w:t xml:space="preserve">the </w:t>
      </w:r>
      <w:r w:rsidRPr="008E69E6" w:rsidR="00310A0C">
        <w:rPr>
          <w:rFonts w:cs="Calibri"/>
        </w:rPr>
        <w:t>details recorded</w:t>
      </w:r>
      <w:r w:rsidRPr="008E69E6" w:rsidR="00FE292E">
        <w:rPr>
          <w:rFonts w:cs="Calibri"/>
        </w:rPr>
        <w:t>.</w:t>
      </w:r>
      <w:r w:rsidRPr="008E69E6" w:rsidR="00010DE9">
        <w:rPr>
          <w:rFonts w:cs="Calibri"/>
        </w:rPr>
        <w:t xml:space="preserve"> </w:t>
      </w:r>
      <w:r w:rsidRPr="008E69E6" w:rsidR="00FE292E">
        <w:rPr>
          <w:rFonts w:cs="Calibri"/>
        </w:rPr>
        <w:t xml:space="preserve"> If a child makes a disclosure or presents with an injury</w:t>
      </w:r>
      <w:r w:rsidRPr="008E69E6" w:rsidR="00CB611B">
        <w:rPr>
          <w:rFonts w:cs="Calibri"/>
        </w:rPr>
        <w:t>,</w:t>
      </w:r>
      <w:r w:rsidRPr="008E69E6" w:rsidR="00FE292E">
        <w:rPr>
          <w:rFonts w:cs="Calibri"/>
        </w:rPr>
        <w:t xml:space="preserve"> it is imperative that advice is sought immediately </w:t>
      </w:r>
      <w:r w:rsidRPr="008E69E6" w:rsidR="00FE292E">
        <w:rPr>
          <w:rFonts w:cs="Calibri"/>
          <w:b/>
        </w:rPr>
        <w:t xml:space="preserve">prior to the child returning home and as soon as the </w:t>
      </w:r>
      <w:r w:rsidR="003D5B8C">
        <w:rPr>
          <w:rFonts w:cs="Calibri"/>
          <w:b/>
        </w:rPr>
        <w:t xml:space="preserve"> setting</w:t>
      </w:r>
      <w:r w:rsidRPr="008E69E6" w:rsidR="00FE292E">
        <w:rPr>
          <w:rFonts w:cs="Calibri"/>
          <w:b/>
        </w:rPr>
        <w:t xml:space="preserve"> become aware of this.</w:t>
      </w:r>
    </w:p>
    <w:p w:rsidR="00FD41B8" w:rsidP="00AB22FB" w:rsidRDefault="00FD41B8" w14:paraId="029CE2AB" w14:textId="77777777">
      <w:pPr>
        <w:spacing w:after="0"/>
        <w:rPr>
          <w:rFonts w:cs="Calibri"/>
          <w:b/>
        </w:rPr>
      </w:pPr>
    </w:p>
    <w:p w:rsidRPr="00C92648" w:rsidR="00FD41B8" w:rsidP="4887F330" w:rsidRDefault="00FD41B8" w14:paraId="07289A95" w14:textId="21EF6AA2">
      <w:pPr>
        <w:pStyle w:val="Normal"/>
        <w:tabs>
          <w:tab w:val="num" w:pos="786"/>
        </w:tabs>
        <w:spacing w:after="0"/>
        <w:rPr>
          <w:rFonts w:cs="Calibri"/>
          <w:u w:val="single"/>
        </w:rPr>
      </w:pPr>
      <w:r w:rsidRPr="4887F330" w:rsidR="0F49F4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Ofsted must be informed as soon as practical, of any significant incident requiring notification and in any case within 14 days, see required notifications: https://www.gov.uk/guidance/report-a-serious-childcare-incident</w:t>
      </w:r>
      <w:r w:rsidRPr="4887F330" w:rsidR="0F49F428">
        <w:rPr>
          <w:rFonts w:cs="Calibri"/>
        </w:rPr>
        <w:t xml:space="preserve"> </w:t>
      </w:r>
      <w:r w:rsidRPr="4887F330" w:rsidR="00C92648">
        <w:rPr>
          <w:rFonts w:cs="Calibri"/>
        </w:rPr>
        <w:t xml:space="preserve"> </w:t>
      </w:r>
    </w:p>
    <w:p w:rsidRPr="00C92648" w:rsidR="00FD41B8" w:rsidP="4887F330" w:rsidRDefault="00FD41B8" w14:paraId="316724BC" w14:textId="7638E4CB">
      <w:pPr>
        <w:pStyle w:val="Normal"/>
        <w:tabs>
          <w:tab w:val="num" w:pos="786"/>
        </w:tabs>
        <w:spacing w:after="0"/>
        <w:rPr>
          <w:rFonts w:cs="Calibri"/>
          <w:u w:val="single"/>
        </w:rPr>
      </w:pPr>
      <w:r w:rsidRPr="4887F330" w:rsidR="00FD41B8">
        <w:rPr>
          <w:rFonts w:cs="Calibri"/>
        </w:rPr>
        <w:t xml:space="preserve">The setting’s insurance company may also need to be notified of any significant incidents, without sharing personal details unless appropriate to do so and </w:t>
      </w:r>
      <w:r w:rsidRPr="4887F330" w:rsidR="00C92648">
        <w:rPr>
          <w:rFonts w:cs="Calibri"/>
        </w:rPr>
        <w:t xml:space="preserve">as guided </w:t>
      </w:r>
      <w:r w:rsidRPr="4887F330" w:rsidR="00FD41B8">
        <w:rPr>
          <w:rFonts w:cs="Calibri"/>
        </w:rPr>
        <w:t>within the information sharing policy.</w:t>
      </w:r>
    </w:p>
    <w:p w:rsidR="00FE292E" w:rsidP="00AB22FB" w:rsidRDefault="00FE292E" w14:paraId="5CF90EBF" w14:textId="77777777">
      <w:pPr>
        <w:spacing w:after="0"/>
        <w:rPr>
          <w:rFonts w:cs="Calibri"/>
          <w:b/>
        </w:rPr>
      </w:pPr>
    </w:p>
    <w:p w:rsidRPr="008E69E6" w:rsidR="0017623A" w:rsidP="00AB22FB" w:rsidRDefault="0017623A" w14:paraId="59B7A18B" w14:textId="77777777">
      <w:pPr>
        <w:spacing w:after="0"/>
        <w:rPr>
          <w:rFonts w:cs="Calibri"/>
          <w:b/>
        </w:rPr>
      </w:pPr>
    </w:p>
    <w:p w:rsidRPr="00FE3E5A" w:rsidR="00411FBF" w:rsidP="00AB22FB" w:rsidRDefault="00411FBF" w14:paraId="74BD4615" w14:textId="77777777">
      <w:pPr>
        <w:pStyle w:val="NormalWeb"/>
        <w:shd w:val="clear" w:color="auto" w:fill="FFFFFF"/>
        <w:spacing w:before="0" w:beforeAutospacing="0" w:after="0" w:afterAutospacing="0" w:line="276" w:lineRule="auto"/>
        <w:rPr>
          <w:rFonts w:ascii="Calibri" w:hAnsi="Calibri" w:cs="Calibri"/>
        </w:rPr>
      </w:pPr>
      <w:r w:rsidRPr="00FE3E5A">
        <w:rPr>
          <w:rFonts w:ascii="Calibri" w:hAnsi="Calibri" w:cs="Calibri"/>
        </w:rPr>
        <w:t xml:space="preserve">Making a referral </w:t>
      </w:r>
      <w:r w:rsidRPr="00FE3E5A" w:rsidR="00D05880">
        <w:rPr>
          <w:rFonts w:ascii="Calibri" w:hAnsi="Calibri" w:cs="Calibri"/>
        </w:rPr>
        <w:t xml:space="preserve">and referral pathways are </w:t>
      </w:r>
      <w:r w:rsidRPr="00FE3E5A">
        <w:rPr>
          <w:rFonts w:ascii="Calibri" w:hAnsi="Calibri" w:cs="Calibri"/>
        </w:rPr>
        <w:t xml:space="preserve">found in </w:t>
      </w:r>
      <w:r w:rsidRPr="00FE3E5A" w:rsidR="0067266A">
        <w:rPr>
          <w:rFonts w:ascii="Calibri" w:hAnsi="Calibri" w:cs="Calibri"/>
        </w:rPr>
        <w:t>A</w:t>
      </w:r>
      <w:r w:rsidRPr="00FE3E5A">
        <w:rPr>
          <w:rFonts w:ascii="Calibri" w:hAnsi="Calibri" w:cs="Calibri"/>
        </w:rPr>
        <w:t xml:space="preserve">ppendices </w:t>
      </w:r>
      <w:r w:rsidRPr="00FE3E5A" w:rsidR="00335EB2">
        <w:rPr>
          <w:rFonts w:ascii="Calibri" w:hAnsi="Calibri" w:cs="Calibri"/>
        </w:rPr>
        <w:t>E</w:t>
      </w:r>
      <w:r w:rsidRPr="00FE3E5A" w:rsidR="00D05880">
        <w:rPr>
          <w:rFonts w:ascii="Calibri" w:hAnsi="Calibri" w:cs="Calibri"/>
        </w:rPr>
        <w:t xml:space="preserve">. </w:t>
      </w:r>
      <w:r w:rsidRPr="00FE3E5A">
        <w:rPr>
          <w:rFonts w:ascii="Calibri" w:hAnsi="Calibri" w:cs="Calibri"/>
        </w:rPr>
        <w:t xml:space="preserve"> </w:t>
      </w:r>
    </w:p>
    <w:p w:rsidRPr="00411FBF" w:rsidR="00DB0CAD" w:rsidP="00B66B3C" w:rsidRDefault="00DB0CAD" w14:paraId="1C3685BF" w14:textId="77777777">
      <w:pPr>
        <w:shd w:val="clear" w:color="auto" w:fill="FFFFFF"/>
        <w:spacing w:after="0"/>
        <w:rPr>
          <w:rFonts w:cs="Calibri"/>
          <w:color w:val="9BBB59" w:themeColor="accent3"/>
          <w:szCs w:val="24"/>
        </w:rPr>
      </w:pPr>
    </w:p>
    <w:p w:rsidRPr="00BA1B69" w:rsidR="003D743A" w:rsidP="00B66B3C" w:rsidRDefault="003D743A" w14:paraId="72B5BC70" w14:textId="77777777">
      <w:pPr>
        <w:shd w:val="clear" w:color="auto" w:fill="FFFFFF"/>
        <w:spacing w:after="0"/>
        <w:rPr>
          <w:rFonts w:cs="Calibri"/>
          <w:color w:val="FF0000"/>
          <w:szCs w:val="24"/>
        </w:rPr>
      </w:pPr>
    </w:p>
    <w:p w:rsidRPr="008E69E6" w:rsidR="009F68BE" w:rsidP="008414A3" w:rsidRDefault="00297D13" w14:paraId="410AFC8A" w14:textId="77777777">
      <w:pPr>
        <w:pStyle w:val="Heading2"/>
        <w:numPr>
          <w:ilvl w:val="0"/>
          <w:numId w:val="0"/>
        </w:numPr>
        <w:shd w:val="clear" w:color="auto" w:fill="9966FF"/>
        <w:spacing w:before="0"/>
        <w:jc w:val="center"/>
        <w:rPr>
          <w:rFonts w:cs="Calibri"/>
          <w:color w:val="auto"/>
          <w:szCs w:val="24"/>
        </w:rPr>
      </w:pPr>
      <w:r w:rsidRPr="008E69E6">
        <w:rPr>
          <w:color w:val="auto"/>
        </w:rPr>
        <w:t>Records</w:t>
      </w:r>
    </w:p>
    <w:p w:rsidR="008414A3" w:rsidP="00AB22FB" w:rsidRDefault="008414A3" w14:paraId="5D870AAE" w14:textId="77777777">
      <w:pPr>
        <w:shd w:val="clear" w:color="auto" w:fill="FFFFFF"/>
        <w:spacing w:after="0"/>
        <w:rPr>
          <w:rFonts w:cs="Calibri"/>
          <w:szCs w:val="24"/>
        </w:rPr>
      </w:pPr>
    </w:p>
    <w:p w:rsidR="009F68BE" w:rsidP="00AB22FB" w:rsidRDefault="006F24BA" w14:paraId="20B1992B" w14:textId="0AE4FA6C">
      <w:pPr>
        <w:shd w:val="clear" w:color="auto" w:fill="FFFFFF"/>
        <w:spacing w:after="0"/>
        <w:rPr>
          <w:rFonts w:cs="Calibri"/>
          <w:szCs w:val="24"/>
        </w:rPr>
      </w:pPr>
      <w:r w:rsidRPr="0039635A">
        <w:rPr>
          <w:rFonts w:cs="Calibri"/>
          <w:szCs w:val="24"/>
        </w:rPr>
        <w:t xml:space="preserve">All concerns and discussions about a child’s welfare are confidential and must be recorded in a chronology/timeline, including the decisions made </w:t>
      </w:r>
      <w:r w:rsidRPr="0039635A">
        <w:rPr>
          <w:rFonts w:cs="Calibri"/>
          <w:szCs w:val="24"/>
          <w:u w:val="single"/>
        </w:rPr>
        <w:t>and the reasons for the decisions</w:t>
      </w:r>
      <w:r w:rsidRPr="0039635A">
        <w:rPr>
          <w:rFonts w:cs="Calibri"/>
          <w:szCs w:val="24"/>
        </w:rPr>
        <w:t>.</w:t>
      </w:r>
      <w:r w:rsidRPr="006F24BA">
        <w:rPr>
          <w:rFonts w:cs="Calibri"/>
          <w:szCs w:val="24"/>
        </w:rPr>
        <w:t xml:space="preserve"> </w:t>
      </w:r>
      <w:r w:rsidRPr="008E69E6" w:rsidR="00610E3F">
        <w:rPr>
          <w:rFonts w:cs="Calibri"/>
          <w:szCs w:val="24"/>
        </w:rPr>
        <w:t xml:space="preserve">This record will be a separate </w:t>
      </w:r>
      <w:r w:rsidRPr="008E69E6" w:rsidR="00ED3672">
        <w:rPr>
          <w:rFonts w:cs="Calibri"/>
          <w:szCs w:val="24"/>
        </w:rPr>
        <w:t xml:space="preserve">child protection/welfare </w:t>
      </w:r>
      <w:r w:rsidRPr="008E69E6" w:rsidR="00610E3F">
        <w:rPr>
          <w:rFonts w:cs="Calibri"/>
          <w:szCs w:val="24"/>
        </w:rPr>
        <w:t xml:space="preserve">record held on a </w:t>
      </w:r>
      <w:r w:rsidRPr="008E69E6" w:rsidR="00ED3672">
        <w:rPr>
          <w:rFonts w:cs="Calibri"/>
          <w:szCs w:val="24"/>
        </w:rPr>
        <w:t xml:space="preserve">separate </w:t>
      </w:r>
      <w:r w:rsidRPr="008E69E6" w:rsidR="00610E3F">
        <w:rPr>
          <w:rFonts w:cs="Calibri"/>
          <w:szCs w:val="24"/>
        </w:rPr>
        <w:t>child</w:t>
      </w:r>
      <w:r w:rsidRPr="008E69E6" w:rsidR="00ED3672">
        <w:rPr>
          <w:rFonts w:cs="Calibri"/>
          <w:szCs w:val="24"/>
        </w:rPr>
        <w:t xml:space="preserve"> protection</w:t>
      </w:r>
      <w:r w:rsidRPr="008E69E6" w:rsidR="00610E3F">
        <w:rPr>
          <w:rFonts w:cs="Calibri"/>
          <w:szCs w:val="24"/>
        </w:rPr>
        <w:t xml:space="preserve"> file and </w:t>
      </w:r>
      <w:r w:rsidRPr="008E69E6" w:rsidR="00ED3672">
        <w:rPr>
          <w:rFonts w:cs="Calibri"/>
          <w:szCs w:val="24"/>
        </w:rPr>
        <w:t xml:space="preserve">each concern </w:t>
      </w:r>
      <w:r w:rsidRPr="008E69E6" w:rsidR="00610E3F">
        <w:rPr>
          <w:rFonts w:cs="Calibri"/>
          <w:szCs w:val="24"/>
        </w:rPr>
        <w:t xml:space="preserve">clearly recorded </w:t>
      </w:r>
      <w:r w:rsidRPr="008E69E6" w:rsidR="00ED3672">
        <w:rPr>
          <w:rFonts w:cs="Calibri"/>
          <w:szCs w:val="24"/>
        </w:rPr>
        <w:t xml:space="preserve">with all </w:t>
      </w:r>
      <w:r w:rsidRPr="008E69E6" w:rsidR="00170FDB">
        <w:rPr>
          <w:rFonts w:cs="Calibri"/>
          <w:szCs w:val="24"/>
        </w:rPr>
        <w:t xml:space="preserve">decisions, </w:t>
      </w:r>
      <w:r w:rsidRPr="008E69E6" w:rsidR="00ED3672">
        <w:rPr>
          <w:rFonts w:cs="Calibri"/>
          <w:szCs w:val="24"/>
        </w:rPr>
        <w:t>actions taken</w:t>
      </w:r>
      <w:r w:rsidRPr="008E69E6" w:rsidR="00170FDB">
        <w:rPr>
          <w:rFonts w:cs="Calibri"/>
          <w:szCs w:val="24"/>
        </w:rPr>
        <w:t xml:space="preserve"> and </w:t>
      </w:r>
      <w:r w:rsidRPr="008E69E6" w:rsidR="00ED3672">
        <w:rPr>
          <w:rFonts w:cs="Calibri"/>
          <w:szCs w:val="24"/>
        </w:rPr>
        <w:t xml:space="preserve">with outcomes and feedback to the referrer. </w:t>
      </w:r>
      <w:r w:rsidRPr="008E69E6" w:rsidR="00610E3F">
        <w:rPr>
          <w:rFonts w:cs="Calibri"/>
          <w:szCs w:val="24"/>
        </w:rPr>
        <w:t xml:space="preserve">We will endeavour to keep centralised records, hold </w:t>
      </w:r>
      <w:r w:rsidRPr="008E69E6" w:rsidR="00ED3672">
        <w:rPr>
          <w:rFonts w:cs="Calibri"/>
          <w:szCs w:val="24"/>
        </w:rPr>
        <w:t>them as</w:t>
      </w:r>
      <w:r w:rsidRPr="008E69E6" w:rsidR="00610E3F">
        <w:rPr>
          <w:rFonts w:cs="Calibri"/>
          <w:szCs w:val="24"/>
        </w:rPr>
        <w:t xml:space="preserve"> private and confidential records but allow access to key staff </w:t>
      </w:r>
      <w:r w:rsidRPr="008E69E6" w:rsidR="00ED3672">
        <w:rPr>
          <w:rFonts w:cs="Calibri"/>
          <w:szCs w:val="24"/>
        </w:rPr>
        <w:t xml:space="preserve">that </w:t>
      </w:r>
      <w:r w:rsidR="002C323A">
        <w:rPr>
          <w:rFonts w:cs="Calibri"/>
          <w:szCs w:val="24"/>
        </w:rPr>
        <w:t>are</w:t>
      </w:r>
      <w:r w:rsidRPr="008E69E6" w:rsidR="00F64F45">
        <w:rPr>
          <w:rFonts w:cs="Calibri"/>
          <w:szCs w:val="24"/>
        </w:rPr>
        <w:t xml:space="preserve"> designated in a role to s</w:t>
      </w:r>
      <w:r w:rsidRPr="008E69E6" w:rsidR="00610E3F">
        <w:rPr>
          <w:rFonts w:cs="Calibri"/>
          <w:szCs w:val="24"/>
        </w:rPr>
        <w:t xml:space="preserve">afeguard children at </w:t>
      </w:r>
      <w:r w:rsidR="002C323A">
        <w:rPr>
          <w:rFonts w:cs="Calibri"/>
          <w:szCs w:val="24"/>
        </w:rPr>
        <w:t>our</w:t>
      </w:r>
      <w:r w:rsidR="003D5B8C">
        <w:rPr>
          <w:rFonts w:cs="Calibri"/>
          <w:szCs w:val="24"/>
        </w:rPr>
        <w:t xml:space="preserve"> setting</w:t>
      </w:r>
      <w:r w:rsidRPr="008E69E6" w:rsidR="00ED3672">
        <w:rPr>
          <w:rFonts w:cs="Calibri"/>
          <w:szCs w:val="24"/>
        </w:rPr>
        <w:t>.</w:t>
      </w:r>
    </w:p>
    <w:p w:rsidR="00F836D0" w:rsidP="00AB22FB" w:rsidRDefault="00F836D0" w14:paraId="584DC5EF" w14:textId="77777777">
      <w:pPr>
        <w:shd w:val="clear" w:color="auto" w:fill="FFFFFF"/>
        <w:spacing w:after="0"/>
        <w:rPr>
          <w:rFonts w:cs="Calibri"/>
          <w:szCs w:val="24"/>
        </w:rPr>
      </w:pPr>
    </w:p>
    <w:p w:rsidR="005240A0" w:rsidP="00DE3780" w:rsidRDefault="00F836D0" w14:paraId="3AAF4E52" w14:textId="0D67ACEC">
      <w:pPr>
        <w:spacing w:after="255" w:line="281" w:lineRule="auto"/>
        <w:ind w:left="2" w:right="675"/>
      </w:pPr>
      <w:r w:rsidRPr="002C323A">
        <w:rPr>
          <w:rFonts w:cs="Calibri"/>
          <w:szCs w:val="24"/>
        </w:rPr>
        <w:t>We will follow th</w:t>
      </w:r>
      <w:r w:rsidRPr="002C323A" w:rsidR="006F24BA">
        <w:rPr>
          <w:rFonts w:cs="Calibri"/>
          <w:szCs w:val="24"/>
        </w:rPr>
        <w:t>e recommended GDPR guidelines for all records kept</w:t>
      </w:r>
      <w:r w:rsidRPr="002C323A">
        <w:rPr>
          <w:rFonts w:cs="Calibri"/>
          <w:szCs w:val="24"/>
        </w:rPr>
        <w:t xml:space="preserve"> on staff and children, in relation to </w:t>
      </w:r>
      <w:r w:rsidRPr="002C323A" w:rsidR="008414A3">
        <w:rPr>
          <w:rFonts w:cs="Calibri"/>
          <w:szCs w:val="24"/>
        </w:rPr>
        <w:t>S</w:t>
      </w:r>
      <w:r w:rsidRPr="002C323A">
        <w:rPr>
          <w:rFonts w:cs="Calibri"/>
          <w:szCs w:val="24"/>
        </w:rPr>
        <w:t xml:space="preserve">afeguarding.   </w:t>
      </w:r>
      <w:r w:rsidRPr="002C323A" w:rsidR="005A6ED3">
        <w:rPr>
          <w:rFonts w:cs="Calibri"/>
          <w:szCs w:val="24"/>
        </w:rPr>
        <w:t>We know that t</w:t>
      </w:r>
      <w:r w:rsidRPr="002C323A" w:rsidR="005A6ED3">
        <w: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rsidRPr="002C323A" w:rsidR="002C323A" w:rsidP="00DE3780" w:rsidRDefault="002C323A" w14:paraId="5D61893D" w14:textId="77777777">
      <w:pPr>
        <w:spacing w:after="255" w:line="281" w:lineRule="auto"/>
        <w:ind w:left="2" w:right="675"/>
      </w:pPr>
    </w:p>
    <w:p w:rsidRPr="008E69E6" w:rsidR="00FE292E" w:rsidP="008414A3" w:rsidRDefault="00FE292E" w14:paraId="725C7A3A" w14:textId="77777777">
      <w:pPr>
        <w:pStyle w:val="Heading2"/>
        <w:numPr>
          <w:ilvl w:val="0"/>
          <w:numId w:val="0"/>
        </w:numPr>
        <w:shd w:val="clear" w:color="auto" w:fill="9966FF"/>
        <w:spacing w:before="0"/>
        <w:jc w:val="center"/>
        <w:rPr>
          <w:color w:val="auto"/>
        </w:rPr>
      </w:pPr>
      <w:r w:rsidRPr="008E69E6">
        <w:rPr>
          <w:color w:val="auto"/>
        </w:rPr>
        <w:t>Recruitment</w:t>
      </w:r>
    </w:p>
    <w:p w:rsidRPr="008E69E6" w:rsidR="00FE292E" w:rsidP="00AB22FB" w:rsidRDefault="00FE292E" w14:paraId="60C9E620" w14:textId="77777777">
      <w:pPr>
        <w:spacing w:after="0"/>
      </w:pPr>
    </w:p>
    <w:p w:rsidRPr="00D375FF" w:rsidR="00F22197" w:rsidP="00AB22FB" w:rsidRDefault="00D375FF" w14:paraId="3C8E388F" w14:textId="645756A1">
      <w:pPr>
        <w:spacing w:after="0"/>
      </w:pPr>
      <w:r w:rsidRPr="00D375FF">
        <w:t>This</w:t>
      </w:r>
      <w:r w:rsidR="004B6055">
        <w:t xml:space="preserve"> setting</w:t>
      </w:r>
      <w:r w:rsidR="006F24BA">
        <w:t xml:space="preserve"> </w:t>
      </w:r>
      <w:r w:rsidRPr="00D375FF" w:rsidR="00FE292E">
        <w:t>will ensure that Safer Recruitment practices are always followed</w:t>
      </w:r>
      <w:r w:rsidRPr="00D375FF" w:rsidR="00A45518">
        <w:t xml:space="preserve"> and that the requirements outlined in the </w:t>
      </w:r>
      <w:r w:rsidRPr="00D375FF" w:rsidR="00D4250C">
        <w:t xml:space="preserve">statutory guidance </w:t>
      </w:r>
      <w:r w:rsidRPr="00D375FF" w:rsidR="00310A0C">
        <w:t>‘</w:t>
      </w:r>
      <w:r w:rsidRPr="00D375FF" w:rsidR="00A45518">
        <w:t>Keeping Children safe in Education</w:t>
      </w:r>
      <w:r w:rsidRPr="00D375FF" w:rsidR="00D4250C">
        <w:t>”</w:t>
      </w:r>
      <w:r w:rsidRPr="00D375FF" w:rsidR="00A45518">
        <w:t xml:space="preserve"> </w:t>
      </w:r>
      <w:r w:rsidRPr="00BA1B69">
        <w:t xml:space="preserve">and any supporting DBS documentation </w:t>
      </w:r>
      <w:r w:rsidRPr="00D375FF" w:rsidR="00A45518">
        <w:t>are followed in a</w:t>
      </w:r>
      <w:r w:rsidRPr="00D375FF" w:rsidR="00DE1C45">
        <w:t>ll cases.</w:t>
      </w:r>
    </w:p>
    <w:p w:rsidR="00DE3780" w:rsidP="00AB22FB" w:rsidRDefault="00DE3780" w14:paraId="371CA51C" w14:textId="77777777">
      <w:pPr>
        <w:spacing w:after="0"/>
        <w:rPr>
          <w:strike/>
        </w:rPr>
      </w:pPr>
    </w:p>
    <w:p w:rsidRPr="008E69E6" w:rsidR="003B24B8" w:rsidP="00AB22FB" w:rsidRDefault="00FE292E" w14:paraId="60F6F0DF" w14:textId="77777777">
      <w:pPr>
        <w:spacing w:after="0"/>
      </w:pPr>
      <w:r w:rsidRPr="008E69E6">
        <w:t xml:space="preserve">We will </w:t>
      </w:r>
      <w:r w:rsidRPr="008E69E6" w:rsidR="003B24B8">
        <w:t xml:space="preserve">in all cases for example </w:t>
      </w:r>
      <w:r w:rsidRPr="008E69E6">
        <w:t>check on</w:t>
      </w:r>
      <w:r w:rsidRPr="008E69E6" w:rsidR="003B24B8">
        <w:t>;</w:t>
      </w:r>
    </w:p>
    <w:p w:rsidRPr="008E69E6" w:rsidR="003B24B8" w:rsidP="00311DA9" w:rsidRDefault="00FE292E" w14:paraId="7C8382B6" w14:textId="77777777">
      <w:pPr>
        <w:pStyle w:val="ListParagraph"/>
        <w:numPr>
          <w:ilvl w:val="0"/>
          <w:numId w:val="25"/>
        </w:numPr>
        <w:spacing w:after="0"/>
      </w:pPr>
      <w:r w:rsidRPr="008E69E6">
        <w:t>the identity of candi</w:t>
      </w:r>
      <w:r w:rsidRPr="008E69E6" w:rsidR="003B24B8">
        <w:t>dates;</w:t>
      </w:r>
    </w:p>
    <w:p w:rsidRPr="008E69E6" w:rsidR="003B24B8" w:rsidP="00311DA9" w:rsidRDefault="003B24B8" w14:paraId="5C3A68F1" w14:textId="77777777">
      <w:pPr>
        <w:pStyle w:val="ListParagraph"/>
        <w:numPr>
          <w:ilvl w:val="0"/>
          <w:numId w:val="25"/>
        </w:numPr>
        <w:spacing w:after="0"/>
      </w:pPr>
      <w:r w:rsidRPr="008E69E6">
        <w:t>a check of professional qualifications;</w:t>
      </w:r>
    </w:p>
    <w:p w:rsidRPr="008E69E6" w:rsidR="003B24B8" w:rsidP="00311DA9" w:rsidRDefault="003B24B8" w14:paraId="47D8C3E3" w14:textId="77777777">
      <w:pPr>
        <w:pStyle w:val="ListParagraph"/>
        <w:numPr>
          <w:ilvl w:val="0"/>
          <w:numId w:val="25"/>
        </w:numPr>
        <w:spacing w:after="0"/>
      </w:pPr>
      <w:r w:rsidRPr="008E69E6">
        <w:t>t</w:t>
      </w:r>
      <w:r w:rsidRPr="008E69E6" w:rsidR="005A2C92">
        <w:t>he right to work in the UK</w:t>
      </w:r>
      <w:r w:rsidRPr="008E69E6">
        <w:t>;</w:t>
      </w:r>
    </w:p>
    <w:p w:rsidRPr="008E69E6" w:rsidR="003B24B8" w:rsidP="00311DA9" w:rsidRDefault="003B24B8" w14:paraId="61DFA93D" w14:textId="77777777">
      <w:pPr>
        <w:pStyle w:val="ListParagraph"/>
        <w:numPr>
          <w:ilvl w:val="0"/>
          <w:numId w:val="25"/>
        </w:numPr>
        <w:spacing w:after="0"/>
      </w:pPr>
      <w:r w:rsidRPr="008E69E6">
        <w:t>m</w:t>
      </w:r>
      <w:r w:rsidRPr="008E69E6" w:rsidR="00A45518">
        <w:t>ake overseas checks where relevant</w:t>
      </w:r>
      <w:r w:rsidRPr="008E69E6">
        <w:t>;</w:t>
      </w:r>
    </w:p>
    <w:p w:rsidRPr="008E69E6" w:rsidR="003B24B8" w:rsidP="00311DA9" w:rsidRDefault="003B24B8" w14:paraId="5C6C77D4" w14:textId="77777777">
      <w:pPr>
        <w:pStyle w:val="ListParagraph"/>
        <w:numPr>
          <w:ilvl w:val="0"/>
          <w:numId w:val="25"/>
        </w:numPr>
        <w:spacing w:after="0"/>
      </w:pPr>
      <w:r w:rsidRPr="008E69E6">
        <w:t>a</w:t>
      </w:r>
      <w:r w:rsidRPr="008E69E6" w:rsidR="005A2C92">
        <w:t xml:space="preserve">sk </w:t>
      </w:r>
      <w:r w:rsidRPr="008E69E6" w:rsidR="00341DB9">
        <w:t>for and</w:t>
      </w:r>
      <w:r w:rsidRPr="008E69E6" w:rsidR="00A45518">
        <w:t xml:space="preserve"> follow</w:t>
      </w:r>
      <w:r w:rsidRPr="008E69E6" w:rsidR="00FE292E">
        <w:t xml:space="preserve"> up </w:t>
      </w:r>
      <w:r w:rsidRPr="008E69E6" w:rsidR="005A2C92">
        <w:t>at least two references</w:t>
      </w:r>
      <w:r w:rsidRPr="008E69E6">
        <w:t>;</w:t>
      </w:r>
    </w:p>
    <w:p w:rsidR="00D375FF" w:rsidP="00311DA9" w:rsidRDefault="003B24B8" w14:paraId="483DE4B8" w14:textId="77777777">
      <w:pPr>
        <w:pStyle w:val="ListParagraph"/>
        <w:numPr>
          <w:ilvl w:val="0"/>
          <w:numId w:val="25"/>
        </w:numPr>
        <w:spacing w:after="0"/>
      </w:pPr>
      <w:r w:rsidRPr="008E69E6">
        <w:t>s</w:t>
      </w:r>
      <w:r w:rsidRPr="008E69E6" w:rsidR="00FE292E">
        <w:t>crutinise applications for gaps in e</w:t>
      </w:r>
      <w:r w:rsidRPr="008E69E6" w:rsidR="00010DE9">
        <w:t>mployment</w:t>
      </w:r>
      <w:r w:rsidR="00D375FF">
        <w:t>;</w:t>
      </w:r>
    </w:p>
    <w:p w:rsidRPr="00BA1B69" w:rsidR="009F48E8" w:rsidP="00311DA9" w:rsidRDefault="00D375FF" w14:paraId="097C457B" w14:textId="77777777">
      <w:pPr>
        <w:pStyle w:val="ListParagraph"/>
        <w:numPr>
          <w:ilvl w:val="0"/>
          <w:numId w:val="25"/>
        </w:numPr>
        <w:spacing w:after="0"/>
      </w:pPr>
      <w:r w:rsidRPr="00BA1B69">
        <w:t xml:space="preserve">Include at least two questions </w:t>
      </w:r>
      <w:r w:rsidRPr="00BA1B69" w:rsidR="0054341C">
        <w:t>regarding</w:t>
      </w:r>
      <w:r w:rsidRPr="00BA1B69">
        <w:t xml:space="preserve"> safeguarding. </w:t>
      </w:r>
      <w:r w:rsidRPr="00BA1B69" w:rsidR="00F557F0">
        <w:t xml:space="preserve"> </w:t>
      </w:r>
      <w:r w:rsidRPr="00BA1B69" w:rsidR="00010DE9">
        <w:t xml:space="preserve"> </w:t>
      </w:r>
    </w:p>
    <w:p w:rsidR="00792192" w:rsidP="00AB22FB" w:rsidRDefault="00792192" w14:paraId="7F8242F7" w14:textId="77777777">
      <w:pPr>
        <w:spacing w:after="0"/>
        <w:rPr>
          <w:strike/>
        </w:rPr>
      </w:pPr>
    </w:p>
    <w:p w:rsidRPr="00792192" w:rsidR="00792192" w:rsidP="00792192" w:rsidRDefault="00792192" w14:paraId="43500247" w14:textId="77777777">
      <w:pPr>
        <w:spacing w:after="0"/>
        <w:rPr>
          <w:bCs/>
        </w:rPr>
      </w:pPr>
      <w:r w:rsidRPr="003D4D82">
        <w:rPr>
          <w:bCs/>
        </w:rPr>
        <w:t>We will ensure that our premises are kept secure. Children are never left unsupervised with visitors and the identity of all visitors will be checked if children are being cared for at the time of the visit. If visitors are known, they must have a valid reason for visiting and sign in when they arrive and leave in the visitors’ book. Visitors and security policy to be in line with “Inspecting safeguarding in early years, education and skills settings” (2019) guidance.</w:t>
      </w:r>
    </w:p>
    <w:p w:rsidRPr="008E69E6" w:rsidR="009F48E8" w:rsidP="00AB22FB" w:rsidRDefault="009F48E8" w14:paraId="6F744411" w14:textId="77777777">
      <w:pPr>
        <w:spacing w:after="0"/>
      </w:pPr>
    </w:p>
    <w:p w:rsidRPr="002849E8" w:rsidR="00D55DF7" w:rsidP="00AB22FB" w:rsidRDefault="00FE292E" w14:paraId="5A643E0E" w14:textId="55FE5585">
      <w:pPr>
        <w:spacing w:after="0"/>
      </w:pPr>
      <w:r>
        <w:t>We will en</w:t>
      </w:r>
      <w:r w:rsidR="009F68BE">
        <w:t xml:space="preserve">sure that </w:t>
      </w:r>
      <w:r w:rsidR="00892492">
        <w:t>a</w:t>
      </w:r>
      <w:r w:rsidRPr="3751EDBD" w:rsidR="00892492">
        <w:rPr>
          <w:rFonts w:asciiTheme="minorHAnsi" w:hAnsiTheme="minorHAnsi" w:cstheme="minorBidi"/>
          <w:lang w:eastAsia="en-GB"/>
        </w:rPr>
        <w:t xml:space="preserve">ll </w:t>
      </w:r>
      <w:r w:rsidRPr="3751EDBD" w:rsidR="00091E60">
        <w:rPr>
          <w:rFonts w:asciiTheme="minorHAnsi" w:hAnsiTheme="minorHAnsi" w:cstheme="minorBidi"/>
          <w:lang w:eastAsia="en-GB"/>
        </w:rPr>
        <w:t>Staff</w:t>
      </w:r>
      <w:r w:rsidRPr="3751EDBD" w:rsidR="00510EB3">
        <w:rPr>
          <w:rFonts w:asciiTheme="minorHAnsi" w:hAnsiTheme="minorHAnsi" w:cstheme="minorBidi"/>
          <w:lang w:eastAsia="en-GB"/>
        </w:rPr>
        <w:t xml:space="preserve"> who </w:t>
      </w:r>
      <w:r w:rsidRPr="3751EDBD" w:rsidR="00F836D0">
        <w:rPr>
          <w:rFonts w:asciiTheme="minorHAnsi" w:hAnsiTheme="minorHAnsi" w:cstheme="minorBidi"/>
          <w:lang w:eastAsia="en-GB"/>
        </w:rPr>
        <w:t>have contact</w:t>
      </w:r>
      <w:r w:rsidRPr="3751EDBD" w:rsidR="00892492">
        <w:rPr>
          <w:rFonts w:asciiTheme="minorHAnsi" w:hAnsiTheme="minorHAnsi" w:cstheme="minorBidi"/>
          <w:lang w:eastAsia="en-GB"/>
        </w:rPr>
        <w:t xml:space="preserve"> with a child or young person </w:t>
      </w:r>
      <w:r w:rsidRPr="3751EDBD" w:rsidR="002A4BA2">
        <w:rPr>
          <w:rFonts w:asciiTheme="minorHAnsi" w:hAnsiTheme="minorHAnsi" w:cstheme="minorBidi"/>
          <w:lang w:eastAsia="en-GB"/>
        </w:rPr>
        <w:t>including child</w:t>
      </w:r>
      <w:r w:rsidRPr="3751EDBD" w:rsidR="00EE3EDE">
        <w:rPr>
          <w:rFonts w:asciiTheme="minorHAnsi" w:hAnsiTheme="minorHAnsi" w:cstheme="minorBidi"/>
          <w:lang w:eastAsia="en-GB"/>
        </w:rPr>
        <w:t>care</w:t>
      </w:r>
      <w:r w:rsidRPr="3751EDBD" w:rsidR="002A4BA2">
        <w:rPr>
          <w:rFonts w:asciiTheme="minorHAnsi" w:hAnsiTheme="minorHAnsi" w:cstheme="minorBidi"/>
          <w:lang w:eastAsia="en-GB"/>
        </w:rPr>
        <w:t xml:space="preserve"> assistants, </w:t>
      </w:r>
      <w:r w:rsidRPr="3751EDBD" w:rsidR="004B6055">
        <w:rPr>
          <w:rFonts w:asciiTheme="minorHAnsi" w:hAnsiTheme="minorHAnsi" w:cstheme="minorBidi"/>
          <w:lang w:eastAsia="en-GB"/>
        </w:rPr>
        <w:t>voluntary manag</w:t>
      </w:r>
      <w:r w:rsidRPr="3751EDBD" w:rsidR="2EEFDFC9">
        <w:rPr>
          <w:rFonts w:asciiTheme="minorHAnsi" w:hAnsiTheme="minorHAnsi" w:cstheme="minorBidi"/>
          <w:lang w:eastAsia="en-GB"/>
        </w:rPr>
        <w:t>ers</w:t>
      </w:r>
      <w:r w:rsidRPr="3751EDBD" w:rsidR="004B6055">
        <w:rPr>
          <w:rFonts w:asciiTheme="minorHAnsi" w:hAnsiTheme="minorHAnsi" w:cstheme="minorBidi"/>
          <w:lang w:eastAsia="en-GB"/>
        </w:rPr>
        <w:t xml:space="preserve">, </w:t>
      </w:r>
      <w:r w:rsidRPr="3751EDBD" w:rsidR="002A4BA2">
        <w:rPr>
          <w:rFonts w:asciiTheme="minorHAnsi" w:hAnsiTheme="minorHAnsi" w:cstheme="minorBidi"/>
          <w:lang w:eastAsia="en-GB"/>
        </w:rPr>
        <w:t>owners, students and volunteers</w:t>
      </w:r>
      <w:r w:rsidRPr="3751EDBD" w:rsidR="00892492">
        <w:rPr>
          <w:rStyle w:val="Emphasis"/>
          <w:i w:val="0"/>
          <w:iCs w:val="0"/>
        </w:rPr>
        <w:t xml:space="preserve"> </w:t>
      </w:r>
      <w:r w:rsidR="009F48E8">
        <w:t>are</w:t>
      </w:r>
      <w:r>
        <w:t xml:space="preserve"> aware</w:t>
      </w:r>
      <w:r w:rsidR="009F68BE">
        <w:t xml:space="preserve"> of Government Guidance on Safer R</w:t>
      </w:r>
      <w:r>
        <w:t xml:space="preserve">ecruitment and </w:t>
      </w:r>
      <w:r w:rsidR="009F48E8">
        <w:t>Safer Working P</w:t>
      </w:r>
      <w:r w:rsidR="00A45518">
        <w:t>ractices and that</w:t>
      </w:r>
      <w:r>
        <w:t xml:space="preserve"> </w:t>
      </w:r>
      <w:r w:rsidR="00A45518">
        <w:t>the recommendations</w:t>
      </w:r>
      <w:r>
        <w:t xml:space="preserve"> are followed. </w:t>
      </w:r>
    </w:p>
    <w:p w:rsidRPr="002849E8" w:rsidR="009F48E8" w:rsidP="00AB22FB" w:rsidRDefault="009F48E8" w14:paraId="52AD7EEB" w14:textId="77777777">
      <w:pPr>
        <w:spacing w:after="0"/>
      </w:pPr>
    </w:p>
    <w:p w:rsidRPr="002849E8" w:rsidR="009F48E8" w:rsidP="00AB22FB" w:rsidRDefault="002849E8" w14:paraId="64EAE36C" w14:textId="77777777">
      <w:pPr>
        <w:spacing w:after="0"/>
      </w:pPr>
      <w:r>
        <w:t>We</w:t>
      </w:r>
      <w:r w:rsidRPr="002849E8" w:rsidR="000E166E">
        <w:t xml:space="preserve"> </w:t>
      </w:r>
      <w:r w:rsidRPr="002849E8" w:rsidR="009F68BE">
        <w:t xml:space="preserve">will ensure there is a </w:t>
      </w:r>
      <w:r w:rsidR="00091E60">
        <w:t>Staff</w:t>
      </w:r>
      <w:r w:rsidRPr="002849E8" w:rsidR="009F68BE">
        <w:t xml:space="preserve"> Code of C</w:t>
      </w:r>
      <w:r w:rsidRPr="002849E8" w:rsidR="0054213F">
        <w:t>onduct</w:t>
      </w:r>
      <w:r w:rsidRPr="002849E8" w:rsidR="009F68BE">
        <w:t>,</w:t>
      </w:r>
      <w:r w:rsidRPr="002849E8" w:rsidR="00762A57">
        <w:t xml:space="preserve"> </w:t>
      </w:r>
      <w:r w:rsidRPr="002849E8" w:rsidR="00F557F0">
        <w:t xml:space="preserve">ensuring </w:t>
      </w:r>
      <w:r w:rsidRPr="002849E8" w:rsidR="00892492">
        <w:t>a</w:t>
      </w:r>
      <w:r w:rsidRPr="002849E8" w:rsidR="00892492">
        <w:rPr>
          <w:rFonts w:asciiTheme="minorHAnsi" w:hAnsiTheme="minorHAnsi" w:cstheme="minorHAnsi"/>
          <w:szCs w:val="24"/>
          <w:lang w:eastAsia="en-GB"/>
        </w:rPr>
        <w:t xml:space="preserve">ll </w:t>
      </w:r>
      <w:r w:rsidR="00091E60">
        <w:rPr>
          <w:rFonts w:asciiTheme="minorHAnsi" w:hAnsiTheme="minorHAnsi" w:cstheme="minorHAnsi"/>
          <w:szCs w:val="24"/>
          <w:lang w:eastAsia="en-GB"/>
        </w:rPr>
        <w:t>Staff</w:t>
      </w:r>
      <w:r w:rsidRPr="002849E8" w:rsidR="00C07A3C">
        <w:rPr>
          <w:rFonts w:asciiTheme="minorHAnsi" w:hAnsiTheme="minorHAnsi" w:cstheme="minorHAnsi"/>
          <w:szCs w:val="24"/>
          <w:lang w:eastAsia="en-GB"/>
        </w:rPr>
        <w:t xml:space="preserve"> /</w:t>
      </w:r>
      <w:r w:rsidRPr="002849E8" w:rsidR="00892492">
        <w:rPr>
          <w:rFonts w:asciiTheme="minorHAnsi" w:hAnsiTheme="minorHAnsi" w:cstheme="minorHAnsi"/>
          <w:szCs w:val="24"/>
          <w:lang w:eastAsia="en-GB"/>
        </w:rPr>
        <w:t xml:space="preserve"> anyone who has contact with a child or young person </w:t>
      </w:r>
      <w:r w:rsidRPr="002849E8" w:rsidR="009F68BE">
        <w:t>are familiar with Safer Working P</w:t>
      </w:r>
      <w:r w:rsidRPr="002849E8" w:rsidR="00D55DF7">
        <w:t>ractices</w:t>
      </w:r>
      <w:r w:rsidRPr="002849E8" w:rsidR="00892492">
        <w:t>.</w:t>
      </w:r>
      <w:r w:rsidRPr="002849E8" w:rsidR="0054213F">
        <w:t xml:space="preserve"> </w:t>
      </w:r>
    </w:p>
    <w:p w:rsidRPr="003D4D82" w:rsidR="00792192" w:rsidP="00792192" w:rsidRDefault="00792192" w14:paraId="22238F36" w14:textId="77777777">
      <w:pPr>
        <w:numPr>
          <w:ilvl w:val="0"/>
          <w:numId w:val="46"/>
        </w:numPr>
        <w:spacing w:after="0"/>
        <w:rPr>
          <w:b/>
          <w:bCs/>
        </w:rPr>
      </w:pPr>
      <w:r w:rsidRPr="003D4D82">
        <w:rPr>
          <w:bCs/>
        </w:rPr>
        <w:t xml:space="preserve">All </w:t>
      </w:r>
      <w:r w:rsidRPr="003D4D82">
        <w:t>staff, managers and volunteers must disclose to the setting any change of circumstances where they could be barred from working with children (Childcare Regulations 2006 updated – June 2019).</w:t>
      </w:r>
    </w:p>
    <w:p w:rsidRPr="003D4D82" w:rsidR="00792192" w:rsidP="00792192" w:rsidRDefault="00792192" w14:paraId="4939D073" w14:textId="77777777">
      <w:pPr>
        <w:numPr>
          <w:ilvl w:val="0"/>
          <w:numId w:val="41"/>
        </w:numPr>
        <w:spacing w:after="0"/>
        <w:rPr>
          <w:bCs/>
        </w:rPr>
      </w:pPr>
      <w:r w:rsidRPr="003D4D82">
        <w:t>All st</w:t>
      </w:r>
      <w:r w:rsidRPr="003D4D82">
        <w:rPr>
          <w:bCs/>
        </w:rPr>
        <w:t xml:space="preserve">aff have a personal responsibility to keep up to date with knowledge and training about safeguarding and know what to do if a concern is raised following the setting’s policies and procedures. </w:t>
      </w:r>
    </w:p>
    <w:p w:rsidRPr="003D4D82" w:rsidR="00792192" w:rsidP="00792192" w:rsidRDefault="00792192" w14:paraId="49FEB0B5" w14:textId="77777777">
      <w:pPr>
        <w:numPr>
          <w:ilvl w:val="0"/>
          <w:numId w:val="41"/>
        </w:numPr>
        <w:spacing w:after="0"/>
        <w:rPr>
          <w:bCs/>
        </w:rPr>
      </w:pPr>
      <w:r w:rsidRPr="003D4D82">
        <w:rPr>
          <w:bCs/>
        </w:rPr>
        <w:t>All staff must be vigilant, alert to potential warning signs and minimise risk.</w:t>
      </w:r>
    </w:p>
    <w:p w:rsidRPr="003D4D82" w:rsidR="00792192" w:rsidP="00792192" w:rsidRDefault="00792192" w14:paraId="4ACDDCEE" w14:textId="77777777">
      <w:pPr>
        <w:numPr>
          <w:ilvl w:val="0"/>
          <w:numId w:val="41"/>
        </w:numPr>
        <w:spacing w:after="0"/>
        <w:rPr>
          <w:bCs/>
        </w:rPr>
      </w:pPr>
      <w:r w:rsidRPr="003D4D82">
        <w:rPr>
          <w:bCs/>
        </w:rPr>
        <w:t>All staff must take responsibility for their own behaviour, understand the need for professional boundaries and to avoid putting themselves into compromising situations which could be misinterpreted and lead to possible allegations and subsequent consequences</w:t>
      </w:r>
    </w:p>
    <w:p w:rsidRPr="003D4D82" w:rsidR="00792192" w:rsidP="00792192" w:rsidRDefault="00792192" w14:paraId="56A173BF" w14:textId="77777777">
      <w:pPr>
        <w:numPr>
          <w:ilvl w:val="0"/>
          <w:numId w:val="41"/>
        </w:numPr>
        <w:spacing w:after="0"/>
        <w:rPr>
          <w:bCs/>
        </w:rPr>
      </w:pPr>
      <w:r w:rsidRPr="003D4D82">
        <w:rPr>
          <w:bCs/>
        </w:rPr>
        <w:t>All staff must be alert to any inappropriate behaviour of others and report any concerns to their manager immediately.</w:t>
      </w:r>
    </w:p>
    <w:p w:rsidRPr="003D4D82" w:rsidR="00792192" w:rsidP="00792192" w:rsidRDefault="00792192" w14:paraId="0AE245B3" w14:textId="77777777">
      <w:pPr>
        <w:numPr>
          <w:ilvl w:val="0"/>
          <w:numId w:val="41"/>
        </w:numPr>
        <w:spacing w:after="0"/>
        <w:rPr>
          <w:bCs/>
        </w:rPr>
      </w:pPr>
      <w:r w:rsidRPr="003D4D82">
        <w:rPr>
          <w:bCs/>
        </w:rPr>
        <w:t>Leaders and Managers protect staff from harassment, bullying and discrimination.</w:t>
      </w:r>
    </w:p>
    <w:p w:rsidRPr="003D4D82" w:rsidR="00792192" w:rsidP="00792192" w:rsidRDefault="00792192" w14:paraId="2598994E" w14:textId="77777777">
      <w:pPr>
        <w:numPr>
          <w:ilvl w:val="0"/>
          <w:numId w:val="41"/>
        </w:numPr>
        <w:spacing w:after="0"/>
        <w:rPr>
          <w:bCs/>
        </w:rPr>
      </w:pPr>
      <w:r w:rsidRPr="003D4D82">
        <w:rPr>
          <w:bCs/>
        </w:rPr>
        <w:t xml:space="preserve">Staff/committee members must not discuss any issues relating to the setting, children or staff outside of the setting, or act in a way which could be deemed inappropriate or bring the setting into disrepute, as per the setting’s </w:t>
      </w:r>
      <w:r w:rsidRPr="003D4D82">
        <w:rPr>
          <w:bCs/>
          <w:u w:val="single"/>
        </w:rPr>
        <w:t>Code of Conduct</w:t>
      </w:r>
      <w:r w:rsidRPr="003D4D82">
        <w:rPr>
          <w:bCs/>
        </w:rPr>
        <w:t xml:space="preserve"> and the contractual disciplinary procedures.</w:t>
      </w:r>
    </w:p>
    <w:p w:rsidRPr="008E69E6" w:rsidR="009F48E8" w:rsidP="00AB22FB" w:rsidRDefault="00792192" w14:paraId="6A3DFE6E" w14:textId="77777777">
      <w:pPr>
        <w:spacing w:after="0"/>
      </w:pPr>
      <w:r>
        <w:t xml:space="preserve"> </w:t>
      </w:r>
    </w:p>
    <w:p w:rsidRPr="008E69E6" w:rsidR="009F48E8" w:rsidP="00AB22FB" w:rsidRDefault="009F48E8" w14:paraId="02FF7DFD" w14:textId="77777777">
      <w:pPr>
        <w:spacing w:after="0"/>
        <w:rPr>
          <w:b/>
          <w:i/>
        </w:rPr>
      </w:pPr>
    </w:p>
    <w:p w:rsidRPr="008E69E6" w:rsidR="00D55DF7" w:rsidP="3751EDBD" w:rsidRDefault="00D55DF7" w14:paraId="1E9116DF" w14:textId="77777777">
      <w:pPr>
        <w:spacing w:after="0"/>
      </w:pPr>
      <w:r>
        <w:t>This</w:t>
      </w:r>
      <w:r w:rsidR="009F48E8">
        <w:t xml:space="preserve"> also</w:t>
      </w:r>
      <w:r>
        <w:t xml:space="preserve"> includes advice on conduct, safe use of mobile phones</w:t>
      </w:r>
      <w:r w:rsidR="00510EB3">
        <w:t>,</w:t>
      </w:r>
      <w:r w:rsidRPr="3751EDBD" w:rsidR="00510EB3">
        <w:t xml:space="preserve"> use of social media and </w:t>
      </w:r>
      <w:r w:rsidRPr="3751EDBD" w:rsidR="00DE3780">
        <w:t>media-based</w:t>
      </w:r>
      <w:r w:rsidRPr="3751EDBD" w:rsidR="00510EB3">
        <w:t xml:space="preserve"> platforms </w:t>
      </w:r>
      <w:r w:rsidRPr="3751EDBD">
        <w:t xml:space="preserve">and guidance on personal </w:t>
      </w:r>
      <w:r w:rsidRPr="3751EDBD" w:rsidR="00F557F0">
        <w:t xml:space="preserve">/ </w:t>
      </w:r>
      <w:r w:rsidRPr="3751EDBD">
        <w:t>professional boundaries in emailing, messaging</w:t>
      </w:r>
      <w:r w:rsidRPr="3751EDBD" w:rsidR="00F557F0">
        <w:t xml:space="preserve">, </w:t>
      </w:r>
      <w:r w:rsidRPr="3751EDBD" w:rsidR="00F64F45">
        <w:t xml:space="preserve">or </w:t>
      </w:r>
      <w:r w:rsidRPr="3751EDBD" w:rsidR="00F557F0">
        <w:t>participating in</w:t>
      </w:r>
      <w:r w:rsidRPr="3751EDBD">
        <w:t xml:space="preserve"> social networking environments.</w:t>
      </w:r>
    </w:p>
    <w:p w:rsidRPr="008E69E6" w:rsidR="003B24B8" w:rsidP="3751EDBD" w:rsidRDefault="003B24B8" w14:paraId="3F273930" w14:textId="77777777">
      <w:pPr>
        <w:spacing w:after="0"/>
        <w:ind w:left="60"/>
      </w:pPr>
    </w:p>
    <w:p w:rsidRPr="008E69E6" w:rsidR="003B24B8" w:rsidP="3751EDBD" w:rsidRDefault="003B24B8" w14:paraId="5EC9BE8D" w14:textId="77777777">
      <w:pPr>
        <w:spacing w:after="0"/>
        <w:ind w:left="60"/>
      </w:pPr>
      <w:r w:rsidRPr="3751EDBD">
        <w:t>We will ensure that Safeguarding considerations are at the centre of each stage of the recruitment process and if in any doubt will seek further HR and or legal advice.</w:t>
      </w:r>
    </w:p>
    <w:p w:rsidRPr="008E69E6" w:rsidR="00341DB9" w:rsidP="3751EDBD" w:rsidRDefault="00341DB9" w14:paraId="7CA01870" w14:textId="77777777">
      <w:pPr>
        <w:pStyle w:val="description"/>
        <w:spacing w:before="0" w:beforeAutospacing="0" w:after="0" w:afterAutospacing="0"/>
        <w:rPr>
          <w:rFonts w:ascii="Calibri" w:hAnsi="Calibri" w:cs="Calibri"/>
          <w:b/>
          <w:bCs/>
        </w:rPr>
      </w:pPr>
    </w:p>
    <w:p w:rsidR="00CF1572" w:rsidP="3751EDBD" w:rsidRDefault="00CF1572" w14:paraId="24D66C23" w14:textId="77777777">
      <w:pPr>
        <w:pStyle w:val="description"/>
        <w:spacing w:before="0" w:beforeAutospacing="0" w:after="0" w:afterAutospacing="0"/>
        <w:rPr>
          <w:rFonts w:ascii="Calibri" w:hAnsi="Calibri" w:cs="Calibri"/>
          <w:b/>
          <w:bCs/>
        </w:rPr>
      </w:pPr>
    </w:p>
    <w:p w:rsidR="0054213F" w:rsidP="3751EDBD" w:rsidRDefault="00F557F0" w14:paraId="50FF4079" w14:textId="77777777">
      <w:pPr>
        <w:pStyle w:val="description"/>
        <w:spacing w:before="0" w:beforeAutospacing="0" w:after="0" w:afterAutospacing="0"/>
        <w:rPr>
          <w:rFonts w:ascii="Calibri" w:hAnsi="Calibri" w:cs="Calibri"/>
          <w:b/>
          <w:bCs/>
        </w:rPr>
      </w:pPr>
      <w:r w:rsidRPr="3751EDBD">
        <w:rPr>
          <w:rFonts w:ascii="Calibri" w:hAnsi="Calibri" w:cs="Calibri"/>
          <w:b/>
          <w:bCs/>
        </w:rPr>
        <w:t>T</w:t>
      </w:r>
      <w:r w:rsidRPr="3751EDBD" w:rsidR="0054213F">
        <w:rPr>
          <w:rFonts w:ascii="Calibri" w:hAnsi="Calibri" w:cs="Calibri"/>
          <w:b/>
          <w:bCs/>
        </w:rPr>
        <w:t>he Disclosure and Barring Service (DBS)</w:t>
      </w:r>
      <w:r w:rsidRPr="3751EDBD" w:rsidR="008414A3">
        <w:rPr>
          <w:rFonts w:ascii="Calibri" w:hAnsi="Calibri" w:cs="Calibri"/>
          <w:b/>
          <w:bCs/>
        </w:rPr>
        <w:t>:</w:t>
      </w:r>
    </w:p>
    <w:p w:rsidRPr="008E69E6" w:rsidR="008414A3" w:rsidP="3751EDBD" w:rsidRDefault="008414A3" w14:paraId="6B593FEA" w14:textId="77777777">
      <w:pPr>
        <w:pStyle w:val="description"/>
        <w:spacing w:before="0" w:beforeAutospacing="0" w:after="0" w:afterAutospacing="0"/>
        <w:rPr>
          <w:rFonts w:ascii="Calibri" w:hAnsi="Calibri" w:cs="Calibri"/>
          <w:b/>
          <w:bCs/>
        </w:rPr>
      </w:pPr>
    </w:p>
    <w:p w:rsidRPr="008E69E6" w:rsidR="00FE292E" w:rsidP="3751EDBD" w:rsidRDefault="00FE292E" w14:paraId="59F5EBAB" w14:textId="77777777">
      <w:pPr>
        <w:pStyle w:val="description"/>
        <w:spacing w:before="0" w:beforeAutospacing="0" w:after="0" w:afterAutospacing="0"/>
        <w:rPr>
          <w:rFonts w:ascii="Calibri" w:hAnsi="Calibri" w:cs="Calibri"/>
        </w:rPr>
      </w:pPr>
      <w:r w:rsidRPr="3751EDBD">
        <w:rPr>
          <w:rFonts w:ascii="Calibri" w:hAnsi="Calibri" w:cs="Calibri"/>
        </w:rPr>
        <w:t>The Disclosure and Barring Service</w:t>
      </w:r>
      <w:r w:rsidRPr="3751EDBD" w:rsidR="005240A0">
        <w:rPr>
          <w:rFonts w:ascii="Calibri" w:hAnsi="Calibri" w:cs="Calibri"/>
        </w:rPr>
        <w:t xml:space="preserve"> (DBS) helps employers make Safer R</w:t>
      </w:r>
      <w:r w:rsidRPr="3751EDBD">
        <w:rPr>
          <w:rFonts w:ascii="Calibri" w:hAnsi="Calibri" w:cs="Calibri"/>
        </w:rPr>
        <w:t xml:space="preserve">ecruitment decisions </w:t>
      </w:r>
      <w:r w:rsidRPr="3751EDBD" w:rsidR="009F48E8">
        <w:rPr>
          <w:rFonts w:ascii="Calibri" w:hAnsi="Calibri" w:cs="Calibri"/>
        </w:rPr>
        <w:t xml:space="preserve">which helps preventing </w:t>
      </w:r>
      <w:r w:rsidRPr="3751EDBD">
        <w:rPr>
          <w:rFonts w:ascii="Calibri" w:hAnsi="Calibri" w:cs="Calibri"/>
        </w:rPr>
        <w:t xml:space="preserve">unsuitable people from working with vulnerable groups, including children.  </w:t>
      </w:r>
    </w:p>
    <w:p w:rsidRPr="008E69E6" w:rsidR="009F68BE" w:rsidP="00AB22FB" w:rsidRDefault="00FE292E" w14:paraId="4A5EDC1B" w14:textId="77777777">
      <w:pPr>
        <w:pStyle w:val="NormalWeb"/>
        <w:spacing w:before="0" w:beforeAutospacing="0" w:after="0" w:afterAutospacing="0"/>
        <w:rPr>
          <w:rFonts w:ascii="Calibri" w:hAnsi="Calibri" w:cs="Calibri"/>
        </w:rPr>
      </w:pPr>
      <w:r w:rsidRPr="008E69E6">
        <w:rPr>
          <w:rFonts w:ascii="Calibri" w:hAnsi="Calibri" w:cs="Calibri"/>
        </w:rPr>
        <w:t>The DBS are responsible for:</w:t>
      </w:r>
    </w:p>
    <w:p w:rsidRPr="008E69E6" w:rsidR="00F7156D" w:rsidP="00311DA9" w:rsidRDefault="009F68BE" w14:paraId="342EE19C" w14:textId="77777777">
      <w:pPr>
        <w:pStyle w:val="NormalWeb"/>
        <w:numPr>
          <w:ilvl w:val="0"/>
          <w:numId w:val="14"/>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Pr="008E69E6" w:rsidR="00FE292E">
        <w:rPr>
          <w:rFonts w:asciiTheme="minorHAnsi" w:hAnsiTheme="minorHAnsi" w:cstheme="minorHAnsi"/>
        </w:rPr>
        <w:t>rocessing requests for criminal records checks</w:t>
      </w:r>
    </w:p>
    <w:p w:rsidRPr="008E69E6" w:rsidR="00FE292E" w:rsidP="00311DA9" w:rsidRDefault="00F7156D" w14:paraId="0591E36F" w14:textId="77777777">
      <w:pPr>
        <w:pStyle w:val="NormalWeb"/>
        <w:numPr>
          <w:ilvl w:val="0"/>
          <w:numId w:val="14"/>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Pr="008E69E6" w:rsidR="00FE292E">
        <w:rPr>
          <w:rFonts w:asciiTheme="minorHAnsi" w:hAnsiTheme="minorHAnsi" w:cstheme="minorHAnsi"/>
        </w:rPr>
        <w:t>eciding whether it is appropriate for a person to be placed on or removed from a barred list</w:t>
      </w:r>
    </w:p>
    <w:p w:rsidRPr="008E69E6" w:rsidR="00FE292E" w:rsidP="00311DA9" w:rsidRDefault="00F7156D" w14:paraId="48CED0EC" w14:textId="77777777">
      <w:pPr>
        <w:numPr>
          <w:ilvl w:val="0"/>
          <w:numId w:val="14"/>
        </w:numPr>
        <w:spacing w:after="0" w:line="240" w:lineRule="auto"/>
        <w:rPr>
          <w:rFonts w:asciiTheme="minorHAnsi" w:hAnsiTheme="minorHAnsi" w:cstheme="minorHAnsi"/>
          <w:szCs w:val="24"/>
        </w:rPr>
      </w:pPr>
      <w:r w:rsidRPr="008E69E6">
        <w:rPr>
          <w:rFonts w:asciiTheme="minorHAnsi" w:hAnsiTheme="minorHAnsi" w:cstheme="minorHAnsi"/>
          <w:szCs w:val="24"/>
        </w:rPr>
        <w:t>P</w:t>
      </w:r>
      <w:r w:rsidRPr="008E69E6" w:rsidR="00FE292E">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Pr="008E69E6" w:rsidR="00FE292E">
        <w:rPr>
          <w:rFonts w:asciiTheme="minorHAnsi" w:hAnsiTheme="minorHAnsi" w:cstheme="minorHAnsi"/>
          <w:szCs w:val="24"/>
        </w:rPr>
        <w:t xml:space="preserve">arred list and </w:t>
      </w:r>
      <w:r w:rsidRPr="008E69E6">
        <w:rPr>
          <w:rFonts w:asciiTheme="minorHAnsi" w:hAnsiTheme="minorHAnsi" w:cstheme="minorHAnsi"/>
          <w:szCs w:val="24"/>
        </w:rPr>
        <w:t>Adults’ B</w:t>
      </w:r>
      <w:r w:rsidRPr="008E69E6" w:rsidR="00FE292E">
        <w:rPr>
          <w:rFonts w:asciiTheme="minorHAnsi" w:hAnsiTheme="minorHAnsi" w:cstheme="minorHAnsi"/>
          <w:szCs w:val="24"/>
        </w:rPr>
        <w:t>arred list for England, Wales and Northern Ireland</w:t>
      </w:r>
    </w:p>
    <w:p w:rsidRPr="008E69E6" w:rsidR="009F48E8" w:rsidP="00311DA9" w:rsidRDefault="00A45518" w14:paraId="4131BF08" w14:textId="77777777">
      <w:pPr>
        <w:numPr>
          <w:ilvl w:val="0"/>
          <w:numId w:val="14"/>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Pr="008E69E6" w:rsidR="009F48E8" w:rsidP="00AB22FB" w:rsidRDefault="009F48E8" w14:paraId="2C7A72D2" w14:textId="77777777">
      <w:pPr>
        <w:spacing w:after="0" w:line="240" w:lineRule="auto"/>
        <w:ind w:left="720"/>
        <w:rPr>
          <w:rFonts w:asciiTheme="minorHAnsi" w:hAnsiTheme="minorHAnsi" w:cstheme="minorHAnsi"/>
          <w:szCs w:val="24"/>
        </w:rPr>
      </w:pPr>
    </w:p>
    <w:p w:rsidRPr="008E69E6" w:rsidR="00FE292E" w:rsidP="00AB22FB" w:rsidRDefault="00FE292E" w14:paraId="70939EC1" w14:textId="77777777">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Pr="008E69E6" w:rsidR="002267AD">
        <w:rPr>
          <w:rFonts w:ascii="Calibri" w:hAnsi="Calibri" w:cs="Calibri"/>
          <w:color w:val="auto"/>
        </w:rPr>
        <w:t xml:space="preserve">the </w:t>
      </w:r>
      <w:r w:rsidRPr="008E69E6">
        <w:rPr>
          <w:rFonts w:ascii="Calibri" w:hAnsi="Calibri" w:cs="Calibri"/>
          <w:color w:val="auto"/>
        </w:rPr>
        <w:t>barred list informa</w:t>
      </w:r>
      <w:r w:rsidRPr="008E69E6" w:rsidR="009F68BE">
        <w:rPr>
          <w:rFonts w:ascii="Calibri" w:hAnsi="Calibri" w:cs="Calibri"/>
          <w:color w:val="auto"/>
        </w:rPr>
        <w:t>tion, before</w:t>
      </w:r>
      <w:r w:rsidRPr="008E69E6">
        <w:rPr>
          <w:rFonts w:ascii="Calibri" w:hAnsi="Calibri" w:cs="Calibri"/>
          <w:color w:val="auto"/>
        </w:rPr>
        <w:t xml:space="preserve"> issu</w:t>
      </w:r>
      <w:r w:rsidRPr="008E69E6" w:rsidR="009F68BE">
        <w:rPr>
          <w:rFonts w:ascii="Calibri" w:hAnsi="Calibri" w:cs="Calibri"/>
          <w:color w:val="auto"/>
        </w:rPr>
        <w:t>ing</w:t>
      </w:r>
      <w:r w:rsidRPr="008E69E6">
        <w:rPr>
          <w:rFonts w:ascii="Calibri" w:hAnsi="Calibri" w:cs="Calibri"/>
          <w:color w:val="auto"/>
        </w:rPr>
        <w:t xml:space="preserve"> a DBS certificate to the applicant.   </w:t>
      </w:r>
    </w:p>
    <w:p w:rsidRPr="008E69E6" w:rsidR="00FE292E" w:rsidP="00AB22FB" w:rsidRDefault="00FE292E" w14:paraId="6A3E425B" w14:textId="77777777">
      <w:pPr>
        <w:pStyle w:val="Default"/>
        <w:jc w:val="both"/>
        <w:rPr>
          <w:rFonts w:ascii="Calibri" w:hAnsi="Calibri" w:cs="Calibri"/>
          <w:color w:val="auto"/>
        </w:rPr>
      </w:pPr>
    </w:p>
    <w:p w:rsidR="00892492" w:rsidP="00AB22FB" w:rsidRDefault="00FE292E" w14:paraId="71847ACB" w14:textId="77777777">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Pr="008E69E6" w:rsidR="00A45518">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Pr="008E69E6" w:rsidR="009F48E8">
        <w:rPr>
          <w:rFonts w:ascii="Calibri" w:hAnsi="Calibri" w:cs="Calibri"/>
          <w:color w:val="auto"/>
        </w:rPr>
        <w:t xml:space="preserve"> </w:t>
      </w:r>
    </w:p>
    <w:p w:rsidR="00892492" w:rsidP="00AB22FB" w:rsidRDefault="00892492" w14:paraId="0267A081" w14:textId="77777777">
      <w:pPr>
        <w:pStyle w:val="Default"/>
        <w:rPr>
          <w:rFonts w:ascii="Calibri" w:hAnsi="Calibri" w:cs="Calibri"/>
          <w:color w:val="auto"/>
        </w:rPr>
      </w:pPr>
    </w:p>
    <w:p w:rsidRPr="002849E8" w:rsidR="00FE292E" w:rsidP="00AB22FB" w:rsidRDefault="00892492" w14:paraId="5C8537EC" w14:textId="77777777">
      <w:pPr>
        <w:pStyle w:val="Default"/>
        <w:rPr>
          <w:rStyle w:val="Hyperlink"/>
          <w:rFonts w:ascii="Calibri" w:hAnsi="Calibri" w:cs="Calibri"/>
          <w:color w:val="auto"/>
        </w:rPr>
      </w:pPr>
      <w:r w:rsidRPr="002849E8">
        <w:rPr>
          <w:rFonts w:ascii="Calibri" w:hAnsi="Calibri" w:cs="Calibri"/>
          <w:color w:val="auto"/>
        </w:rPr>
        <w:t xml:space="preserve">We will have a clear understanding of what regulated activity is and implications for volunteers in the </w:t>
      </w:r>
      <w:r w:rsidR="003D5B8C">
        <w:rPr>
          <w:rFonts w:ascii="Calibri" w:hAnsi="Calibri" w:cs="Calibri"/>
          <w:color w:val="auto"/>
        </w:rPr>
        <w:t>early years and childcare setting</w:t>
      </w:r>
      <w:r w:rsidRPr="002849E8">
        <w:rPr>
          <w:rFonts w:ascii="Calibri" w:hAnsi="Calibri" w:cs="Calibri"/>
          <w:color w:val="auto"/>
        </w:rPr>
        <w:t xml:space="preserve">. This may mean undertaking risk assessments on any activity.  </w:t>
      </w:r>
    </w:p>
    <w:p w:rsidRPr="002849E8" w:rsidR="00A06969" w:rsidP="00AB22FB" w:rsidRDefault="00A06969" w14:paraId="7DBF4860" w14:textId="77777777">
      <w:pPr>
        <w:pStyle w:val="Default"/>
        <w:rPr>
          <w:rFonts w:ascii="Calibri" w:hAnsi="Calibri" w:cs="Calibri"/>
          <w:color w:val="auto"/>
        </w:rPr>
      </w:pPr>
    </w:p>
    <w:p w:rsidRPr="008E69E6" w:rsidR="00A06969" w:rsidP="00AB22FB" w:rsidRDefault="00341DB9" w14:paraId="2E489472" w14:textId="77777777">
      <w:pPr>
        <w:pStyle w:val="Default"/>
        <w:rPr>
          <w:rFonts w:ascii="Calibri" w:hAnsi="Calibri" w:cs="Calibri"/>
          <w:color w:val="auto"/>
        </w:rPr>
      </w:pPr>
      <w:r w:rsidRPr="008E69E6">
        <w:rPr>
          <w:rFonts w:ascii="Calibri" w:hAnsi="Calibri" w:cs="Calibri"/>
          <w:color w:val="auto"/>
        </w:rPr>
        <w:t>We</w:t>
      </w:r>
      <w:r w:rsidRPr="008E69E6" w:rsidR="00FE292E">
        <w:rPr>
          <w:rFonts w:ascii="Calibri" w:hAnsi="Calibri" w:cs="Calibri"/>
          <w:color w:val="auto"/>
        </w:rPr>
        <w:t xml:space="preserve"> will follow advice on DBS checks as detailed </w:t>
      </w:r>
      <w:r w:rsidRPr="008E69E6" w:rsidR="00C277F1">
        <w:rPr>
          <w:rFonts w:ascii="Calibri" w:hAnsi="Calibri" w:cs="Calibri"/>
          <w:color w:val="auto"/>
        </w:rPr>
        <w:t>by</w:t>
      </w:r>
      <w:r w:rsidRPr="008E69E6">
        <w:rPr>
          <w:rFonts w:ascii="Calibri" w:hAnsi="Calibri" w:cs="Calibri"/>
          <w:color w:val="auto"/>
        </w:rPr>
        <w:t xml:space="preserve"> this guidance</w:t>
      </w:r>
      <w:r w:rsidRPr="008E69E6" w:rsidR="00A06969">
        <w:rPr>
          <w:rFonts w:ascii="Calibri" w:hAnsi="Calibri" w:cs="Calibri"/>
          <w:color w:val="auto"/>
        </w:rPr>
        <w:t xml:space="preserve"> and this will include;</w:t>
      </w:r>
    </w:p>
    <w:p w:rsidRPr="008E69E6" w:rsidR="005240A0" w:rsidP="00AB22FB" w:rsidRDefault="005240A0" w14:paraId="31739FC6" w14:textId="77777777">
      <w:pPr>
        <w:pStyle w:val="Default"/>
        <w:rPr>
          <w:rFonts w:ascii="Calibri" w:hAnsi="Calibri" w:cs="Calibri"/>
          <w:color w:val="auto"/>
        </w:rPr>
      </w:pPr>
    </w:p>
    <w:p w:rsidRPr="008E69E6" w:rsidR="00A06969" w:rsidP="00311DA9" w:rsidRDefault="005240A0" w14:paraId="3BC537E9" w14:textId="77777777">
      <w:pPr>
        <w:pStyle w:val="Default"/>
        <w:numPr>
          <w:ilvl w:val="0"/>
          <w:numId w:val="24"/>
        </w:numPr>
        <w:rPr>
          <w:rFonts w:ascii="Calibri" w:hAnsi="Calibri" w:cs="Calibri"/>
          <w:color w:val="auto"/>
        </w:rPr>
      </w:pPr>
      <w:r w:rsidRPr="008E69E6">
        <w:rPr>
          <w:rFonts w:ascii="Calibri" w:hAnsi="Calibri" w:cs="Calibri"/>
          <w:color w:val="auto"/>
        </w:rPr>
        <w:t>Where relevant a separate Barred Check L</w:t>
      </w:r>
      <w:r w:rsidRPr="008E69E6" w:rsidR="00A06969">
        <w:rPr>
          <w:rFonts w:ascii="Calibri" w:hAnsi="Calibri" w:cs="Calibri"/>
          <w:color w:val="auto"/>
        </w:rPr>
        <w:t>ist has been completed;</w:t>
      </w:r>
    </w:p>
    <w:p w:rsidRPr="00DE3780" w:rsidR="0054213F" w:rsidP="00AB22FB" w:rsidRDefault="00A06969" w14:paraId="17FEBC57" w14:textId="77777777">
      <w:pPr>
        <w:pStyle w:val="Default"/>
        <w:numPr>
          <w:ilvl w:val="0"/>
          <w:numId w:val="24"/>
        </w:numPr>
        <w:rPr>
          <w:rFonts w:ascii="Calibri" w:hAnsi="Calibri" w:cs="Calibri"/>
          <w:color w:val="auto"/>
        </w:rPr>
      </w:pPr>
      <w:r w:rsidRPr="008E69E6">
        <w:rPr>
          <w:rFonts w:ascii="Calibri" w:hAnsi="Calibri" w:cs="Calibri"/>
          <w:color w:val="auto"/>
        </w:rPr>
        <w:t>That individuals are not disqualified from working with childre</w:t>
      </w:r>
      <w:r w:rsidRPr="008E69E6" w:rsidR="005240A0">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r w:rsidRPr="00DE3780">
        <w:rPr>
          <w:rFonts w:ascii="Calibri" w:hAnsi="Calibri" w:cs="Calibri"/>
          <w:color w:val="auto"/>
        </w:rPr>
        <w:t xml:space="preserve"> </w:t>
      </w:r>
      <w:r w:rsidRPr="00DE3780" w:rsidR="00341DB9">
        <w:rPr>
          <w:rFonts w:ascii="Calibri" w:hAnsi="Calibri" w:cs="Calibri"/>
          <w:color w:val="auto"/>
        </w:rPr>
        <w:t xml:space="preserve"> </w:t>
      </w:r>
      <w:r w:rsidRPr="00DE3780" w:rsidR="00FE292E">
        <w:rPr>
          <w:rFonts w:ascii="Calibri" w:hAnsi="Calibri" w:cs="Calibri"/>
          <w:color w:val="auto"/>
        </w:rPr>
        <w:t xml:space="preserve"> </w:t>
      </w:r>
    </w:p>
    <w:p w:rsidRPr="008E69E6" w:rsidR="0054213F" w:rsidP="00AB22FB" w:rsidRDefault="0054213F" w14:paraId="228C0F27" w14:textId="77777777">
      <w:pPr>
        <w:pStyle w:val="Default"/>
        <w:rPr>
          <w:rFonts w:ascii="Calibri" w:hAnsi="Calibri" w:cs="Calibri"/>
          <w:color w:val="auto"/>
        </w:rPr>
      </w:pPr>
    </w:p>
    <w:p w:rsidRPr="008E69E6" w:rsidR="00FE292E" w:rsidP="00AB22FB" w:rsidRDefault="00FE292E" w14:paraId="722E11D3" w14:textId="77777777">
      <w:pPr>
        <w:spacing w:after="0"/>
        <w:rPr>
          <w:b/>
        </w:rPr>
      </w:pPr>
    </w:p>
    <w:p w:rsidR="00DE3780" w:rsidP="00DE3780" w:rsidRDefault="00DE3780" w14:paraId="6C6EB081" w14:textId="77777777">
      <w:pPr>
        <w:pStyle w:val="Heading2"/>
        <w:numPr>
          <w:ilvl w:val="0"/>
          <w:numId w:val="0"/>
        </w:numPr>
        <w:shd w:val="clear" w:color="auto" w:fill="9966FF"/>
        <w:spacing w:before="0"/>
        <w:jc w:val="center"/>
        <w:rPr>
          <w:color w:val="auto"/>
        </w:rPr>
      </w:pPr>
    </w:p>
    <w:p w:rsidRPr="00795245" w:rsidR="00DE3780" w:rsidP="00DE3780" w:rsidRDefault="00DE3780" w14:paraId="6D763195" w14:textId="4F186937">
      <w:pPr>
        <w:pStyle w:val="Heading2"/>
        <w:numPr>
          <w:ilvl w:val="1"/>
          <w:numId w:val="0"/>
        </w:numPr>
        <w:shd w:val="clear" w:color="auto" w:fill="9966FF"/>
        <w:spacing w:before="0"/>
        <w:jc w:val="center"/>
        <w:rPr>
          <w:color w:val="auto"/>
        </w:rPr>
      </w:pPr>
      <w:r w:rsidRPr="3751EDBD">
        <w:rPr>
          <w:color w:val="auto"/>
        </w:rPr>
        <w:t xml:space="preserve">Concerns or allegations against staff, managers, owners, </w:t>
      </w:r>
      <w:r w:rsidRPr="3751EDBD" w:rsidR="3444FD0C">
        <w:rPr>
          <w:color w:val="auto"/>
        </w:rPr>
        <w:t>Governors/</w:t>
      </w:r>
      <w:r w:rsidRPr="3751EDBD">
        <w:rPr>
          <w:color w:val="auto"/>
        </w:rPr>
        <w:t xml:space="preserve"> </w:t>
      </w:r>
      <w:r w:rsidRPr="3751EDBD" w:rsidR="604411F6">
        <w:rPr>
          <w:color w:val="auto"/>
        </w:rPr>
        <w:t>Directo</w:t>
      </w:r>
      <w:r w:rsidRPr="3751EDBD">
        <w:rPr>
          <w:color w:val="auto"/>
        </w:rPr>
        <w:t>rs and anyone living or working on the premises where Ofsted registered childcare takes place</w:t>
      </w:r>
    </w:p>
    <w:p w:rsidRPr="008E69E6" w:rsidR="00456930" w:rsidP="00AB22FB" w:rsidRDefault="00456930" w14:paraId="6A59108C" w14:textId="77777777">
      <w:pPr>
        <w:spacing w:after="0"/>
      </w:pPr>
    </w:p>
    <w:p w:rsidR="00792192" w:rsidP="00DE3780" w:rsidRDefault="00C255D2" w14:paraId="75DCA897" w14:textId="4BDA62AF">
      <w:pPr>
        <w:spacing w:after="0" w:line="240" w:lineRule="auto"/>
        <w:rPr>
          <w:rFonts w:eastAsia="Times New Roman"/>
          <w:b/>
          <w:bCs/>
          <w:color w:val="4F81BD" w:themeColor="accent1"/>
          <w:sz w:val="26"/>
          <w:szCs w:val="26"/>
        </w:rPr>
      </w:pPr>
      <w:r>
        <w:t>The</w:t>
      </w:r>
      <w:r w:rsidR="00792192">
        <w:t xml:space="preserve"> setting</w:t>
      </w:r>
      <w:r>
        <w:t xml:space="preserve"> </w:t>
      </w:r>
      <w:r w:rsidR="00F0478A">
        <w:t xml:space="preserve">will adhere to the procedures set out under </w:t>
      </w:r>
      <w:r w:rsidR="00F7156D">
        <w:t>‘Allegations Made A</w:t>
      </w:r>
      <w:r w:rsidR="00622A88">
        <w:t>g</w:t>
      </w:r>
      <w:r w:rsidR="00F7156D">
        <w:t>ainst P</w:t>
      </w:r>
      <w:r w:rsidR="00622A88">
        <w:t>rofessionals</w:t>
      </w:r>
      <w:r w:rsidR="00F7156D">
        <w:t>’</w:t>
      </w:r>
      <w:r w:rsidR="00622A88">
        <w:t xml:space="preserve"> (</w:t>
      </w:r>
      <w:r w:rsidR="00795245">
        <w:t>A</w:t>
      </w:r>
      <w:r w:rsidR="00622A88">
        <w:t xml:space="preserve">llegations of </w:t>
      </w:r>
      <w:r w:rsidR="00795245">
        <w:t>A</w:t>
      </w:r>
      <w:r w:rsidR="00622A88">
        <w:t xml:space="preserve">buse by </w:t>
      </w:r>
      <w:r w:rsidR="00795245">
        <w:t>T</w:t>
      </w:r>
      <w:r w:rsidR="00622A88">
        <w:t>eachers and other</w:t>
      </w:r>
      <w:r w:rsidR="00F7156D">
        <w:t xml:space="preserve"> </w:t>
      </w:r>
      <w:r w:rsidR="00091E60">
        <w:t>Staff</w:t>
      </w:r>
      <w:r w:rsidR="00F7156D">
        <w:t xml:space="preserve">), </w:t>
      </w:r>
      <w:r w:rsidR="00622A88">
        <w:t xml:space="preserve">this </w:t>
      </w:r>
      <w:r w:rsidR="003D743A">
        <w:t xml:space="preserve">document </w:t>
      </w:r>
      <w:r w:rsidR="00622A88">
        <w:t xml:space="preserve">can be found </w:t>
      </w:r>
      <w:r w:rsidR="00F7478E">
        <w:t>on the</w:t>
      </w:r>
      <w:r w:rsidR="003D743A">
        <w:t xml:space="preserve"> </w:t>
      </w:r>
      <w:r w:rsidR="00A42345">
        <w:t>Local Safeguarding</w:t>
      </w:r>
      <w:r w:rsidR="005F6C39">
        <w:t xml:space="preserve"> Childrens </w:t>
      </w:r>
      <w:r w:rsidR="00A42345">
        <w:t>Partnership website</w:t>
      </w:r>
      <w:r w:rsidR="005F6C39">
        <w:t>.</w:t>
      </w:r>
      <w:r w:rsidR="00A42345">
        <w:t xml:space="preserve">   </w:t>
      </w:r>
    </w:p>
    <w:p w:rsidRPr="00DE3780" w:rsidR="00DE3780" w:rsidP="00DE3780" w:rsidRDefault="00DE3780" w14:paraId="2D3CB1FA" w14:textId="77777777">
      <w:pPr>
        <w:spacing w:after="0" w:line="240" w:lineRule="auto"/>
        <w:rPr>
          <w:rFonts w:eastAsia="Times New Roman"/>
          <w:b/>
          <w:bCs/>
          <w:color w:val="4F81BD" w:themeColor="accent1"/>
          <w:sz w:val="26"/>
          <w:szCs w:val="26"/>
        </w:rPr>
      </w:pPr>
    </w:p>
    <w:p w:rsidRPr="003D4D82" w:rsidR="00792192" w:rsidP="3751EDBD" w:rsidRDefault="00792192" w14:paraId="0C8486E2" w14:textId="54BBD42E">
      <w:pPr>
        <w:spacing w:after="160" w:line="259" w:lineRule="auto"/>
        <w:jc w:val="both"/>
        <w:rPr>
          <w:rFonts w:asciiTheme="minorHAnsi" w:hAnsiTheme="minorHAnsi" w:cstheme="minorBidi"/>
        </w:rPr>
      </w:pPr>
      <w:r w:rsidRPr="3751EDBD">
        <w:rPr>
          <w:rFonts w:asciiTheme="minorHAnsi" w:hAnsiTheme="minorHAnsi" w:cstheme="minorBidi"/>
        </w:rPr>
        <w:t xml:space="preserve">If there are concerns or allegations about the </w:t>
      </w:r>
      <w:r w:rsidRPr="3751EDBD">
        <w:rPr>
          <w:rFonts w:asciiTheme="minorHAnsi" w:hAnsiTheme="minorHAnsi" w:cstheme="minorBidi"/>
          <w:u w:val="single"/>
        </w:rPr>
        <w:t>suitability and/or behaviour</w:t>
      </w:r>
      <w:r w:rsidRPr="3751EDBD">
        <w:rPr>
          <w:rFonts w:asciiTheme="minorHAnsi" w:hAnsiTheme="minorHAnsi" w:cstheme="minorBidi"/>
        </w:rPr>
        <w:t xml:space="preserve"> of any staff, manager owner or </w:t>
      </w:r>
      <w:r w:rsidRPr="3751EDBD" w:rsidR="1698B0E0">
        <w:rPr>
          <w:rFonts w:asciiTheme="minorHAnsi" w:hAnsiTheme="minorHAnsi" w:cstheme="minorBidi"/>
        </w:rPr>
        <w:t>Governors or Directors</w:t>
      </w:r>
      <w:r w:rsidRPr="3751EDBD">
        <w:rPr>
          <w:rFonts w:asciiTheme="minorHAnsi" w:hAnsiTheme="minorHAnsi" w:cstheme="minorBidi"/>
        </w:rPr>
        <w:t xml:space="preserve"> and anyone living or working on the  premises where Ofsted registered childcare takes place (including student or volunteers) etc.; these concerns/allegations </w:t>
      </w:r>
      <w:r w:rsidRPr="3751EDBD">
        <w:rPr>
          <w:rFonts w:asciiTheme="minorHAnsi" w:hAnsiTheme="minorHAnsi" w:cstheme="minorBidi"/>
          <w:u w:val="single"/>
        </w:rPr>
        <w:t>must</w:t>
      </w:r>
      <w:r w:rsidRPr="3751EDBD">
        <w:rPr>
          <w:rFonts w:asciiTheme="minorHAnsi" w:hAnsiTheme="minorHAnsi" w:cstheme="minorBidi"/>
        </w:rPr>
        <w:t xml:space="preserve"> be shared with the DSL. </w:t>
      </w:r>
    </w:p>
    <w:p w:rsidRPr="00966B66" w:rsidR="00966B66" w:rsidP="00966B66" w:rsidRDefault="00966B66" w14:paraId="53375561" w14:textId="77777777">
      <w:pPr>
        <w:spacing w:after="160" w:line="259" w:lineRule="auto"/>
        <w:jc w:val="both"/>
        <w:rPr>
          <w:rFonts w:asciiTheme="minorHAnsi" w:hAnsiTheme="minorHAnsi" w:cstheme="minorHAnsi"/>
          <w:bCs/>
          <w:szCs w:val="24"/>
        </w:rPr>
      </w:pPr>
      <w:r w:rsidRPr="003D4D82">
        <w:rPr>
          <w:rFonts w:asciiTheme="minorHAnsi" w:hAnsiTheme="minorHAnsi" w:cstheme="minorHAnsi"/>
          <w:bCs/>
          <w:szCs w:val="24"/>
        </w:rPr>
        <w:t>If the DSL or manager is the subject of the concern or connected, identify an alternative.</w:t>
      </w:r>
      <w:r w:rsidRPr="00966B66">
        <w:rPr>
          <w:rFonts w:asciiTheme="minorHAnsi" w:hAnsiTheme="minorHAnsi" w:cstheme="minorHAnsi"/>
          <w:bCs/>
          <w:szCs w:val="24"/>
        </w:rPr>
        <w:t xml:space="preserve"> </w:t>
      </w:r>
    </w:p>
    <w:p w:rsidRPr="003D4D82" w:rsidR="00913DD2" w:rsidP="3751EDBD" w:rsidRDefault="00093447" w14:paraId="0CD35CCF" w14:textId="7B7AD6BA">
      <w:pPr>
        <w:spacing w:after="0"/>
        <w:rPr>
          <w:rFonts w:cs="Calibri"/>
        </w:rPr>
      </w:pPr>
      <w:r>
        <w:t>We will ensure that</w:t>
      </w:r>
      <w:r w:rsidR="005F6C39">
        <w:t xml:space="preserve"> the allegations threshold is considered</w:t>
      </w:r>
      <w:r w:rsidR="00913DD2">
        <w:t xml:space="preserve">, where </w:t>
      </w:r>
      <w:r w:rsidRPr="3751EDBD" w:rsidR="00913DD2">
        <w:rPr>
          <w:rFonts w:cs="Calibri"/>
        </w:rPr>
        <w:t>it is alleged that anyone working in the</w:t>
      </w:r>
      <w:r w:rsidRPr="3751EDBD" w:rsidR="00792192">
        <w:rPr>
          <w:rFonts w:cs="Calibri"/>
        </w:rPr>
        <w:t xml:space="preserve"> setting</w:t>
      </w:r>
      <w:r w:rsidRPr="3751EDBD" w:rsidR="00913DD2">
        <w:rPr>
          <w:rFonts w:cs="Calibri"/>
        </w:rPr>
        <w:t xml:space="preserve"> that provides education for children under 18 years of age, including supply </w:t>
      </w:r>
      <w:r w:rsidRPr="3751EDBD" w:rsidR="006D75A8">
        <w:rPr>
          <w:rFonts w:cs="Calibri"/>
        </w:rPr>
        <w:t>staff</w:t>
      </w:r>
      <w:r w:rsidRPr="3751EDBD" w:rsidR="00913DD2">
        <w:rPr>
          <w:rFonts w:cs="Calibri"/>
        </w:rPr>
        <w:t xml:space="preserve"> and volunteers has:  </w:t>
      </w:r>
    </w:p>
    <w:p w:rsidRPr="003D4D82" w:rsidR="00913DD2" w:rsidP="005E15E6" w:rsidRDefault="00913DD2" w14:paraId="239C1A43" w14:textId="77777777">
      <w:pPr>
        <w:pStyle w:val="ListParagraph"/>
        <w:numPr>
          <w:ilvl w:val="0"/>
          <w:numId w:val="38"/>
        </w:numPr>
        <w:spacing w:after="0" w:line="240" w:lineRule="auto"/>
        <w:rPr>
          <w:rFonts w:cs="Calibri"/>
          <w:szCs w:val="24"/>
        </w:rPr>
      </w:pPr>
      <w:r w:rsidRPr="003D4D82">
        <w:rPr>
          <w:rFonts w:cs="Calibri"/>
          <w:szCs w:val="24"/>
        </w:rPr>
        <w:t xml:space="preserve">behaved in a way that has harmed a child, or may have harmed a child; </w:t>
      </w:r>
    </w:p>
    <w:p w:rsidRPr="003D4D82" w:rsidR="00913DD2" w:rsidP="005E15E6" w:rsidRDefault="00913DD2" w14:paraId="36A8447F" w14:textId="77777777">
      <w:pPr>
        <w:pStyle w:val="ListParagraph"/>
        <w:numPr>
          <w:ilvl w:val="0"/>
          <w:numId w:val="38"/>
        </w:numPr>
        <w:spacing w:after="0" w:line="240" w:lineRule="auto"/>
        <w:rPr>
          <w:rFonts w:cs="Calibri"/>
          <w:szCs w:val="24"/>
        </w:rPr>
      </w:pPr>
      <w:r w:rsidRPr="003D4D82">
        <w:rPr>
          <w:rFonts w:cs="Calibri"/>
          <w:szCs w:val="24"/>
        </w:rPr>
        <w:t xml:space="preserve">possibly committed a criminal offence against or related to a child;  </w:t>
      </w:r>
    </w:p>
    <w:p w:rsidRPr="003D4D82" w:rsidR="00913DD2" w:rsidP="005E15E6" w:rsidRDefault="00913DD2" w14:paraId="705892E7" w14:textId="77777777">
      <w:pPr>
        <w:pStyle w:val="ListParagraph"/>
        <w:numPr>
          <w:ilvl w:val="0"/>
          <w:numId w:val="38"/>
        </w:numPr>
        <w:spacing w:after="0" w:line="240" w:lineRule="auto"/>
        <w:rPr>
          <w:rFonts w:cs="Calibri"/>
          <w:szCs w:val="24"/>
        </w:rPr>
      </w:pPr>
      <w:r w:rsidRPr="003D4D82">
        <w:rPr>
          <w:rFonts w:cs="Calibri"/>
          <w:szCs w:val="24"/>
        </w:rPr>
        <w:t xml:space="preserve">behaved towards a child or children in a way that indicates he or she may pose a risk of harm to children; or </w:t>
      </w:r>
    </w:p>
    <w:p w:rsidRPr="003D4D82" w:rsidR="00913DD2" w:rsidP="005E15E6" w:rsidRDefault="006D75A8" w14:paraId="11088ECC" w14:textId="77777777">
      <w:pPr>
        <w:pStyle w:val="ListParagraph"/>
        <w:numPr>
          <w:ilvl w:val="0"/>
          <w:numId w:val="38"/>
        </w:numPr>
        <w:spacing w:after="0" w:line="240" w:lineRule="auto"/>
        <w:rPr>
          <w:rFonts w:cs="Calibri"/>
          <w:szCs w:val="24"/>
        </w:rPr>
      </w:pPr>
      <w:r w:rsidRPr="003D4D82">
        <w:rPr>
          <w:rFonts w:cs="Calibri"/>
          <w:szCs w:val="24"/>
        </w:rPr>
        <w:t>behaved</w:t>
      </w:r>
      <w:r w:rsidRPr="003D4D82" w:rsidR="00913DD2">
        <w:rPr>
          <w:rFonts w:cs="Calibri"/>
          <w:szCs w:val="24"/>
        </w:rPr>
        <w:t xml:space="preserve"> or may have behaved in a way that indicates they may not be </w:t>
      </w:r>
      <w:r w:rsidRPr="003D4D82">
        <w:rPr>
          <w:rFonts w:cs="Calibri"/>
          <w:szCs w:val="24"/>
        </w:rPr>
        <w:t>suitable to work with children</w:t>
      </w:r>
    </w:p>
    <w:p w:rsidRPr="003D4D82" w:rsidR="006D75A8" w:rsidP="00913DD2" w:rsidRDefault="006D75A8" w14:paraId="105AEAB9" w14:textId="77777777">
      <w:pPr>
        <w:rPr>
          <w:rFonts w:cs="Calibri"/>
        </w:rPr>
      </w:pPr>
    </w:p>
    <w:p w:rsidRPr="003D4D82" w:rsidR="00913DD2" w:rsidP="3751EDBD" w:rsidRDefault="006D75A8" w14:paraId="0AEB810B" w14:textId="0C553159">
      <w:pPr>
        <w:rPr>
          <w:rFonts w:cs="Calibri"/>
        </w:rPr>
      </w:pPr>
      <w:r w:rsidRPr="3751EDBD">
        <w:rPr>
          <w:rFonts w:cs="Calibri"/>
        </w:rPr>
        <w:t xml:space="preserve">In our considerations where it is felt it meets the criteria, or </w:t>
      </w:r>
      <w:r w:rsidRPr="3751EDBD" w:rsidR="00966B66">
        <w:rPr>
          <w:rFonts w:cs="Calibri"/>
        </w:rPr>
        <w:t>we</w:t>
      </w:r>
      <w:r w:rsidRPr="3751EDBD">
        <w:rPr>
          <w:rFonts w:cs="Calibri"/>
        </w:rPr>
        <w:t xml:space="preserve"> require advice, we will make a referral in every case to the Local Authority Designated Lead (LADO), using the Derby and Derbyshire LADO Referral Form and that this is done by an appropriate member of the </w:t>
      </w:r>
      <w:r w:rsidRPr="3751EDBD" w:rsidR="00966B66">
        <w:rPr>
          <w:rFonts w:cs="Calibri"/>
        </w:rPr>
        <w:t>Leadership team of the setting, and within 24 hour.</w:t>
      </w:r>
    </w:p>
    <w:p w:rsidRPr="003D4D82" w:rsidR="00966B66" w:rsidP="00966B66" w:rsidRDefault="00966B66" w14:paraId="07C24191" w14:textId="77777777">
      <w:pPr>
        <w:rPr>
          <w:rFonts w:cs="Calibri"/>
          <w:bCs/>
        </w:rPr>
      </w:pPr>
      <w:r w:rsidRPr="003D4D82">
        <w:rPr>
          <w:rFonts w:cs="Calibri"/>
          <w:bCs/>
        </w:rPr>
        <w:t xml:space="preserve">The LADO in Derbyshire will review the referral and agree with the setting any further actions that are required and how and when, the person the allegation has been made against, will be informed of the concern, dependent on the nature of the allegation. </w:t>
      </w:r>
    </w:p>
    <w:p w:rsidRPr="003D4D82" w:rsidR="00966B66" w:rsidP="00966B66" w:rsidRDefault="00966B66" w14:paraId="4259FE7D" w14:textId="77777777">
      <w:pPr>
        <w:rPr>
          <w:rFonts w:cs="Calibri"/>
          <w:bCs/>
        </w:rPr>
      </w:pPr>
      <w:r w:rsidRPr="003D4D82">
        <w:rPr>
          <w:rFonts w:cs="Calibri"/>
          <w:bCs/>
        </w:rPr>
        <w:t>A record of that referral is retained and any agreed action following the referral will be taken promptly to protect the child from further harm.</w:t>
      </w:r>
    </w:p>
    <w:p w:rsidRPr="003D4D82" w:rsidR="00966B66" w:rsidP="00966B66" w:rsidRDefault="00966B66" w14:paraId="1184DEB3" w14:textId="77777777">
      <w:pPr>
        <w:rPr>
          <w:rFonts w:cs="Calibri"/>
          <w:bCs/>
        </w:rPr>
      </w:pPr>
      <w:r w:rsidRPr="003D4D82">
        <w:rPr>
          <w:rFonts w:cs="Calibri"/>
          <w:bCs/>
        </w:rPr>
        <w:t>If there is cause to suspect a child is suffering or likely to suffer significant harm, or a criminal offence might have been committed, a strategy discussion will be held, involving police, LADO, the employer, Children’s Social Care and other agencies as appropriate. The aim of the strategy discussion will be to share relevant information and determine whether an investigation needs to be conducted by:</w:t>
      </w:r>
    </w:p>
    <w:p w:rsidRPr="003D4D82" w:rsidR="00966B66" w:rsidP="00966B66" w:rsidRDefault="00966B66" w14:paraId="316031F9" w14:textId="77777777">
      <w:pPr>
        <w:numPr>
          <w:ilvl w:val="1"/>
          <w:numId w:val="41"/>
        </w:numPr>
        <w:rPr>
          <w:rFonts w:cs="Calibri"/>
          <w:bCs/>
        </w:rPr>
      </w:pPr>
      <w:r w:rsidRPr="003D4D82">
        <w:rPr>
          <w:rFonts w:cs="Calibri"/>
          <w:bCs/>
        </w:rPr>
        <w:t>Social care regarding child protection concerns</w:t>
      </w:r>
    </w:p>
    <w:p w:rsidRPr="003D4D82" w:rsidR="00966B66" w:rsidP="00966B66" w:rsidRDefault="00966B66" w14:paraId="5269F918" w14:textId="77777777">
      <w:pPr>
        <w:numPr>
          <w:ilvl w:val="1"/>
          <w:numId w:val="41"/>
        </w:numPr>
        <w:rPr>
          <w:rFonts w:cs="Calibri"/>
          <w:bCs/>
        </w:rPr>
      </w:pPr>
      <w:r w:rsidRPr="003D4D82">
        <w:rPr>
          <w:rFonts w:cs="Calibri"/>
          <w:bCs/>
        </w:rPr>
        <w:t>Police regarding any possible criminal offences</w:t>
      </w:r>
    </w:p>
    <w:p w:rsidRPr="003D4D82" w:rsidR="00966B66" w:rsidP="00966B66" w:rsidRDefault="00966B66" w14:paraId="4685ED2D" w14:textId="77777777">
      <w:pPr>
        <w:numPr>
          <w:ilvl w:val="1"/>
          <w:numId w:val="41"/>
        </w:numPr>
        <w:rPr>
          <w:rFonts w:cs="Calibri"/>
          <w:bCs/>
        </w:rPr>
      </w:pPr>
      <w:r w:rsidRPr="003D4D82">
        <w:rPr>
          <w:rFonts w:cs="Calibri"/>
          <w:bCs/>
        </w:rPr>
        <w:t>Or via the employer disciplinary/ suitability procedures</w:t>
      </w:r>
    </w:p>
    <w:p w:rsidRPr="003D4D82" w:rsidR="00966B66" w:rsidP="00913DD2" w:rsidRDefault="00966B66" w14:paraId="1AE8C0ED" w14:textId="77777777">
      <w:pPr>
        <w:rPr>
          <w:rFonts w:cs="Calibri"/>
        </w:rPr>
      </w:pPr>
    </w:p>
    <w:p w:rsidRPr="003D4D82" w:rsidR="003D4D82" w:rsidP="006D75A8" w:rsidRDefault="006D75A8" w14:paraId="6E3DF4F3" w14:textId="77777777">
      <w:pPr>
        <w:rPr>
          <w:rFonts w:cs="Calibri"/>
          <w:bCs/>
          <w:color w:val="1F497D" w:themeColor="text2"/>
          <w:u w:val="single"/>
        </w:rPr>
      </w:pPr>
      <w:r w:rsidRPr="4887F330" w:rsidR="006D75A8">
        <w:rPr>
          <w:rFonts w:cs="Calibri"/>
        </w:rPr>
        <w:t xml:space="preserve">The setting will also notify the Disclosure and Barring Service </w:t>
      </w:r>
      <w:hyperlink r:id="R2ed3a14190934cbe">
        <w:r w:rsidRPr="4887F330" w:rsidR="006D75A8">
          <w:rPr>
            <w:rStyle w:val="Hyperlink"/>
            <w:rFonts w:cs="Calibri"/>
            <w:color w:val="1F497D" w:themeColor="text2" w:themeTint="FF" w:themeShade="FF"/>
          </w:rPr>
          <w:t>https://www.gov.uk/government/organisations/disclosure-and-barring-service</w:t>
        </w:r>
      </w:hyperlink>
    </w:p>
    <w:p w:rsidRPr="003D4D82" w:rsidR="006D75A8" w:rsidP="4887F330" w:rsidRDefault="006D75A8" w14:paraId="59EAF899" w14:textId="38A3A114">
      <w:pPr>
        <w:pStyle w:val="Normal"/>
        <w:rPr>
          <w:rFonts w:cs="Calibri"/>
        </w:rPr>
      </w:pPr>
      <w:r w:rsidRPr="4887F330" w:rsidR="470D600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Ofsted must also be informed of the incident within 14 days. This must be done by completing the on-line referral form available here: Report a serious childcare incident - GOV.UK (www.gov.uk)</w:t>
      </w:r>
      <w:r w:rsidRPr="4887F330" w:rsidR="470D600B">
        <w:rPr>
          <w:rFonts w:cs="Calibri"/>
        </w:rPr>
        <w:t xml:space="preserve"> </w:t>
      </w:r>
      <w:r w:rsidRPr="4887F330" w:rsidR="006D75A8">
        <w:rPr>
          <w:rFonts w:cs="Calibri"/>
        </w:rPr>
        <w:t xml:space="preserve">(The setting’s insurance company should also be informed of a potential situation, without sharing any confidential information, in case legal advice/representation maybe needed in the future). </w:t>
      </w:r>
    </w:p>
    <w:p w:rsidRPr="003D4D82" w:rsidR="00913DD2" w:rsidP="00913DD2" w:rsidRDefault="00913DD2" w14:paraId="264FFC32" w14:textId="77777777">
      <w:pPr>
        <w:rPr>
          <w:rFonts w:eastAsia="Arial" w:cs="Calibri"/>
        </w:rPr>
      </w:pPr>
      <w:r w:rsidRPr="003D4D82">
        <w:rPr>
          <w:rFonts w:cs="Calibri"/>
        </w:rPr>
        <w:t xml:space="preserve">This may also mean a referral to the </w:t>
      </w:r>
      <w:r w:rsidRPr="003D4D82" w:rsidR="00795245">
        <w:rPr>
          <w:rFonts w:cs="Calibri"/>
        </w:rPr>
        <w:t>P</w:t>
      </w:r>
      <w:r w:rsidRPr="003D4D82">
        <w:rPr>
          <w:rFonts w:cs="Calibri"/>
        </w:rPr>
        <w:t xml:space="preserve">olice. A referral to the </w:t>
      </w:r>
      <w:r w:rsidRPr="003D4D82" w:rsidR="00795245">
        <w:rPr>
          <w:rFonts w:cs="Calibri"/>
        </w:rPr>
        <w:t>P</w:t>
      </w:r>
      <w:r w:rsidRPr="003D4D82">
        <w:rPr>
          <w:rFonts w:cs="Calibri"/>
        </w:rPr>
        <w:t xml:space="preserve">olice </w:t>
      </w:r>
      <w:r w:rsidRPr="003D4D82" w:rsidR="006D75A8">
        <w:rPr>
          <w:rFonts w:eastAsia="Arial" w:cs="Calibri"/>
        </w:rPr>
        <w:t xml:space="preserve">will also </w:t>
      </w:r>
      <w:r w:rsidRPr="003D4D82" w:rsidR="00224FC6">
        <w:rPr>
          <w:rFonts w:eastAsia="Arial" w:cs="Calibri"/>
        </w:rPr>
        <w:t>apply:</w:t>
      </w:r>
    </w:p>
    <w:p w:rsidRPr="003D4D82" w:rsidR="00913DD2" w:rsidP="005E15E6" w:rsidRDefault="00913DD2" w14:paraId="658AD23E" w14:textId="77777777">
      <w:pPr>
        <w:pStyle w:val="ListParagraph"/>
        <w:numPr>
          <w:ilvl w:val="0"/>
          <w:numId w:val="39"/>
        </w:numPr>
        <w:rPr>
          <w:rFonts w:cs="Calibri"/>
          <w:szCs w:val="24"/>
        </w:rPr>
      </w:pPr>
      <w:r w:rsidRPr="003D4D82">
        <w:rPr>
          <w:rFonts w:eastAsia="Arial" w:cs="Calibri"/>
        </w:rPr>
        <w:t>R</w:t>
      </w:r>
      <w:r w:rsidRPr="003D4D82">
        <w:rPr>
          <w:rFonts w:eastAsia="Arial" w:cs="Calibri"/>
          <w:szCs w:val="24"/>
        </w:rPr>
        <w:t xml:space="preserve">egardless of whether the </w:t>
      </w:r>
      <w:r w:rsidRPr="003D4D82" w:rsidR="00792192">
        <w:rPr>
          <w:rFonts w:eastAsia="Arial" w:cs="Calibri"/>
          <w:szCs w:val="24"/>
        </w:rPr>
        <w:t>early years and childcare setting</w:t>
      </w:r>
      <w:r w:rsidRPr="003D4D82">
        <w:rPr>
          <w:rFonts w:eastAsia="Arial" w:cs="Calibri"/>
          <w:szCs w:val="24"/>
        </w:rPr>
        <w:t xml:space="preserve"> or college is where the alleged abuse took place.</w:t>
      </w:r>
    </w:p>
    <w:p w:rsidRPr="003D4D82" w:rsidR="00913DD2" w:rsidP="005E15E6" w:rsidRDefault="00913DD2" w14:paraId="19B08AB0" w14:textId="77777777">
      <w:pPr>
        <w:pStyle w:val="ListParagraph"/>
        <w:numPr>
          <w:ilvl w:val="0"/>
          <w:numId w:val="39"/>
        </w:numPr>
        <w:spacing w:after="249" w:line="284" w:lineRule="auto"/>
        <w:ind w:right="675"/>
        <w:rPr>
          <w:rFonts w:eastAsia="Arial" w:cs="Calibri"/>
        </w:rPr>
      </w:pPr>
      <w:r w:rsidRPr="003D4D82">
        <w:rPr>
          <w:rFonts w:eastAsia="Arial" w:cs="Calibri"/>
          <w:szCs w:val="24"/>
        </w:rPr>
        <w:t xml:space="preserve">Allegations against a </w:t>
      </w:r>
      <w:r w:rsidRPr="003D4D82" w:rsidR="006D75A8">
        <w:rPr>
          <w:rFonts w:eastAsia="Arial" w:cs="Calibri"/>
          <w:szCs w:val="24"/>
        </w:rPr>
        <w:t xml:space="preserve">member of staff </w:t>
      </w:r>
      <w:r w:rsidRPr="003D4D82">
        <w:rPr>
          <w:rFonts w:eastAsia="Arial" w:cs="Calibri"/>
          <w:szCs w:val="24"/>
        </w:rPr>
        <w:t xml:space="preserve">who is no longer </w:t>
      </w:r>
      <w:r w:rsidRPr="003D4D82" w:rsidR="006D75A8">
        <w:rPr>
          <w:rFonts w:eastAsia="Arial" w:cs="Calibri"/>
          <w:szCs w:val="24"/>
        </w:rPr>
        <w:t>working in early years and childcare</w:t>
      </w:r>
      <w:r w:rsidRPr="003D4D82">
        <w:rPr>
          <w:rFonts w:eastAsia="Arial" w:cs="Calibri"/>
          <w:szCs w:val="24"/>
        </w:rPr>
        <w:t xml:space="preserve"> </w:t>
      </w:r>
    </w:p>
    <w:p w:rsidRPr="00DE3780" w:rsidR="00913DD2" w:rsidP="005E15E6" w:rsidRDefault="00913DD2" w14:paraId="24C54693" w14:textId="77777777">
      <w:pPr>
        <w:pStyle w:val="ListParagraph"/>
        <w:numPr>
          <w:ilvl w:val="0"/>
          <w:numId w:val="39"/>
        </w:numPr>
        <w:spacing w:after="249" w:line="284" w:lineRule="auto"/>
        <w:ind w:right="675"/>
        <w:rPr>
          <w:rFonts w:eastAsia="Arial" w:cs="Calibri"/>
          <w:color w:val="FF0000"/>
          <w:szCs w:val="24"/>
        </w:rPr>
      </w:pPr>
      <w:r w:rsidRPr="003D4D82">
        <w:rPr>
          <w:rFonts w:eastAsia="Arial" w:cs="Calibri"/>
          <w:szCs w:val="24"/>
        </w:rPr>
        <w:t xml:space="preserve">Historical </w:t>
      </w:r>
      <w:r w:rsidRPr="003D4D82" w:rsidR="00795245">
        <w:rPr>
          <w:rFonts w:eastAsia="Arial" w:cs="Calibri"/>
          <w:szCs w:val="24"/>
        </w:rPr>
        <w:t>A</w:t>
      </w:r>
      <w:r w:rsidRPr="003D4D82">
        <w:rPr>
          <w:rFonts w:eastAsia="Arial" w:cs="Calibri"/>
          <w:szCs w:val="24"/>
        </w:rPr>
        <w:t xml:space="preserve">llegations of </w:t>
      </w:r>
      <w:r w:rsidRPr="003D4D82" w:rsidR="00795245">
        <w:rPr>
          <w:rFonts w:eastAsia="Arial" w:cs="Calibri"/>
          <w:szCs w:val="24"/>
        </w:rPr>
        <w:t>A</w:t>
      </w:r>
      <w:r w:rsidRPr="003D4D82">
        <w:rPr>
          <w:rFonts w:eastAsia="Arial" w:cs="Calibri"/>
          <w:szCs w:val="24"/>
        </w:rPr>
        <w:t xml:space="preserve">buse should also be referred to the </w:t>
      </w:r>
      <w:r w:rsidRPr="003D4D82" w:rsidR="00795245">
        <w:rPr>
          <w:rFonts w:eastAsia="Arial" w:cs="Calibri"/>
          <w:szCs w:val="24"/>
        </w:rPr>
        <w:t>P</w:t>
      </w:r>
      <w:r w:rsidRPr="003D4D82">
        <w:rPr>
          <w:rFonts w:eastAsia="Arial" w:cs="Calibri"/>
          <w:szCs w:val="24"/>
        </w:rPr>
        <w:t>olice</w:t>
      </w:r>
      <w:r w:rsidRPr="00FF6FF3">
        <w:rPr>
          <w:rFonts w:eastAsia="Arial" w:cs="Calibri"/>
          <w:szCs w:val="24"/>
        </w:rPr>
        <w:t xml:space="preserve">.  </w:t>
      </w:r>
    </w:p>
    <w:p w:rsidRPr="00335EB2" w:rsidR="00C44C5B" w:rsidP="3751EDBD" w:rsidRDefault="00417B7C" w14:paraId="3F313790" w14:textId="32D5946F">
      <w:pPr>
        <w:jc w:val="center"/>
        <w:rPr>
          <w:rFonts w:ascii="Arial" w:hAnsi="Arial" w:cs="Arial"/>
        </w:rPr>
      </w:pPr>
      <w:r w:rsidRPr="4887F330" w:rsidR="00417B7C">
        <w:rPr>
          <w:rFonts w:ascii="Arial" w:hAnsi="Arial" w:cs="Arial"/>
          <w:b w:val="1"/>
          <w:bCs w:val="1"/>
          <w:u w:val="single"/>
        </w:rPr>
        <w:t xml:space="preserve">See Flow chart </w:t>
      </w:r>
      <w:r w:rsidRPr="4887F330" w:rsidR="00DE3780">
        <w:rPr>
          <w:rFonts w:ascii="Arial" w:hAnsi="Arial" w:cs="Arial"/>
          <w:b w:val="1"/>
          <w:bCs w:val="1"/>
          <w:u w:val="single"/>
        </w:rPr>
        <w:t>appendices</w:t>
      </w:r>
      <w:r w:rsidRPr="4887F330" w:rsidR="00335EB2">
        <w:rPr>
          <w:rFonts w:ascii="Arial" w:hAnsi="Arial" w:cs="Arial"/>
          <w:b w:val="1"/>
          <w:bCs w:val="1"/>
          <w:u w:val="single"/>
        </w:rPr>
        <w:t xml:space="preserve"> </w:t>
      </w:r>
      <w:r w:rsidRPr="4887F330" w:rsidR="2B0C1A30">
        <w:rPr>
          <w:rFonts w:ascii="Arial" w:hAnsi="Arial" w:cs="Arial"/>
          <w:b w:val="1"/>
          <w:bCs w:val="1"/>
          <w:u w:val="single"/>
        </w:rPr>
        <w:t>H</w:t>
      </w:r>
      <w:r w:rsidRPr="4887F330" w:rsidR="00335EB2">
        <w:rPr>
          <w:rFonts w:ascii="Arial" w:hAnsi="Arial" w:cs="Arial"/>
          <w:b w:val="1"/>
          <w:bCs w:val="1"/>
          <w:u w:val="single"/>
        </w:rPr>
        <w:t>.</w:t>
      </w:r>
    </w:p>
    <w:p w:rsidRPr="00795245" w:rsidR="00E249FE" w:rsidP="00AB22FB" w:rsidRDefault="00E249FE" w14:paraId="5E2D7810" w14:textId="77777777">
      <w:pPr>
        <w:spacing w:after="0"/>
        <w:jc w:val="center"/>
        <w:rPr>
          <w:iCs/>
          <w:color w:val="B2A1C7" w:themeColor="accent4" w:themeTint="99"/>
          <w:sz w:val="18"/>
          <w:szCs w:val="16"/>
          <w:lang w:eastAsia="en-GB"/>
        </w:rPr>
      </w:pPr>
    </w:p>
    <w:p w:rsidRPr="008E69E6" w:rsidR="00FE292E" w:rsidP="3751EDBD" w:rsidRDefault="00C255D2" w14:paraId="1163D51B" w14:textId="7F02DCBB">
      <w:pPr>
        <w:pStyle w:val="Default"/>
        <w:spacing w:line="276" w:lineRule="auto"/>
        <w:rPr>
          <w:rFonts w:asciiTheme="minorHAnsi" w:hAnsiTheme="minorHAnsi" w:cstheme="minorBidi"/>
          <w:color w:val="auto"/>
        </w:rPr>
      </w:pPr>
      <w:r w:rsidRPr="3751EDBD">
        <w:rPr>
          <w:rFonts w:ascii="Calibri" w:hAnsi="Calibri" w:cs="Calibri"/>
          <w:color w:val="auto"/>
        </w:rPr>
        <w:t xml:space="preserve">The </w:t>
      </w:r>
      <w:r w:rsidRPr="3751EDBD" w:rsidR="00792192">
        <w:rPr>
          <w:rFonts w:ascii="Calibri" w:hAnsi="Calibri" w:cs="Calibri"/>
          <w:color w:val="auto"/>
        </w:rPr>
        <w:t xml:space="preserve"> setting</w:t>
      </w:r>
      <w:r w:rsidRPr="3751EDBD">
        <w:rPr>
          <w:rFonts w:ascii="Calibri" w:hAnsi="Calibri" w:cs="Calibri"/>
          <w:color w:val="auto"/>
        </w:rPr>
        <w:t xml:space="preserve"> </w:t>
      </w:r>
      <w:r w:rsidRPr="3751EDBD" w:rsidR="00C44C5B">
        <w:rPr>
          <w:rFonts w:ascii="Calibri" w:hAnsi="Calibri" w:cs="Calibri"/>
          <w:color w:val="auto"/>
        </w:rPr>
        <w:t>will ensure we have followed all the necessary duties and processes under</w:t>
      </w:r>
      <w:r w:rsidRPr="3751EDBD" w:rsidR="00D55DF7">
        <w:rPr>
          <w:rFonts w:ascii="Calibri" w:hAnsi="Calibri" w:cs="Calibri"/>
          <w:color w:val="auto"/>
        </w:rPr>
        <w:t xml:space="preserve"> </w:t>
      </w:r>
      <w:r w:rsidRPr="3751EDBD" w:rsidR="00E633FB">
        <w:rPr>
          <w:rFonts w:ascii="Calibri" w:hAnsi="Calibri" w:cs="Calibri"/>
          <w:color w:val="auto"/>
        </w:rPr>
        <w:t xml:space="preserve">this process and </w:t>
      </w:r>
      <w:r w:rsidRPr="3751EDBD" w:rsidR="00093447">
        <w:rPr>
          <w:rFonts w:ascii="Calibri" w:hAnsi="Calibri" w:cs="Calibri"/>
          <w:color w:val="auto"/>
        </w:rPr>
        <w:t xml:space="preserve">under Whistle Blowing and </w:t>
      </w:r>
      <w:r w:rsidRPr="3751EDBD" w:rsidR="00E633FB">
        <w:rPr>
          <w:rFonts w:ascii="Calibri" w:hAnsi="Calibri" w:cs="Calibri"/>
          <w:color w:val="auto"/>
        </w:rPr>
        <w:t xml:space="preserve">this </w:t>
      </w:r>
      <w:r w:rsidRPr="3751EDBD" w:rsidR="00E633FB">
        <w:rPr>
          <w:rFonts w:asciiTheme="minorHAnsi" w:hAnsiTheme="minorHAnsi" w:cstheme="minorBidi"/>
          <w:color w:val="auto"/>
        </w:rPr>
        <w:t>w</w:t>
      </w:r>
      <w:r w:rsidRPr="3751EDBD" w:rsidR="00FE292E">
        <w:rPr>
          <w:rFonts w:asciiTheme="minorHAnsi" w:hAnsiTheme="minorHAnsi" w:cstheme="minorBidi"/>
          <w:color w:val="auto"/>
        </w:rPr>
        <w:t>ill be</w:t>
      </w:r>
      <w:r w:rsidRPr="3751EDBD" w:rsidR="00381C7C">
        <w:rPr>
          <w:rFonts w:asciiTheme="minorHAnsi" w:hAnsiTheme="minorHAnsi" w:cstheme="minorBidi"/>
          <w:color w:val="auto"/>
        </w:rPr>
        <w:t xml:space="preserve"> undertaken</w:t>
      </w:r>
      <w:r w:rsidRPr="3751EDBD" w:rsidR="001F29C0">
        <w:rPr>
          <w:rFonts w:asciiTheme="minorHAnsi" w:hAnsiTheme="minorHAnsi" w:cstheme="minorBidi"/>
          <w:color w:val="auto"/>
        </w:rPr>
        <w:t xml:space="preserve"> in accordance with </w:t>
      </w:r>
      <w:r w:rsidRPr="3751EDBD" w:rsidR="00417B7C">
        <w:rPr>
          <w:rFonts w:asciiTheme="minorHAnsi" w:hAnsiTheme="minorHAnsi" w:cstheme="minorBidi"/>
          <w:color w:val="auto"/>
        </w:rPr>
        <w:t>guidance</w:t>
      </w:r>
      <w:r w:rsidRPr="3751EDBD" w:rsidR="00FE292E">
        <w:rPr>
          <w:rFonts w:asciiTheme="minorHAnsi" w:hAnsiTheme="minorHAnsi" w:cstheme="minorBidi"/>
          <w:color w:val="auto"/>
        </w:rPr>
        <w:t xml:space="preserve"> </w:t>
      </w:r>
    </w:p>
    <w:p w:rsidR="001F29C0" w:rsidP="00AB22FB" w:rsidRDefault="001F29C0" w14:paraId="3DF337BD" w14:textId="77777777">
      <w:pPr>
        <w:pStyle w:val="Default"/>
        <w:spacing w:line="276" w:lineRule="auto"/>
        <w:rPr>
          <w:rFonts w:asciiTheme="minorHAnsi" w:hAnsiTheme="minorHAnsi" w:cstheme="minorHAnsi"/>
          <w:color w:val="auto"/>
          <w:sz w:val="22"/>
          <w:szCs w:val="22"/>
        </w:rPr>
      </w:pPr>
    </w:p>
    <w:p w:rsidR="0060269B" w:rsidP="00AB22FB" w:rsidRDefault="00341DB9" w14:paraId="36AE19B7" w14:textId="56CAA8C0">
      <w:pPr>
        <w:pStyle w:val="Default"/>
        <w:spacing w:line="276" w:lineRule="auto"/>
        <w:rPr>
          <w:rFonts w:ascii="Calibri" w:hAnsi="Calibri" w:cs="Calibri"/>
          <w:color w:val="auto"/>
        </w:rPr>
      </w:pPr>
      <w:r w:rsidRPr="3751EDBD">
        <w:rPr>
          <w:rFonts w:ascii="Calibri" w:hAnsi="Calibri" w:cs="Calibri"/>
          <w:color w:val="auto"/>
        </w:rPr>
        <w:t>Where there are allegations that are substantiated</w:t>
      </w:r>
      <w:r w:rsidRPr="3751EDBD" w:rsidR="00381C7C">
        <w:rPr>
          <w:rFonts w:ascii="Calibri" w:hAnsi="Calibri" w:cs="Calibri"/>
          <w:color w:val="auto"/>
        </w:rPr>
        <w:t>,</w:t>
      </w:r>
      <w:r w:rsidRPr="3751EDBD">
        <w:rPr>
          <w:rFonts w:ascii="Calibri" w:hAnsi="Calibri" w:cs="Calibri"/>
          <w:color w:val="auto"/>
        </w:rPr>
        <w:t xml:space="preserve"> t</w:t>
      </w:r>
      <w:r w:rsidRPr="3751EDBD" w:rsidR="00C255D2">
        <w:rPr>
          <w:rFonts w:ascii="Calibri" w:hAnsi="Calibri" w:cs="Calibri"/>
          <w:color w:val="auto"/>
        </w:rPr>
        <w:t>he</w:t>
      </w:r>
      <w:r w:rsidRPr="3751EDBD" w:rsidR="00792192">
        <w:rPr>
          <w:rFonts w:ascii="Calibri" w:hAnsi="Calibri" w:cs="Calibri"/>
          <w:color w:val="auto"/>
        </w:rPr>
        <w:t xml:space="preserve"> setting</w:t>
      </w:r>
      <w:r w:rsidRPr="3751EDBD" w:rsidR="00C255D2">
        <w:rPr>
          <w:rFonts w:ascii="Calibri" w:hAnsi="Calibri" w:cs="Calibri"/>
          <w:color w:val="auto"/>
        </w:rPr>
        <w:t xml:space="preserve"> </w:t>
      </w:r>
      <w:r w:rsidRPr="3751EDBD" w:rsidR="00E633FB">
        <w:rPr>
          <w:rFonts w:ascii="Calibri" w:hAnsi="Calibri" w:cs="Calibri"/>
          <w:color w:val="auto"/>
        </w:rPr>
        <w:t xml:space="preserve">will fully ensure any </w:t>
      </w:r>
      <w:r w:rsidRPr="3751EDBD">
        <w:rPr>
          <w:rFonts w:ascii="Calibri" w:hAnsi="Calibri" w:cs="Calibri"/>
          <w:color w:val="auto"/>
        </w:rPr>
        <w:t xml:space="preserve">specific actions are undertaken </w:t>
      </w:r>
      <w:r w:rsidRPr="3751EDBD" w:rsidR="00E633FB">
        <w:rPr>
          <w:rFonts w:ascii="Calibri" w:hAnsi="Calibri" w:cs="Calibri"/>
          <w:color w:val="auto"/>
        </w:rPr>
        <w:t xml:space="preserve">on management and exit </w:t>
      </w:r>
      <w:r w:rsidRPr="3751EDBD" w:rsidR="00ED3672">
        <w:rPr>
          <w:rFonts w:ascii="Calibri" w:hAnsi="Calibri" w:cs="Calibri"/>
          <w:color w:val="auto"/>
        </w:rPr>
        <w:t>arrangements</w:t>
      </w:r>
      <w:r w:rsidRPr="3751EDBD">
        <w:rPr>
          <w:rFonts w:ascii="Calibri" w:hAnsi="Calibri" w:cs="Calibri"/>
          <w:color w:val="auto"/>
        </w:rPr>
        <w:t xml:space="preserve"> as </w:t>
      </w:r>
      <w:r w:rsidRPr="3751EDBD" w:rsidR="00E633FB">
        <w:rPr>
          <w:rFonts w:ascii="Calibri" w:hAnsi="Calibri" w:cs="Calibri"/>
          <w:color w:val="auto"/>
        </w:rPr>
        <w:t xml:space="preserve">outlined in the </w:t>
      </w:r>
    </w:p>
    <w:p w:rsidRPr="00795245" w:rsidR="0060269B" w:rsidP="00AB22FB" w:rsidRDefault="0060269B" w14:paraId="501D42F8" w14:textId="77777777">
      <w:pPr>
        <w:pStyle w:val="Default"/>
        <w:spacing w:line="276" w:lineRule="auto"/>
        <w:rPr>
          <w:rFonts w:ascii="Calibri" w:hAnsi="Calibri" w:cs="Calibri"/>
          <w:color w:val="auto"/>
          <w:sz w:val="18"/>
          <w:szCs w:val="18"/>
        </w:rPr>
      </w:pPr>
    </w:p>
    <w:p w:rsidR="0060269B" w:rsidP="00AB22FB" w:rsidRDefault="003E3FDE" w14:paraId="0D9EF47F" w14:textId="77777777">
      <w:pPr>
        <w:pStyle w:val="Default"/>
        <w:spacing w:line="276" w:lineRule="auto"/>
        <w:rPr>
          <w:rFonts w:ascii="Calibri" w:hAnsi="Calibri" w:cs="Calibri"/>
          <w:color w:val="auto"/>
        </w:rPr>
      </w:pPr>
      <w:hyperlink w:history="1" r:id="rId37">
        <w:r w:rsidRPr="0060269B" w:rsidR="00E633FB">
          <w:rPr>
            <w:rStyle w:val="Hyperlink"/>
            <w:rFonts w:ascii="Calibri" w:hAnsi="Calibri" w:cs="Calibri"/>
          </w:rPr>
          <w:t>Keeping Children Safe in Education</w:t>
        </w:r>
        <w:r w:rsidRPr="0060269B" w:rsidR="00C214B6">
          <w:rPr>
            <w:rStyle w:val="Hyperlink"/>
            <w:rFonts w:ascii="Calibri" w:hAnsi="Calibri" w:cs="Calibri"/>
          </w:rPr>
          <w:t xml:space="preserve"> </w:t>
        </w:r>
        <w:r w:rsidRPr="0060269B" w:rsidR="00400FB6">
          <w:rPr>
            <w:rStyle w:val="Hyperlink"/>
            <w:rFonts w:ascii="Calibri" w:hAnsi="Calibri" w:cs="Calibri"/>
          </w:rPr>
          <w:t>statutory Guidance for schools/colleges</w:t>
        </w:r>
      </w:hyperlink>
      <w:r w:rsidR="00913DD2">
        <w:rPr>
          <w:rStyle w:val="Hyperlink"/>
          <w:rFonts w:ascii="Calibri" w:hAnsi="Calibri" w:cs="Calibri"/>
        </w:rPr>
        <w:t xml:space="preserve"> </w:t>
      </w:r>
    </w:p>
    <w:p w:rsidR="0060269B" w:rsidP="00AB22FB" w:rsidRDefault="00400FB6" w14:paraId="26165BCB" w14:textId="77777777">
      <w:pPr>
        <w:pStyle w:val="Default"/>
        <w:spacing w:line="276" w:lineRule="auto"/>
        <w:rPr>
          <w:rFonts w:ascii="Calibri" w:hAnsi="Calibri" w:cs="Calibri"/>
          <w:color w:val="auto"/>
        </w:rPr>
      </w:pPr>
      <w:r>
        <w:rPr>
          <w:rFonts w:ascii="Calibri" w:hAnsi="Calibri" w:cs="Calibri"/>
          <w:color w:val="auto"/>
        </w:rPr>
        <w:t xml:space="preserve"> </w:t>
      </w:r>
      <w:r w:rsidRPr="008E69E6" w:rsidR="00341DB9">
        <w:rPr>
          <w:rFonts w:ascii="Calibri" w:hAnsi="Calibri" w:cs="Calibri"/>
          <w:color w:val="auto"/>
        </w:rPr>
        <w:t xml:space="preserve"> </w:t>
      </w:r>
      <w:r w:rsidRPr="008E69E6" w:rsidR="00E633FB">
        <w:rPr>
          <w:rFonts w:ascii="Calibri" w:hAnsi="Calibri" w:cs="Calibri"/>
          <w:color w:val="auto"/>
        </w:rPr>
        <w:t xml:space="preserve"> </w:t>
      </w:r>
      <w:r w:rsidR="0060269B">
        <w:rPr>
          <w:rFonts w:ascii="Calibri" w:hAnsi="Calibri" w:cs="Calibri"/>
          <w:color w:val="auto"/>
        </w:rPr>
        <w:t xml:space="preserve"> </w:t>
      </w:r>
    </w:p>
    <w:p w:rsidRPr="00BF3441" w:rsidR="00B66B3C" w:rsidP="3751EDBD" w:rsidRDefault="003E3FDE" w14:paraId="42CC424E" w14:textId="77777777">
      <w:pPr>
        <w:rPr>
          <w:color w:val="4F81BD" w:themeColor="accent1"/>
        </w:rPr>
      </w:pPr>
      <w:hyperlink r:id="rId38">
        <w:r w:rsidRPr="3751EDBD" w:rsidR="00BF3441">
          <w:rPr>
            <w:rStyle w:val="Hyperlink"/>
            <w:rFonts w:cs="Calibri"/>
            <w:color w:val="4F81BD" w:themeColor="accent1"/>
          </w:rPr>
          <w:t>The Local Safeguarding Partnership Procedures</w:t>
        </w:r>
      </w:hyperlink>
      <w:r w:rsidRPr="3751EDBD" w:rsidR="00CF119C">
        <w:rPr>
          <w:rStyle w:val="Hyperlink"/>
          <w:rFonts w:cs="Calibri"/>
          <w:color w:val="4F81BD" w:themeColor="accent1"/>
        </w:rPr>
        <w:t xml:space="preserve"> </w:t>
      </w:r>
      <w:r w:rsidRPr="3751EDBD" w:rsidR="00913DD2">
        <w:rPr>
          <w:rStyle w:val="Hyperlink"/>
          <w:rFonts w:cs="Calibri"/>
          <w:color w:val="4F81BD" w:themeColor="accent1"/>
          <w:u w:val="none"/>
        </w:rPr>
        <w:t xml:space="preserve">and the </w:t>
      </w:r>
      <w:r w:rsidRPr="3751EDBD" w:rsidR="00792192">
        <w:rPr>
          <w:rStyle w:val="Hyperlink"/>
          <w:rFonts w:cs="Calibri"/>
          <w:color w:val="4F81BD" w:themeColor="accent1"/>
          <w:u w:val="none"/>
        </w:rPr>
        <w:t>early years and childcare setting</w:t>
      </w:r>
      <w:r w:rsidRPr="3751EDBD" w:rsidR="00913DD2">
        <w:rPr>
          <w:rStyle w:val="Hyperlink"/>
          <w:rFonts w:cs="Calibri"/>
          <w:color w:val="4F81BD" w:themeColor="accent1"/>
          <w:u w:val="none"/>
        </w:rPr>
        <w:t xml:space="preserve">s HR procedures. </w:t>
      </w:r>
    </w:p>
    <w:p w:rsidR="00E3722B" w:rsidRDefault="00E3722B" w14:paraId="31186FB9" w14:textId="77777777">
      <w:pPr>
        <w:spacing w:after="0" w:line="240" w:lineRule="auto"/>
        <w:rPr>
          <w:rFonts w:cs="Calibri"/>
          <w:i/>
        </w:rPr>
      </w:pPr>
    </w:p>
    <w:p w:rsidR="003D4D82" w:rsidRDefault="003D4D82" w14:paraId="1182C754" w14:textId="77777777">
      <w:pPr>
        <w:spacing w:after="0" w:line="240" w:lineRule="auto"/>
        <w:rPr>
          <w:rFonts w:cs="Calibri"/>
          <w:i/>
        </w:rPr>
      </w:pPr>
    </w:p>
    <w:p w:rsidRPr="00937975" w:rsidR="003D4D82" w:rsidRDefault="003D4D82" w14:paraId="6125A10E" w14:textId="77777777">
      <w:pPr>
        <w:spacing w:after="0" w:line="240" w:lineRule="auto"/>
        <w:rPr>
          <w:rFonts w:cs="Calibri"/>
          <w:i/>
        </w:rPr>
      </w:pPr>
    </w:p>
    <w:p w:rsidRPr="00913DD2" w:rsidR="00913DD2" w:rsidP="0020714D" w:rsidRDefault="00913DD2" w14:paraId="7BA0711F" w14:textId="77777777">
      <w:pPr>
        <w:shd w:val="clear" w:color="auto" w:fill="FF00FF"/>
        <w:spacing w:after="0" w:line="240" w:lineRule="auto"/>
        <w:jc w:val="center"/>
        <w:rPr>
          <w:rFonts w:cs="Calibri"/>
          <w:b/>
          <w:sz w:val="28"/>
          <w:szCs w:val="28"/>
        </w:rPr>
      </w:pPr>
      <w:r w:rsidRPr="00913DD2">
        <w:rPr>
          <w:rFonts w:cs="Calibri"/>
          <w:b/>
          <w:sz w:val="28"/>
          <w:szCs w:val="28"/>
        </w:rPr>
        <w:t>Important Contacts</w:t>
      </w:r>
    </w:p>
    <w:p w:rsidR="00913DD2" w:rsidP="00510EB3" w:rsidRDefault="00913DD2" w14:paraId="5520A6B3" w14:textId="77777777">
      <w:pPr>
        <w:spacing w:after="0" w:line="240" w:lineRule="auto"/>
        <w:jc w:val="both"/>
        <w:rPr>
          <w:rFonts w:cs="Calibri"/>
          <w:color w:val="FF0000"/>
        </w:rPr>
      </w:pPr>
    </w:p>
    <w:p w:rsidRPr="00FF6FF3" w:rsidR="0020714D" w:rsidP="00510EB3" w:rsidRDefault="00510EB3" w14:paraId="60A8055B" w14:textId="77777777">
      <w:pPr>
        <w:spacing w:after="0" w:line="240" w:lineRule="auto"/>
        <w:jc w:val="both"/>
        <w:rPr>
          <w:rFonts w:cs="Calibri"/>
          <w:color w:val="C00000"/>
        </w:rPr>
      </w:pPr>
      <w:r w:rsidRPr="3751EDBD">
        <w:rPr>
          <w:rFonts w:cs="Calibri"/>
        </w:rPr>
        <w:t xml:space="preserve">A list of important contacts are explained in </w:t>
      </w:r>
      <w:r w:rsidRPr="3751EDBD" w:rsidR="0020714D">
        <w:rPr>
          <w:rFonts w:cs="Calibri"/>
        </w:rPr>
        <w:t>A</w:t>
      </w:r>
      <w:r w:rsidRPr="3751EDBD">
        <w:rPr>
          <w:rFonts w:cs="Calibri"/>
        </w:rPr>
        <w:t>ppendices</w:t>
      </w:r>
      <w:r w:rsidRPr="3751EDBD" w:rsidR="0020714D">
        <w:rPr>
          <w:rFonts w:cs="Calibri"/>
        </w:rPr>
        <w:t xml:space="preserve"> </w:t>
      </w:r>
      <w:r w:rsidRPr="3751EDBD" w:rsidR="005A13B2">
        <w:rPr>
          <w:rFonts w:cs="Calibri"/>
        </w:rPr>
        <w:t>G</w:t>
      </w:r>
      <w:r w:rsidRPr="3751EDBD" w:rsidR="00D05880">
        <w:rPr>
          <w:rFonts w:cs="Calibri"/>
          <w:color w:val="C00000"/>
        </w:rPr>
        <w:t xml:space="preserve">. </w:t>
      </w:r>
      <w:r w:rsidRPr="3751EDBD">
        <w:rPr>
          <w:rFonts w:cs="Calibri"/>
          <w:color w:val="C00000"/>
        </w:rPr>
        <w:t xml:space="preserve">   </w:t>
      </w:r>
    </w:p>
    <w:p w:rsidR="0020714D" w:rsidP="00510EB3" w:rsidRDefault="0020714D" w14:paraId="28E25637" w14:textId="77777777">
      <w:pPr>
        <w:spacing w:after="0" w:line="240" w:lineRule="auto"/>
        <w:jc w:val="both"/>
        <w:rPr>
          <w:rFonts w:cs="Calibri"/>
          <w:color w:val="FF0000"/>
        </w:rPr>
      </w:pPr>
    </w:p>
    <w:p w:rsidR="0020714D" w:rsidP="00510EB3" w:rsidRDefault="0020714D" w14:paraId="0E1253E0" w14:textId="77777777">
      <w:pPr>
        <w:spacing w:after="0" w:line="240" w:lineRule="auto"/>
        <w:jc w:val="both"/>
        <w:rPr>
          <w:rFonts w:cs="Calibri"/>
          <w:color w:val="FF0000"/>
        </w:rPr>
      </w:pPr>
    </w:p>
    <w:p w:rsidR="00335EB2" w:rsidP="00510EB3" w:rsidRDefault="00335EB2" w14:paraId="70286E52" w14:textId="77777777">
      <w:pPr>
        <w:spacing w:after="0" w:line="240" w:lineRule="auto"/>
        <w:jc w:val="both"/>
        <w:rPr>
          <w:rFonts w:cs="Calibri"/>
          <w:color w:val="FF0000"/>
        </w:rPr>
      </w:pPr>
    </w:p>
    <w:p w:rsidR="00335EB2" w:rsidP="00510EB3" w:rsidRDefault="00335EB2" w14:paraId="5A1D3799" w14:textId="77777777">
      <w:pPr>
        <w:spacing w:after="0" w:line="240" w:lineRule="auto"/>
        <w:jc w:val="both"/>
        <w:rPr>
          <w:rFonts w:cs="Calibri"/>
          <w:color w:val="FF0000"/>
        </w:rPr>
      </w:pPr>
    </w:p>
    <w:p w:rsidR="00335EB2" w:rsidP="00510EB3" w:rsidRDefault="00335EB2" w14:paraId="2DEAD382" w14:textId="77777777">
      <w:pPr>
        <w:spacing w:after="0" w:line="240" w:lineRule="auto"/>
        <w:jc w:val="both"/>
        <w:rPr>
          <w:rFonts w:cs="Calibri"/>
          <w:color w:val="FF0000"/>
        </w:rPr>
      </w:pPr>
    </w:p>
    <w:p w:rsidR="0020714D" w:rsidP="00510EB3" w:rsidRDefault="0020714D" w14:paraId="24C0DD6C" w14:textId="77777777">
      <w:pPr>
        <w:spacing w:after="0" w:line="240" w:lineRule="auto"/>
        <w:jc w:val="both"/>
        <w:rPr>
          <w:rFonts w:cs="Calibri"/>
          <w:color w:val="FF0000"/>
        </w:rPr>
      </w:pPr>
    </w:p>
    <w:p w:rsidRPr="00335EB2" w:rsidR="00FE292E" w:rsidP="0020714D" w:rsidRDefault="00E249FE" w14:paraId="15FB3EBF" w14:textId="77777777">
      <w:pPr>
        <w:pStyle w:val="Heading1"/>
        <w:numPr>
          <w:ilvl w:val="0"/>
          <w:numId w:val="0"/>
        </w:numPr>
        <w:shd w:val="clear" w:color="auto" w:fill="FF00FF"/>
        <w:spacing w:before="0"/>
        <w:jc w:val="center"/>
        <w:rPr>
          <w:color w:val="auto"/>
          <w:u w:val="none"/>
          <w:lang w:eastAsia="en-GB"/>
        </w:rPr>
      </w:pPr>
      <w:r w:rsidRPr="00335EB2">
        <w:rPr>
          <w:color w:val="auto"/>
          <w:u w:val="none"/>
          <w:lang w:eastAsia="en-GB"/>
        </w:rPr>
        <w:t>M</w:t>
      </w:r>
      <w:r w:rsidRPr="00335EB2" w:rsidR="00FE292E">
        <w:rPr>
          <w:color w:val="auto"/>
          <w:u w:val="none"/>
          <w:lang w:eastAsia="en-GB"/>
        </w:rPr>
        <w:t>anagement of the Policy</w:t>
      </w:r>
    </w:p>
    <w:p w:rsidRPr="008E69E6" w:rsidR="00FE292E" w:rsidP="00AB22FB" w:rsidRDefault="00FE292E" w14:paraId="62A2D5F0" w14:textId="77777777">
      <w:pPr>
        <w:pStyle w:val="Default"/>
        <w:rPr>
          <w:rFonts w:ascii="Calibri" w:hAnsi="Calibri" w:cs="Calibri"/>
          <w:color w:val="auto"/>
          <w:lang w:eastAsia="en-GB"/>
        </w:rPr>
      </w:pPr>
    </w:p>
    <w:p w:rsidRPr="008E69E6" w:rsidR="00093447" w:rsidP="00AB22FB" w:rsidRDefault="00FE292E" w14:paraId="1BF64D01" w14:textId="3076C472">
      <w:pPr>
        <w:pStyle w:val="Default"/>
        <w:rPr>
          <w:rFonts w:ascii="Calibri" w:hAnsi="Calibri" w:cs="Calibri"/>
          <w:color w:val="auto"/>
          <w:lang w:eastAsia="en-GB"/>
        </w:rPr>
      </w:pPr>
      <w:r w:rsidRPr="3751EDBD">
        <w:rPr>
          <w:rFonts w:ascii="Calibri" w:hAnsi="Calibri" w:cs="Calibri"/>
          <w:color w:val="auto"/>
          <w:lang w:eastAsia="en-GB"/>
        </w:rPr>
        <w:t xml:space="preserve">The </w:t>
      </w:r>
      <w:r w:rsidRPr="3751EDBD" w:rsidR="010E1DC0">
        <w:rPr>
          <w:rFonts w:ascii="Calibri" w:hAnsi="Calibri" w:cs="Calibri"/>
          <w:color w:val="auto"/>
          <w:lang w:eastAsia="en-GB"/>
        </w:rPr>
        <w:t>Governors/ Directors</w:t>
      </w:r>
      <w:r w:rsidRPr="3751EDBD" w:rsidR="002A4BA2">
        <w:rPr>
          <w:rFonts w:ascii="Calibri" w:hAnsi="Calibri" w:cs="Calibri"/>
          <w:color w:val="auto"/>
          <w:lang w:eastAsia="en-GB"/>
        </w:rPr>
        <w:t xml:space="preserve">, owners </w:t>
      </w:r>
      <w:r w:rsidRPr="3751EDBD">
        <w:rPr>
          <w:rFonts w:ascii="Calibri" w:hAnsi="Calibri" w:cs="Calibri"/>
          <w:color w:val="auto"/>
          <w:lang w:eastAsia="en-GB"/>
        </w:rPr>
        <w:t>will</w:t>
      </w:r>
      <w:r w:rsidRPr="3751EDBD" w:rsidR="00093447">
        <w:rPr>
          <w:rFonts w:ascii="Calibri" w:hAnsi="Calibri" w:cs="Calibri"/>
          <w:color w:val="auto"/>
          <w:lang w:eastAsia="en-GB"/>
        </w:rPr>
        <w:t>;</w:t>
      </w:r>
    </w:p>
    <w:p w:rsidRPr="008E69E6" w:rsidR="003D20AF" w:rsidP="00311DA9" w:rsidRDefault="003D20AF" w14:paraId="52F4D9A8" w14:textId="77777777">
      <w:pPr>
        <w:pStyle w:val="Default"/>
        <w:numPr>
          <w:ilvl w:val="0"/>
          <w:numId w:val="22"/>
        </w:numPr>
        <w:rPr>
          <w:rFonts w:ascii="Calibri" w:hAnsi="Calibri" w:cs="Calibri"/>
          <w:color w:val="auto"/>
          <w:lang w:eastAsia="en-GB"/>
        </w:rPr>
      </w:pPr>
      <w:r w:rsidRPr="002A4BA2">
        <w:rPr>
          <w:rFonts w:ascii="Calibri" w:hAnsi="Calibri" w:cs="Calibri"/>
          <w:color w:val="auto"/>
          <w:lang w:eastAsia="en-GB"/>
        </w:rPr>
        <w:t>Ensure</w:t>
      </w:r>
      <w:r w:rsidR="002A4BA2">
        <w:rPr>
          <w:rFonts w:ascii="Calibri" w:hAnsi="Calibri" w:cs="Calibri"/>
          <w:color w:val="auto"/>
          <w:lang w:eastAsia="en-GB"/>
        </w:rPr>
        <w:t xml:space="preserve"> that</w:t>
      </w:r>
      <w:r w:rsidRPr="008E69E6">
        <w:rPr>
          <w:rFonts w:ascii="Calibri" w:hAnsi="Calibri" w:cs="Calibri"/>
          <w:color w:val="auto"/>
          <w:lang w:eastAsia="en-GB"/>
        </w:rPr>
        <w:t xml:space="preserve"> </w:t>
      </w:r>
      <w:r w:rsidR="002A4BA2">
        <w:rPr>
          <w:rFonts w:ascii="Calibri" w:hAnsi="Calibri" w:cs="Calibri"/>
          <w:color w:val="auto"/>
          <w:lang w:eastAsia="en-GB"/>
        </w:rPr>
        <w:t xml:space="preserve">they </w:t>
      </w:r>
      <w:r w:rsidRPr="008E69E6">
        <w:rPr>
          <w:rFonts w:ascii="Calibri" w:hAnsi="Calibri" w:cs="Calibri"/>
          <w:color w:val="auto"/>
          <w:lang w:eastAsia="en-GB"/>
        </w:rPr>
        <w:t>are effective in the management of safeguarding;</w:t>
      </w:r>
    </w:p>
    <w:p w:rsidRPr="008E69E6" w:rsidR="007A7159" w:rsidP="3751EDBD" w:rsidRDefault="00E249FE" w14:paraId="164EE803" w14:textId="1B556636">
      <w:pPr>
        <w:pStyle w:val="Default"/>
        <w:numPr>
          <w:ilvl w:val="0"/>
          <w:numId w:val="22"/>
        </w:numPr>
        <w:rPr>
          <w:rFonts w:ascii="Calibri" w:hAnsi="Calibri" w:cs="Calibri"/>
          <w:b/>
          <w:bCs/>
          <w:color w:val="auto"/>
          <w:lang w:eastAsia="en-GB"/>
        </w:rPr>
      </w:pPr>
      <w:r w:rsidRPr="3751EDBD">
        <w:rPr>
          <w:rFonts w:ascii="Calibri" w:hAnsi="Calibri" w:cs="Calibri"/>
          <w:color w:val="auto"/>
          <w:lang w:eastAsia="en-GB"/>
        </w:rPr>
        <w:t>Ensure all S</w:t>
      </w:r>
      <w:r w:rsidRPr="3751EDBD" w:rsidR="00093447">
        <w:rPr>
          <w:rFonts w:ascii="Calibri" w:hAnsi="Calibri" w:cs="Calibri"/>
          <w:color w:val="auto"/>
          <w:lang w:eastAsia="en-GB"/>
        </w:rPr>
        <w:t xml:space="preserve">taff </w:t>
      </w:r>
      <w:r w:rsidRPr="3751EDBD" w:rsidR="002A4BA2">
        <w:rPr>
          <w:rFonts w:ascii="Calibri" w:hAnsi="Calibri" w:cs="Calibri"/>
          <w:color w:val="auto"/>
          <w:lang w:eastAsia="en-GB"/>
        </w:rPr>
        <w:t>including child</w:t>
      </w:r>
      <w:r w:rsidRPr="3751EDBD" w:rsidR="3ACDE1A5">
        <w:rPr>
          <w:rFonts w:ascii="Calibri" w:hAnsi="Calibri" w:cs="Calibri"/>
          <w:color w:val="auto"/>
          <w:lang w:eastAsia="en-GB"/>
        </w:rPr>
        <w:t xml:space="preserve">care </w:t>
      </w:r>
      <w:r w:rsidRPr="3751EDBD" w:rsidR="002A4BA2">
        <w:rPr>
          <w:rFonts w:ascii="Calibri" w:hAnsi="Calibri" w:cs="Calibri"/>
          <w:color w:val="auto"/>
          <w:lang w:eastAsia="en-GB"/>
        </w:rPr>
        <w:t xml:space="preserve">assistants, </w:t>
      </w:r>
      <w:r w:rsidRPr="3751EDBD" w:rsidR="004B6055">
        <w:rPr>
          <w:rFonts w:ascii="Calibri" w:hAnsi="Calibri" w:cs="Calibri"/>
          <w:color w:val="auto"/>
          <w:lang w:eastAsia="en-GB"/>
        </w:rPr>
        <w:t>voluntary manag</w:t>
      </w:r>
      <w:r w:rsidRPr="3751EDBD" w:rsidR="6DFCA85E">
        <w:rPr>
          <w:rFonts w:ascii="Calibri" w:hAnsi="Calibri" w:cs="Calibri"/>
          <w:color w:val="auto"/>
          <w:lang w:eastAsia="en-GB"/>
        </w:rPr>
        <w:t>ers</w:t>
      </w:r>
      <w:r w:rsidRPr="3751EDBD" w:rsidR="004B6055">
        <w:rPr>
          <w:rFonts w:ascii="Calibri" w:hAnsi="Calibri" w:cs="Calibri"/>
          <w:color w:val="auto"/>
          <w:lang w:eastAsia="en-GB"/>
        </w:rPr>
        <w:t xml:space="preserve">, </w:t>
      </w:r>
      <w:r w:rsidRPr="3751EDBD" w:rsidR="002A4BA2">
        <w:rPr>
          <w:rFonts w:ascii="Calibri" w:hAnsi="Calibri" w:cs="Calibri"/>
          <w:color w:val="auto"/>
          <w:lang w:eastAsia="en-GB"/>
        </w:rPr>
        <w:t xml:space="preserve">owners, students and volunteers </w:t>
      </w:r>
      <w:r w:rsidRPr="3751EDBD" w:rsidR="00093447">
        <w:rPr>
          <w:rFonts w:ascii="Calibri" w:hAnsi="Calibri" w:cs="Calibri"/>
          <w:color w:val="auto"/>
          <w:lang w:eastAsia="en-GB"/>
        </w:rPr>
        <w:t xml:space="preserve">read and </w:t>
      </w:r>
      <w:r w:rsidRPr="3751EDBD" w:rsidR="007A7159">
        <w:rPr>
          <w:rFonts w:ascii="Calibri" w:hAnsi="Calibri" w:cs="Calibri"/>
          <w:color w:val="auto"/>
          <w:lang w:eastAsia="en-GB"/>
        </w:rPr>
        <w:t>have access to the policy</w:t>
      </w:r>
    </w:p>
    <w:p w:rsidRPr="003D4D82" w:rsidR="007A7159" w:rsidP="3751EDBD" w:rsidRDefault="007A7159" w14:paraId="6C2776BB" w14:textId="3BE2E315">
      <w:pPr>
        <w:pStyle w:val="Default"/>
        <w:numPr>
          <w:ilvl w:val="0"/>
          <w:numId w:val="22"/>
        </w:numPr>
        <w:rPr>
          <w:rFonts w:ascii="Calibri" w:hAnsi="Calibri" w:cs="Calibri"/>
          <w:b/>
          <w:bCs/>
          <w:color w:val="auto"/>
          <w:lang w:eastAsia="en-GB"/>
        </w:rPr>
      </w:pPr>
      <w:r w:rsidRPr="3751EDBD">
        <w:rPr>
          <w:rFonts w:ascii="Calibri" w:hAnsi="Calibri" w:cs="Calibri"/>
          <w:color w:val="auto"/>
          <w:lang w:eastAsia="en-GB"/>
        </w:rPr>
        <w:t>That it is displayed on the</w:t>
      </w:r>
      <w:r w:rsidRPr="3751EDBD" w:rsidR="00F15F83">
        <w:rPr>
          <w:rFonts w:ascii="Calibri" w:hAnsi="Calibri" w:cs="Calibri"/>
          <w:color w:val="auto"/>
          <w:lang w:eastAsia="en-GB"/>
        </w:rPr>
        <w:t xml:space="preserve"> settings</w:t>
      </w:r>
      <w:r w:rsidRPr="3751EDBD">
        <w:rPr>
          <w:rFonts w:ascii="Calibri" w:hAnsi="Calibri" w:cs="Calibri"/>
          <w:color w:val="auto"/>
          <w:lang w:eastAsia="en-GB"/>
        </w:rPr>
        <w:t xml:space="preserve"> website</w:t>
      </w:r>
      <w:r w:rsidRPr="3751EDBD" w:rsidR="5300DDDA">
        <w:rPr>
          <w:rFonts w:ascii="Calibri" w:hAnsi="Calibri" w:cs="Calibri"/>
          <w:color w:val="auto"/>
          <w:lang w:eastAsia="en-GB"/>
        </w:rPr>
        <w:t>,</w:t>
      </w:r>
      <w:r w:rsidRPr="3751EDBD" w:rsidR="00E77C13">
        <w:rPr>
          <w:rFonts w:ascii="Calibri" w:hAnsi="Calibri" w:cs="Calibri"/>
          <w:color w:val="auto"/>
          <w:lang w:eastAsia="en-GB"/>
        </w:rPr>
        <w:t xml:space="preserve"> </w:t>
      </w:r>
      <w:r w:rsidRPr="3751EDBD" w:rsidR="547D070D">
        <w:rPr>
          <w:rFonts w:ascii="Calibri" w:hAnsi="Calibri" w:cs="Calibri"/>
          <w:color w:val="auto"/>
          <w:lang w:eastAsia="en-GB"/>
        </w:rPr>
        <w:t>Tapestry</w:t>
      </w:r>
      <w:r w:rsidRPr="3751EDBD" w:rsidR="1C3FF26A">
        <w:rPr>
          <w:rFonts w:ascii="Calibri" w:hAnsi="Calibri" w:cs="Calibri"/>
          <w:color w:val="auto"/>
          <w:lang w:eastAsia="en-GB"/>
        </w:rPr>
        <w:t xml:space="preserve">, the noticeboard </w:t>
      </w:r>
      <w:r w:rsidRPr="3751EDBD" w:rsidR="00E77C13">
        <w:rPr>
          <w:rFonts w:ascii="Calibri" w:hAnsi="Calibri" w:cs="Calibri"/>
          <w:color w:val="auto"/>
          <w:lang w:eastAsia="en-GB"/>
        </w:rPr>
        <w:t>and shared with parents</w:t>
      </w:r>
    </w:p>
    <w:p w:rsidRPr="003D4D82" w:rsidR="007A7159" w:rsidP="00311DA9" w:rsidRDefault="007A7159" w14:paraId="4102D440" w14:textId="77777777">
      <w:pPr>
        <w:pStyle w:val="Default"/>
        <w:numPr>
          <w:ilvl w:val="0"/>
          <w:numId w:val="22"/>
        </w:numPr>
        <w:rPr>
          <w:rFonts w:ascii="Calibri" w:hAnsi="Calibri" w:cs="Calibri"/>
          <w:b/>
          <w:color w:val="auto"/>
          <w:lang w:eastAsia="en-GB"/>
        </w:rPr>
      </w:pPr>
      <w:r w:rsidRPr="003D4D82">
        <w:rPr>
          <w:rFonts w:ascii="Calibri" w:hAnsi="Calibri" w:cs="Calibri"/>
          <w:color w:val="auto"/>
          <w:lang w:eastAsia="en-GB"/>
        </w:rPr>
        <w:t>That is o</w:t>
      </w:r>
      <w:r w:rsidRPr="003D4D82" w:rsidR="00FE292E">
        <w:rPr>
          <w:rFonts w:ascii="Calibri" w:hAnsi="Calibri" w:cs="Calibri"/>
          <w:color w:val="auto"/>
          <w:lang w:eastAsia="en-GB"/>
        </w:rPr>
        <w:t>versee</w:t>
      </w:r>
      <w:r w:rsidRPr="003D4D82">
        <w:rPr>
          <w:rFonts w:ascii="Calibri" w:hAnsi="Calibri" w:cs="Calibri"/>
          <w:color w:val="auto"/>
          <w:lang w:eastAsia="en-GB"/>
        </w:rPr>
        <w:t xml:space="preserve">n to </w:t>
      </w:r>
      <w:r w:rsidRPr="003D4D82" w:rsidR="00FE292E">
        <w:rPr>
          <w:rFonts w:ascii="Calibri" w:hAnsi="Calibri" w:cs="Calibri"/>
          <w:color w:val="auto"/>
          <w:lang w:eastAsia="en-GB"/>
        </w:rPr>
        <w:t>ensure its implementation</w:t>
      </w:r>
    </w:p>
    <w:p w:rsidRPr="008E69E6" w:rsidR="00FE292E" w:rsidP="00311DA9" w:rsidRDefault="007A7159" w14:paraId="24957FE1" w14:textId="77777777">
      <w:pPr>
        <w:pStyle w:val="Default"/>
        <w:numPr>
          <w:ilvl w:val="0"/>
          <w:numId w:val="22"/>
        </w:numPr>
        <w:rPr>
          <w:rFonts w:ascii="Calibri" w:hAnsi="Calibri" w:cs="Calibri"/>
          <w:color w:val="auto"/>
          <w:lang w:eastAsia="en-GB"/>
        </w:rPr>
      </w:pPr>
      <w:r w:rsidRPr="008E69E6">
        <w:rPr>
          <w:rFonts w:ascii="Calibri" w:hAnsi="Calibri" w:cs="Calibri"/>
          <w:color w:val="auto"/>
          <w:lang w:eastAsia="en-GB"/>
        </w:rPr>
        <w:t>R</w:t>
      </w:r>
      <w:r w:rsidRPr="008E69E6" w:rsidR="00FE292E">
        <w:rPr>
          <w:rFonts w:ascii="Calibri" w:hAnsi="Calibri" w:cs="Calibri"/>
          <w:color w:val="auto"/>
          <w:lang w:eastAsia="en-GB"/>
        </w:rPr>
        <w:t>eview its content on an annual basis.</w:t>
      </w:r>
    </w:p>
    <w:p w:rsidR="00E77C13" w:rsidP="00E77C13" w:rsidRDefault="00E77C13" w14:paraId="1657B268" w14:textId="77777777">
      <w:pPr>
        <w:spacing w:after="0"/>
        <w:rPr>
          <w:szCs w:val="24"/>
        </w:rPr>
      </w:pPr>
    </w:p>
    <w:p w:rsidR="00E77C13" w:rsidP="00E77C13" w:rsidRDefault="00E77C13" w14:paraId="3D640730" w14:textId="77777777">
      <w:pPr>
        <w:spacing w:after="0"/>
        <w:rPr>
          <w:szCs w:val="24"/>
        </w:rPr>
      </w:pPr>
    </w:p>
    <w:p w:rsidRPr="00E77C13" w:rsidR="00E77C13" w:rsidP="00E77C13" w:rsidRDefault="00E77C13" w14:paraId="41749A3F" w14:textId="1F0C5459">
      <w:pPr>
        <w:spacing w:after="0"/>
      </w:pPr>
      <w:r>
        <w:t>This policy applies to all staff, and includes child</w:t>
      </w:r>
      <w:r w:rsidR="4A27ED19">
        <w:t>care</w:t>
      </w:r>
      <w:r>
        <w:t xml:space="preserve"> assistants, voluntary </w:t>
      </w:r>
      <w:r w:rsidR="07A0A043">
        <w:t>managers</w:t>
      </w:r>
      <w:r>
        <w:t>, owners, students and volunteers, cleaners etc.  working in the setting. It takes into account statutory guidance provided by the Department for Education, Ofsted and local guidance issued by the Derby and Derbyshire Safeguarding Children Partnership.</w:t>
      </w:r>
    </w:p>
    <w:p w:rsidRPr="00E77C13" w:rsidR="00E77C13" w:rsidP="3751EDBD" w:rsidRDefault="00E77C13" w14:paraId="314E4C9D" w14:textId="3CE892B5">
      <w:pPr>
        <w:spacing w:after="0"/>
        <w:rPr>
          <w:b/>
          <w:bCs/>
        </w:rPr>
      </w:pPr>
      <w:r w:rsidRPr="3751EDBD">
        <w:rPr>
          <w:b/>
          <w:bCs/>
        </w:rPr>
        <w:t>This policy was adopted on (date)....</w:t>
      </w:r>
      <w:r w:rsidRPr="3751EDBD" w:rsidR="2F016B0A">
        <w:rPr>
          <w:b/>
          <w:bCs/>
        </w:rPr>
        <w:t>04/02/21</w:t>
      </w:r>
      <w:r w:rsidRPr="3751EDBD">
        <w:rPr>
          <w:b/>
          <w:bCs/>
        </w:rPr>
        <w:t xml:space="preserve">......................... </w:t>
      </w:r>
    </w:p>
    <w:p w:rsidRPr="00E77C13" w:rsidR="00E77C13" w:rsidP="00E77C13" w:rsidRDefault="00E77C13" w14:paraId="23DDE1D4" w14:textId="77777777">
      <w:pPr>
        <w:spacing w:after="0"/>
        <w:rPr>
          <w:bCs/>
          <w:szCs w:val="24"/>
        </w:rPr>
      </w:pPr>
    </w:p>
    <w:p w:rsidRPr="00E77C13" w:rsidR="00E77C13" w:rsidP="3751EDBD" w:rsidRDefault="00E77C13" w14:paraId="122D3DBD" w14:textId="54ED6A0E">
      <w:pPr>
        <w:spacing w:after="0"/>
        <w:rPr>
          <w:b/>
          <w:bCs/>
        </w:rPr>
      </w:pPr>
      <w:r w:rsidRPr="3751EDBD">
        <w:rPr>
          <w:b/>
          <w:bCs/>
        </w:rPr>
        <w:t xml:space="preserve">(Signature and job </w:t>
      </w:r>
      <w:r w:rsidRPr="3751EDBD" w:rsidR="003D4D82">
        <w:rPr>
          <w:b/>
          <w:bCs/>
        </w:rPr>
        <w:t xml:space="preserve">role)  </w:t>
      </w:r>
      <w:r w:rsidRPr="3751EDBD" w:rsidR="7F6FAF67">
        <w:rPr>
          <w:b/>
          <w:bCs/>
        </w:rPr>
        <w:t>...Jayne Marks   Manager</w:t>
      </w:r>
      <w:r w:rsidRPr="3751EDBD">
        <w:rPr>
          <w:b/>
          <w:bCs/>
        </w:rPr>
        <w:t xml:space="preserve">. </w:t>
      </w:r>
    </w:p>
    <w:p w:rsidRPr="00E77C13" w:rsidR="00E77C13" w:rsidP="00E77C13" w:rsidRDefault="00E77C13" w14:paraId="6CA62638" w14:textId="77777777">
      <w:pPr>
        <w:spacing w:after="0"/>
        <w:rPr>
          <w:bCs/>
          <w:szCs w:val="24"/>
        </w:rPr>
      </w:pPr>
    </w:p>
    <w:p w:rsidRPr="00E77C13" w:rsidR="00E77C13" w:rsidP="00E77C13" w:rsidRDefault="00E77C13" w14:paraId="3D1512C7" w14:textId="77777777">
      <w:pPr>
        <w:spacing w:after="0"/>
        <w:rPr>
          <w:bCs/>
          <w:szCs w:val="24"/>
        </w:rPr>
      </w:pPr>
    </w:p>
    <w:p w:rsidRPr="00E77C13" w:rsidR="00E77C13" w:rsidP="00E77C13" w:rsidRDefault="00E77C13" w14:paraId="6C7E2D70" w14:textId="77777777">
      <w:pPr>
        <w:spacing w:after="0"/>
        <w:rPr>
          <w:bCs/>
          <w:szCs w:val="24"/>
        </w:rPr>
      </w:pPr>
      <w:r w:rsidRPr="00E77C13">
        <w:rPr>
          <w:bCs/>
          <w:szCs w:val="24"/>
        </w:rPr>
        <w:t>This policy must be reviewed and updated at least every 12 months (or as a result of a significant safeguarding incident</w:t>
      </w:r>
      <w:r w:rsidRPr="00E77C13" w:rsidR="00335EB2">
        <w:rPr>
          <w:bCs/>
          <w:szCs w:val="24"/>
        </w:rPr>
        <w:t>) and</w:t>
      </w:r>
      <w:r w:rsidRPr="00E77C13">
        <w:rPr>
          <w:bCs/>
          <w:szCs w:val="24"/>
        </w:rPr>
        <w:t xml:space="preserve"> shared with staff and parents.</w:t>
      </w:r>
    </w:p>
    <w:p w:rsidRPr="00E77C13" w:rsidR="00E77C13" w:rsidP="00E77C13" w:rsidRDefault="00E77C13" w14:paraId="3FA21707" w14:textId="77777777">
      <w:pPr>
        <w:spacing w:after="0"/>
        <w:rPr>
          <w:bCs/>
          <w:szCs w:val="24"/>
        </w:rPr>
      </w:pPr>
    </w:p>
    <w:p w:rsidRPr="00E77C13" w:rsidR="00E77C13" w:rsidP="00E77C13" w:rsidRDefault="00E77C13" w14:paraId="485A2C67" w14:textId="77777777">
      <w:pPr>
        <w:spacing w:after="0"/>
        <w:rPr>
          <w:bCs/>
          <w:szCs w:val="24"/>
        </w:rPr>
      </w:pPr>
      <w:r w:rsidRPr="00E77C13">
        <w:rPr>
          <w:bCs/>
          <w:szCs w:val="24"/>
        </w:rPr>
        <w:t>In addition to this policy, see also: - Missing Child, H&amp;S, Risk Assessments, Emergency Evacuation, SEND, Allergens, non-collection of a child, code of conduct, disciplinary procedures, safer recruitment etc.</w:t>
      </w:r>
    </w:p>
    <w:p w:rsidRPr="00E77C13" w:rsidR="00E77C13" w:rsidP="00E77C13" w:rsidRDefault="00E77C13" w14:paraId="4666427C" w14:textId="77777777">
      <w:pPr>
        <w:spacing w:after="0"/>
        <w:rPr>
          <w:bCs/>
          <w:szCs w:val="24"/>
        </w:rPr>
      </w:pPr>
    </w:p>
    <w:p w:rsidRPr="00E77C13" w:rsidR="00E77C13" w:rsidP="00E77C13" w:rsidRDefault="00E77C13" w14:paraId="5C116B6F" w14:textId="77777777">
      <w:pPr>
        <w:spacing w:after="0"/>
        <w:rPr>
          <w:bCs/>
          <w:szCs w:val="24"/>
        </w:rPr>
      </w:pPr>
    </w:p>
    <w:p w:rsidR="005C0FAE" w:rsidP="00AB22FB" w:rsidRDefault="005C0FAE" w14:paraId="235359BE" w14:textId="77777777">
      <w:pPr>
        <w:spacing w:after="0"/>
        <w:rPr>
          <w:szCs w:val="24"/>
        </w:rPr>
      </w:pPr>
    </w:p>
    <w:p w:rsidR="005C0FAE" w:rsidP="00AB22FB" w:rsidRDefault="005C0FAE" w14:paraId="4FA68E63" w14:textId="77777777">
      <w:pPr>
        <w:spacing w:after="0"/>
        <w:rPr>
          <w:szCs w:val="24"/>
        </w:rPr>
      </w:pPr>
    </w:p>
    <w:p w:rsidR="003D4D82" w:rsidP="003D4D82" w:rsidRDefault="003D4D82" w14:paraId="43B146EE" w14:textId="77777777">
      <w:pPr>
        <w:spacing w:after="0" w:line="240" w:lineRule="auto"/>
        <w:rPr>
          <w:szCs w:val="24"/>
        </w:rPr>
      </w:pPr>
    </w:p>
    <w:p w:rsidR="003D4D82" w:rsidP="003D4D82" w:rsidRDefault="003D4D82" w14:paraId="02FADF92" w14:textId="77777777">
      <w:pPr>
        <w:spacing w:after="0" w:line="240" w:lineRule="auto"/>
        <w:rPr>
          <w:szCs w:val="24"/>
        </w:rPr>
      </w:pPr>
    </w:p>
    <w:p w:rsidR="003D4D82" w:rsidP="003D4D82" w:rsidRDefault="003D4D82" w14:paraId="6D5FA5F9" w14:textId="77777777">
      <w:pPr>
        <w:spacing w:after="0" w:line="240" w:lineRule="auto"/>
        <w:rPr>
          <w:szCs w:val="24"/>
        </w:rPr>
      </w:pPr>
    </w:p>
    <w:p w:rsidR="003D4D82" w:rsidP="003D4D82" w:rsidRDefault="003D4D82" w14:paraId="096F3BAC" w14:textId="77777777">
      <w:pPr>
        <w:spacing w:after="0" w:line="240" w:lineRule="auto"/>
        <w:rPr>
          <w:szCs w:val="24"/>
        </w:rPr>
      </w:pPr>
    </w:p>
    <w:p w:rsidR="003D4D82" w:rsidP="003D4D82" w:rsidRDefault="003D4D82" w14:paraId="0B50E36B" w14:textId="77777777">
      <w:pPr>
        <w:spacing w:after="0" w:line="240" w:lineRule="auto"/>
        <w:rPr>
          <w:szCs w:val="24"/>
        </w:rPr>
      </w:pPr>
    </w:p>
    <w:p w:rsidR="003D4D82" w:rsidP="003D4D82" w:rsidRDefault="003D4D82" w14:paraId="3931409C" w14:textId="77777777">
      <w:pPr>
        <w:spacing w:after="0" w:line="240" w:lineRule="auto"/>
        <w:rPr>
          <w:szCs w:val="24"/>
        </w:rPr>
      </w:pPr>
    </w:p>
    <w:p w:rsidR="003D4D82" w:rsidP="003D4D82" w:rsidRDefault="003D4D82" w14:paraId="3188781D" w14:textId="77777777">
      <w:pPr>
        <w:spacing w:after="0" w:line="240" w:lineRule="auto"/>
        <w:rPr>
          <w:szCs w:val="24"/>
        </w:rPr>
      </w:pPr>
    </w:p>
    <w:p w:rsidR="003D4D82" w:rsidP="003D4D82" w:rsidRDefault="003D4D82" w14:paraId="5B74C966" w14:textId="77777777">
      <w:pPr>
        <w:spacing w:after="0" w:line="240" w:lineRule="auto"/>
        <w:rPr>
          <w:szCs w:val="24"/>
        </w:rPr>
      </w:pPr>
    </w:p>
    <w:p w:rsidR="003D4D82" w:rsidP="003D4D82" w:rsidRDefault="003D4D82" w14:paraId="2A5F383B" w14:textId="77777777">
      <w:pPr>
        <w:spacing w:after="0" w:line="240" w:lineRule="auto"/>
        <w:rPr>
          <w:szCs w:val="24"/>
        </w:rPr>
      </w:pPr>
    </w:p>
    <w:p w:rsidR="003D4D82" w:rsidP="003D4D82" w:rsidRDefault="003D4D82" w14:paraId="21FCF1AC" w14:textId="77777777">
      <w:pPr>
        <w:spacing w:after="0" w:line="240" w:lineRule="auto"/>
      </w:pPr>
    </w:p>
    <w:p w:rsidR="3751EDBD" w:rsidP="3751EDBD" w:rsidRDefault="3751EDBD" w14:paraId="556EF261" w14:textId="11306DF0">
      <w:pPr>
        <w:spacing w:after="0" w:line="240" w:lineRule="auto"/>
      </w:pPr>
    </w:p>
    <w:p w:rsidR="3751EDBD" w:rsidP="3751EDBD" w:rsidRDefault="3751EDBD" w14:paraId="7BE93467" w14:textId="7C09F606">
      <w:pPr>
        <w:spacing w:after="0" w:line="240" w:lineRule="auto"/>
      </w:pPr>
    </w:p>
    <w:p w:rsidR="3751EDBD" w:rsidP="3751EDBD" w:rsidRDefault="3751EDBD" w14:paraId="5623A5C0" w14:textId="6500E2BE">
      <w:pPr>
        <w:spacing w:after="0" w:line="240" w:lineRule="auto"/>
      </w:pPr>
    </w:p>
    <w:p w:rsidR="003D4D82" w:rsidP="003D4D82" w:rsidRDefault="003D4D82" w14:paraId="7FD01CD6" w14:textId="77777777">
      <w:pPr>
        <w:spacing w:after="0" w:line="240" w:lineRule="auto"/>
        <w:rPr>
          <w:szCs w:val="24"/>
        </w:rPr>
      </w:pPr>
    </w:p>
    <w:p w:rsidR="003D4D82" w:rsidP="003D4D82" w:rsidRDefault="003D4D82" w14:paraId="6DEF3746" w14:textId="77777777">
      <w:pPr>
        <w:spacing w:after="0" w:line="240" w:lineRule="auto"/>
        <w:rPr>
          <w:szCs w:val="24"/>
        </w:rPr>
      </w:pPr>
    </w:p>
    <w:p w:rsidRPr="003D4D82" w:rsidR="00194257" w:rsidP="003D4D82" w:rsidRDefault="00194257" w14:paraId="0D286A40" w14:textId="77777777">
      <w:pPr>
        <w:spacing w:after="0" w:line="240" w:lineRule="auto"/>
        <w:rPr>
          <w:szCs w:val="24"/>
        </w:rPr>
      </w:pPr>
      <w:r w:rsidRPr="00D05880">
        <w:rPr>
          <w:rFonts w:cs="Calibri"/>
          <w:b/>
          <w:bCs/>
          <w:sz w:val="28"/>
          <w:szCs w:val="28"/>
        </w:rPr>
        <w:t>Appendi</w:t>
      </w:r>
      <w:r w:rsidR="005A13B2">
        <w:rPr>
          <w:rFonts w:cs="Calibri"/>
          <w:b/>
          <w:bCs/>
          <w:sz w:val="28"/>
          <w:szCs w:val="28"/>
        </w:rPr>
        <w:t xml:space="preserve">x A. </w:t>
      </w:r>
      <w:r>
        <w:rPr>
          <w:rFonts w:cs="Calibri"/>
          <w:b/>
          <w:bCs/>
          <w:sz w:val="28"/>
          <w:szCs w:val="28"/>
        </w:rPr>
        <w:t xml:space="preserve"> </w:t>
      </w:r>
      <w:r w:rsidRPr="00D05880">
        <w:rPr>
          <w:rFonts w:cs="Calibri"/>
          <w:b/>
          <w:bCs/>
          <w:sz w:val="28"/>
          <w:szCs w:val="28"/>
        </w:rPr>
        <w:t>Types of Child Abuse</w:t>
      </w:r>
    </w:p>
    <w:p w:rsidR="00194257" w:rsidP="00194257" w:rsidRDefault="00194257" w14:paraId="6280C96D" w14:textId="77777777">
      <w:pPr>
        <w:pStyle w:val="Default"/>
        <w:spacing w:line="276" w:lineRule="auto"/>
        <w:jc w:val="center"/>
        <w:rPr>
          <w:rFonts w:ascii="Calibri" w:hAnsi="Calibri" w:cs="Calibri"/>
          <w:color w:val="00B050"/>
        </w:rPr>
      </w:pPr>
    </w:p>
    <w:p w:rsidRPr="00062DF4" w:rsidR="00194257" w:rsidP="00194257" w:rsidRDefault="00194257" w14:paraId="01BC52F0" w14:textId="77777777">
      <w:pPr>
        <w:pStyle w:val="Default"/>
        <w:numPr>
          <w:ilvl w:val="0"/>
          <w:numId w:val="3"/>
        </w:numPr>
        <w:spacing w:line="276" w:lineRule="auto"/>
        <w:rPr>
          <w:rFonts w:ascii="Calibri" w:hAnsi="Calibri" w:cs="Calibri"/>
          <w:color w:val="auto"/>
        </w:rPr>
      </w:pPr>
      <w:r w:rsidRPr="00062DF4">
        <w:rPr>
          <w:rFonts w:ascii="Calibri" w:hAnsi="Calibri" w:cs="Calibri"/>
          <w:b/>
          <w:color w:val="auto"/>
        </w:rPr>
        <w:t>Physical Abuse -</w:t>
      </w:r>
      <w:r w:rsidRPr="00062DF4">
        <w:rPr>
          <w:rFonts w:ascii="Calibri" w:hAnsi="Calibri" w:cs="Calibri"/>
          <w:color w:val="auto"/>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w:t>
      </w:r>
    </w:p>
    <w:p w:rsidRPr="00062DF4" w:rsidR="00194257" w:rsidP="00194257" w:rsidRDefault="00194257" w14:paraId="30C669BA" w14:textId="77777777">
      <w:pPr>
        <w:pStyle w:val="Default"/>
        <w:spacing w:line="276" w:lineRule="auto"/>
        <w:ind w:left="360"/>
        <w:rPr>
          <w:rFonts w:ascii="Calibri" w:hAnsi="Calibri" w:cs="Calibri"/>
          <w:color w:val="auto"/>
        </w:rPr>
      </w:pPr>
    </w:p>
    <w:p w:rsidRPr="00062DF4" w:rsidR="00194257" w:rsidP="00194257" w:rsidRDefault="00194257" w14:paraId="46D2C250" w14:textId="77777777">
      <w:pPr>
        <w:pStyle w:val="Normal3"/>
        <w:numPr>
          <w:ilvl w:val="0"/>
          <w:numId w:val="3"/>
        </w:numPr>
        <w:spacing w:line="276" w:lineRule="auto"/>
        <w:rPr>
          <w:rFonts w:ascii="Calibri" w:hAnsi="Calibri" w:cs="Calibri"/>
        </w:rPr>
      </w:pPr>
      <w:r w:rsidRPr="00062DF4">
        <w:rPr>
          <w:rFonts w:ascii="Calibri" w:hAnsi="Calibri" w:cs="Calibri"/>
          <w:b/>
        </w:rPr>
        <w:t>Emotional Abuse -</w:t>
      </w:r>
      <w:r w:rsidRPr="00062DF4">
        <w:rPr>
          <w:rFonts w:ascii="Calibri" w:hAnsi="Calibri" w:cs="Calibri"/>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Pr="00062DF4" w:rsidR="00194257" w:rsidP="00194257" w:rsidRDefault="00194257" w14:paraId="1E755B52" w14:textId="77777777">
      <w:pPr>
        <w:pStyle w:val="Default"/>
        <w:rPr>
          <w:color w:val="auto"/>
        </w:rPr>
      </w:pPr>
    </w:p>
    <w:p w:rsidRPr="00062DF4" w:rsidR="00194257" w:rsidP="00194257" w:rsidRDefault="00194257" w14:paraId="173D0D9E" w14:textId="77777777">
      <w:pPr>
        <w:pStyle w:val="Default"/>
        <w:numPr>
          <w:ilvl w:val="0"/>
          <w:numId w:val="3"/>
        </w:numPr>
        <w:spacing w:line="276" w:lineRule="auto"/>
        <w:rPr>
          <w:rFonts w:ascii="Calibri" w:hAnsi="Calibri" w:cs="Calibri"/>
          <w:color w:val="auto"/>
        </w:rPr>
      </w:pPr>
      <w:r w:rsidRPr="00062DF4">
        <w:rPr>
          <w:rFonts w:ascii="Calibri" w:hAnsi="Calibri" w:cs="Calibri"/>
          <w:b/>
          <w:color w:val="auto"/>
        </w:rPr>
        <w:t>Sexual Abuse</w:t>
      </w:r>
      <w:r w:rsidRPr="00062DF4">
        <w:rPr>
          <w:rFonts w:ascii="Calibri" w:hAnsi="Calibri" w:cs="Calibri"/>
          <w:color w:val="auto"/>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Pr="00062DF4" w:rsidR="00194257" w:rsidP="00194257" w:rsidRDefault="00194257" w14:paraId="1C401C0D" w14:textId="77777777">
      <w:pPr>
        <w:pStyle w:val="Default"/>
        <w:spacing w:line="276" w:lineRule="auto"/>
        <w:rPr>
          <w:rFonts w:ascii="Calibri" w:hAnsi="Calibri" w:cs="Calibri"/>
          <w:color w:val="auto"/>
        </w:rPr>
      </w:pPr>
    </w:p>
    <w:p w:rsidRPr="00062DF4" w:rsidR="00194257" w:rsidP="00194257" w:rsidRDefault="00194257" w14:paraId="6280D44B" w14:textId="77777777">
      <w:pPr>
        <w:pStyle w:val="Default"/>
        <w:numPr>
          <w:ilvl w:val="0"/>
          <w:numId w:val="3"/>
        </w:numPr>
        <w:spacing w:line="276" w:lineRule="auto"/>
        <w:rPr>
          <w:rFonts w:ascii="Calibri" w:hAnsi="Calibri" w:cs="Calibri"/>
          <w:color w:val="auto"/>
        </w:rPr>
      </w:pPr>
      <w:r w:rsidRPr="00062DF4">
        <w:rPr>
          <w:rFonts w:ascii="Calibri" w:hAnsi="Calibri" w:cs="Calibri"/>
          <w:b/>
          <w:color w:val="auto"/>
        </w:rPr>
        <w:t>Neglect</w:t>
      </w:r>
      <w:r w:rsidRPr="00062DF4">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Pr="00062DF4" w:rsidR="00194257" w:rsidP="00194257" w:rsidRDefault="00194257" w14:paraId="035D3C95" w14:textId="77777777">
      <w:pPr>
        <w:pStyle w:val="Default"/>
        <w:numPr>
          <w:ilvl w:val="0"/>
          <w:numId w:val="3"/>
        </w:numPr>
        <w:spacing w:line="276" w:lineRule="auto"/>
        <w:rPr>
          <w:rFonts w:ascii="Calibri" w:hAnsi="Calibri" w:cs="Calibri"/>
          <w:color w:val="auto"/>
        </w:rPr>
      </w:pPr>
      <w:r w:rsidRPr="00062DF4">
        <w:rPr>
          <w:rFonts w:ascii="Calibri" w:hAnsi="Calibri" w:cs="Calibri"/>
          <w:color w:val="auto"/>
        </w:rPr>
        <w:t xml:space="preserve">Provide adequate food, clothing and shelter. </w:t>
      </w:r>
    </w:p>
    <w:p w:rsidRPr="00062DF4" w:rsidR="00194257" w:rsidP="00194257" w:rsidRDefault="00194257" w14:paraId="2AE9D2DB" w14:textId="77777777">
      <w:pPr>
        <w:pStyle w:val="Default"/>
        <w:numPr>
          <w:ilvl w:val="0"/>
          <w:numId w:val="3"/>
        </w:numPr>
        <w:spacing w:line="276" w:lineRule="auto"/>
        <w:ind w:left="1134" w:hanging="774"/>
        <w:rPr>
          <w:rFonts w:ascii="Calibri" w:hAnsi="Calibri" w:cs="Calibri"/>
          <w:color w:val="auto"/>
        </w:rPr>
      </w:pPr>
      <w:r w:rsidRPr="00062DF4">
        <w:rPr>
          <w:rFonts w:ascii="Calibri" w:hAnsi="Calibri" w:cs="Calibri"/>
          <w:color w:val="auto"/>
        </w:rPr>
        <w:t xml:space="preserve">Protect a child from physical and emotional harm or danger. </w:t>
      </w:r>
    </w:p>
    <w:p w:rsidRPr="00062DF4" w:rsidR="00194257" w:rsidP="00194257" w:rsidRDefault="00194257" w14:paraId="674AF446" w14:textId="77777777">
      <w:pPr>
        <w:pStyle w:val="Default"/>
        <w:numPr>
          <w:ilvl w:val="0"/>
          <w:numId w:val="3"/>
        </w:numPr>
        <w:spacing w:line="276" w:lineRule="auto"/>
        <w:ind w:left="1134" w:hanging="774"/>
        <w:rPr>
          <w:rFonts w:ascii="Calibri" w:hAnsi="Calibri" w:cs="Calibri"/>
          <w:color w:val="auto"/>
        </w:rPr>
      </w:pPr>
      <w:r w:rsidRPr="00062DF4">
        <w:rPr>
          <w:rFonts w:ascii="Calibri" w:hAnsi="Calibri" w:cs="Calibri"/>
          <w:color w:val="auto"/>
        </w:rPr>
        <w:t xml:space="preserve">Ensure adequate supervision (including the use of inadequate care-givers); or </w:t>
      </w:r>
    </w:p>
    <w:p w:rsidRPr="00062DF4" w:rsidR="00194257" w:rsidP="00194257" w:rsidRDefault="00194257" w14:paraId="4189FDAB" w14:textId="77777777">
      <w:pPr>
        <w:pStyle w:val="Default"/>
        <w:numPr>
          <w:ilvl w:val="0"/>
          <w:numId w:val="3"/>
        </w:numPr>
        <w:spacing w:line="276" w:lineRule="auto"/>
        <w:ind w:left="1134" w:hanging="774"/>
        <w:rPr>
          <w:rFonts w:ascii="Calibri" w:hAnsi="Calibri" w:cs="Calibri"/>
          <w:color w:val="auto"/>
        </w:rPr>
      </w:pPr>
      <w:r w:rsidRPr="00062DF4">
        <w:rPr>
          <w:rFonts w:ascii="Calibri" w:hAnsi="Calibri" w:cs="Calibri"/>
          <w:color w:val="auto"/>
        </w:rPr>
        <w:t xml:space="preserve">Ensure access to appropriate medical care or treatment. </w:t>
      </w:r>
    </w:p>
    <w:p w:rsidRPr="00062DF4" w:rsidR="00194257" w:rsidP="00194257" w:rsidRDefault="00194257" w14:paraId="65D55399" w14:textId="77777777">
      <w:pPr>
        <w:pStyle w:val="Default"/>
        <w:numPr>
          <w:ilvl w:val="0"/>
          <w:numId w:val="3"/>
        </w:numPr>
        <w:tabs>
          <w:tab w:val="left" w:pos="5835"/>
        </w:tabs>
        <w:spacing w:line="276" w:lineRule="auto"/>
        <w:ind w:left="1134" w:hanging="774"/>
        <w:rPr>
          <w:rFonts w:ascii="Calibri" w:hAnsi="Calibri" w:cs="Calibri"/>
          <w:color w:val="auto"/>
        </w:rPr>
      </w:pPr>
      <w:r w:rsidRPr="00062DF4">
        <w:rPr>
          <w:rFonts w:ascii="Calibri" w:hAnsi="Calibri" w:cs="Calibri"/>
          <w:color w:val="auto"/>
        </w:rPr>
        <w:t>Respond to a child’s basic emotional needs</w:t>
      </w:r>
    </w:p>
    <w:p w:rsidRPr="00062DF4" w:rsidR="00194257" w:rsidP="00194257" w:rsidRDefault="00194257" w14:paraId="43F5038D" w14:textId="77777777">
      <w:pPr>
        <w:pStyle w:val="Default"/>
        <w:tabs>
          <w:tab w:val="left" w:pos="5835"/>
        </w:tabs>
        <w:spacing w:line="276" w:lineRule="auto"/>
        <w:ind w:left="1440"/>
        <w:rPr>
          <w:rFonts w:ascii="Calibri" w:hAnsi="Calibri" w:cs="Calibri"/>
          <w:color w:val="auto"/>
        </w:rPr>
      </w:pPr>
    </w:p>
    <w:p w:rsidRPr="00062DF4" w:rsidR="00194257" w:rsidP="00194257" w:rsidRDefault="00194257" w14:paraId="29961270" w14:textId="77777777">
      <w:pPr>
        <w:pStyle w:val="Normal3"/>
        <w:ind w:left="720"/>
        <w:jc w:val="both"/>
        <w:rPr>
          <w:sz w:val="22"/>
          <w:szCs w:val="22"/>
        </w:rPr>
      </w:pPr>
    </w:p>
    <w:p w:rsidRPr="00062DF4" w:rsidR="00194257" w:rsidP="00194257" w:rsidRDefault="00194257" w14:paraId="7D4E20D6" w14:textId="77777777">
      <w:pPr>
        <w:pStyle w:val="ListParagraph"/>
        <w:numPr>
          <w:ilvl w:val="0"/>
          <w:numId w:val="3"/>
        </w:numPr>
        <w:spacing w:after="0" w:line="336" w:lineRule="auto"/>
        <w:rPr>
          <w:b/>
        </w:rPr>
      </w:pPr>
      <w:r w:rsidRPr="00062DF4">
        <w:rPr>
          <w:b/>
        </w:rPr>
        <w:t>Bullying</w:t>
      </w:r>
      <w:r w:rsidRPr="00062DF4">
        <w:t xml:space="preserve"> and forms of bullying on and off line  including prejudice based and Cyber Bullying is also abusive which will include at least one, if not two, three or all four, of the defined categories of abuse </w:t>
      </w:r>
      <w:r w:rsidRPr="00062DF4">
        <w:rPr>
          <w:b/>
        </w:rPr>
        <w:t xml:space="preserve">[cross reference /refer to </w:t>
      </w:r>
      <w:r w:rsidR="00792192">
        <w:rPr>
          <w:b/>
        </w:rPr>
        <w:t>Early years and childcare setting</w:t>
      </w:r>
      <w:r w:rsidRPr="00062DF4">
        <w:rPr>
          <w:b/>
        </w:rPr>
        <w:t xml:space="preserve"> Bullying Policy and similar other policies].</w:t>
      </w:r>
    </w:p>
    <w:p w:rsidRPr="00062DF4" w:rsidR="00194257" w:rsidP="00194257" w:rsidRDefault="00194257" w14:paraId="394E9CE4" w14:textId="77777777">
      <w:pPr>
        <w:spacing w:after="0" w:line="336" w:lineRule="auto"/>
        <w:rPr>
          <w:b/>
        </w:rPr>
      </w:pPr>
    </w:p>
    <w:p w:rsidRPr="00062DF4" w:rsidR="00194257" w:rsidP="00194257" w:rsidRDefault="00194257" w14:paraId="17E5A714" w14:textId="77777777">
      <w:pPr>
        <w:spacing w:after="0" w:line="336" w:lineRule="auto"/>
        <w:rPr>
          <w:b/>
        </w:rPr>
      </w:pPr>
    </w:p>
    <w:p w:rsidR="00194257" w:rsidP="00194257" w:rsidRDefault="00194257" w14:paraId="60477258" w14:textId="77777777">
      <w:pPr>
        <w:spacing w:after="0" w:line="240" w:lineRule="auto"/>
        <w:rPr>
          <w:b/>
          <w:color w:val="FF00FF"/>
          <w:sz w:val="28"/>
          <w:szCs w:val="24"/>
        </w:rPr>
      </w:pPr>
      <w:r>
        <w:rPr>
          <w:b/>
          <w:color w:val="FF00FF"/>
          <w:sz w:val="28"/>
          <w:szCs w:val="24"/>
        </w:rPr>
        <w:br w:type="page"/>
      </w:r>
    </w:p>
    <w:p w:rsidRPr="00062DF4" w:rsidR="00194257" w:rsidP="00194257" w:rsidRDefault="00194257" w14:paraId="2FFA9022" w14:textId="77777777">
      <w:pPr>
        <w:spacing w:after="0" w:line="336" w:lineRule="auto"/>
        <w:rPr>
          <w:b/>
          <w:sz w:val="28"/>
          <w:szCs w:val="28"/>
        </w:rPr>
      </w:pPr>
      <w:r w:rsidRPr="00062DF4">
        <w:rPr>
          <w:b/>
          <w:sz w:val="28"/>
          <w:szCs w:val="28"/>
        </w:rPr>
        <w:t xml:space="preserve">Appendices </w:t>
      </w:r>
      <w:r w:rsidR="005A13B2">
        <w:rPr>
          <w:b/>
          <w:sz w:val="28"/>
          <w:szCs w:val="28"/>
        </w:rPr>
        <w:t>B</w:t>
      </w:r>
      <w:r>
        <w:rPr>
          <w:b/>
          <w:sz w:val="28"/>
          <w:szCs w:val="28"/>
        </w:rPr>
        <w:t xml:space="preserve">. </w:t>
      </w:r>
      <w:r w:rsidRPr="00062DF4">
        <w:rPr>
          <w:b/>
          <w:sz w:val="28"/>
          <w:szCs w:val="28"/>
        </w:rPr>
        <w:t>Indicators of Child Abuse</w:t>
      </w:r>
    </w:p>
    <w:p w:rsidR="00194257" w:rsidP="00194257" w:rsidRDefault="00194257" w14:paraId="3A782CFD" w14:textId="77777777">
      <w:pPr>
        <w:pStyle w:val="Heading2"/>
        <w:numPr>
          <w:ilvl w:val="0"/>
          <w:numId w:val="0"/>
        </w:numPr>
        <w:spacing w:before="0"/>
        <w:ind w:left="360"/>
        <w:rPr>
          <w:color w:val="00B050"/>
        </w:rPr>
      </w:pPr>
    </w:p>
    <w:p w:rsidRPr="00062DF4" w:rsidR="00194257" w:rsidP="00194257" w:rsidRDefault="00194257" w14:paraId="2F62A813" w14:textId="77777777">
      <w:pPr>
        <w:pStyle w:val="Heading2"/>
        <w:numPr>
          <w:ilvl w:val="0"/>
          <w:numId w:val="0"/>
        </w:numPr>
        <w:spacing w:before="0"/>
        <w:ind w:left="576" w:hanging="576"/>
        <w:rPr>
          <w:color w:val="auto"/>
          <w:sz w:val="24"/>
          <w:szCs w:val="24"/>
        </w:rPr>
      </w:pPr>
      <w:r w:rsidRPr="00062DF4">
        <w:rPr>
          <w:color w:val="auto"/>
          <w:sz w:val="24"/>
          <w:szCs w:val="24"/>
        </w:rPr>
        <w:t>Physical Abuse</w:t>
      </w:r>
    </w:p>
    <w:p w:rsidRPr="00062DF4" w:rsidR="00194257" w:rsidP="00194257" w:rsidRDefault="00194257" w14:paraId="76D6A349" w14:textId="77777777">
      <w:pPr>
        <w:spacing w:after="0"/>
        <w:rPr>
          <w:szCs w:val="24"/>
        </w:rPr>
      </w:pPr>
    </w:p>
    <w:p w:rsidRPr="00062DF4" w:rsidR="00194257" w:rsidP="00194257" w:rsidRDefault="00194257" w14:paraId="2343252D" w14:textId="77777777">
      <w:pPr>
        <w:spacing w:after="0"/>
        <w:rPr>
          <w:rFonts w:cs="Calibri"/>
          <w:szCs w:val="24"/>
        </w:rPr>
      </w:pPr>
      <w:r w:rsidRPr="00062DF4">
        <w:rPr>
          <w:rFonts w:cs="Calibri"/>
          <w:szCs w:val="24"/>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Pr="00062DF4" w:rsidR="00194257" w:rsidP="00194257" w:rsidRDefault="00194257" w14:paraId="61F5FA59" w14:textId="77777777">
      <w:pPr>
        <w:spacing w:after="0"/>
        <w:rPr>
          <w:rFonts w:cs="Calibri"/>
          <w:szCs w:val="24"/>
        </w:rPr>
      </w:pPr>
    </w:p>
    <w:p w:rsidRPr="00062DF4" w:rsidR="00194257" w:rsidP="00194257" w:rsidRDefault="00194257" w14:paraId="349221B8" w14:textId="77777777">
      <w:pPr>
        <w:pStyle w:val="Normal3"/>
        <w:spacing w:line="276" w:lineRule="auto"/>
        <w:rPr>
          <w:rFonts w:ascii="Calibri" w:hAnsi="Calibri" w:cs="Calibri"/>
        </w:rPr>
      </w:pPr>
      <w:r w:rsidRPr="00062DF4">
        <w:rPr>
          <w:rFonts w:ascii="Calibri" w:hAnsi="Calibri" w:cs="Calibri"/>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rsidRPr="00062DF4" w:rsidR="00194257" w:rsidP="00194257" w:rsidRDefault="00194257" w14:paraId="65244D35" w14:textId="77777777">
      <w:pPr>
        <w:pStyle w:val="Normal3"/>
        <w:spacing w:line="276" w:lineRule="auto"/>
        <w:jc w:val="both"/>
        <w:rPr>
          <w:rFonts w:ascii="Calibri" w:hAnsi="Calibri" w:cs="Calibri"/>
          <w:bCs/>
        </w:rPr>
      </w:pPr>
      <w:r w:rsidRPr="00062DF4">
        <w:rPr>
          <w:rFonts w:ascii="Calibri" w:hAnsi="Calibri" w:cs="Calibri"/>
          <w:bCs/>
        </w:rPr>
        <w:t xml:space="preserve">The physical signs of abuse may include: </w:t>
      </w:r>
    </w:p>
    <w:p w:rsidRPr="00062DF4" w:rsidR="00194257" w:rsidP="00194257" w:rsidRDefault="00194257" w14:paraId="3CB2E164" w14:textId="77777777">
      <w:pPr>
        <w:pStyle w:val="Default"/>
        <w:rPr>
          <w:color w:val="auto"/>
        </w:rPr>
      </w:pPr>
    </w:p>
    <w:p w:rsidRPr="00062DF4" w:rsidR="00194257" w:rsidP="00194257" w:rsidRDefault="00194257" w14:paraId="357D8BD3" w14:textId="7777777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Unexplained bruising, marks or injuries on any part of the body</w:t>
      </w:r>
    </w:p>
    <w:p w:rsidRPr="00062DF4" w:rsidR="00194257" w:rsidP="00194257" w:rsidRDefault="00194257" w14:paraId="2C69F6F8" w14:textId="7777777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Multiple bruises- in clusters, often on the upper arm, outside of the thigh</w:t>
      </w:r>
    </w:p>
    <w:p w:rsidRPr="00062DF4" w:rsidR="00194257" w:rsidP="00194257" w:rsidRDefault="00194257" w14:paraId="78344F59" w14:textId="7777777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Cigarette burns </w:t>
      </w:r>
    </w:p>
    <w:p w:rsidRPr="00062DF4" w:rsidR="00194257" w:rsidP="00194257" w:rsidRDefault="00194257" w14:paraId="09D4FF93" w14:textId="7777777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Human bite marks</w:t>
      </w:r>
    </w:p>
    <w:p w:rsidRPr="00062DF4" w:rsidR="00194257" w:rsidP="00194257" w:rsidRDefault="00194257" w14:paraId="4B5D4FCB" w14:textId="7777777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Broken bones</w:t>
      </w:r>
    </w:p>
    <w:p w:rsidRPr="00062DF4" w:rsidR="00194257" w:rsidP="00194257" w:rsidRDefault="00194257" w14:paraId="55CAEAB9" w14:textId="7777777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Scalds, with upward splash marks.</w:t>
      </w:r>
    </w:p>
    <w:p w:rsidRPr="00062DF4" w:rsidR="00194257" w:rsidP="00194257" w:rsidRDefault="00194257" w14:paraId="649B9C16" w14:textId="7777777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Multiple burns with a clearly demarcated edge. </w:t>
      </w:r>
    </w:p>
    <w:p w:rsidRPr="00062DF4" w:rsidR="00194257" w:rsidP="00194257" w:rsidRDefault="00194257" w14:paraId="40BFF2E0" w14:textId="77777777">
      <w:pPr>
        <w:pStyle w:val="Default"/>
        <w:spacing w:line="276" w:lineRule="auto"/>
        <w:rPr>
          <w:rFonts w:ascii="Calibri" w:hAnsi="Calibri" w:cs="Calibri"/>
          <w:color w:val="auto"/>
        </w:rPr>
      </w:pPr>
    </w:p>
    <w:p w:rsidRPr="00062DF4" w:rsidR="00194257" w:rsidP="00194257" w:rsidRDefault="00194257" w14:paraId="1ED55105" w14:textId="77777777">
      <w:pPr>
        <w:pStyle w:val="Normal3"/>
        <w:spacing w:line="276" w:lineRule="auto"/>
        <w:jc w:val="both"/>
        <w:rPr>
          <w:rFonts w:ascii="Calibri" w:hAnsi="Calibri" w:cs="Calibri"/>
          <w:bCs/>
        </w:rPr>
      </w:pPr>
      <w:r w:rsidRPr="00062DF4">
        <w:rPr>
          <w:rFonts w:ascii="Calibri" w:hAnsi="Calibri" w:cs="Calibri"/>
          <w:bCs/>
        </w:rPr>
        <w:t xml:space="preserve">Changes in behaviour that can also indicate physical abuse: </w:t>
      </w:r>
    </w:p>
    <w:p w:rsidRPr="00062DF4" w:rsidR="00194257" w:rsidP="00194257" w:rsidRDefault="00194257" w14:paraId="7891F7E4" w14:textId="77777777">
      <w:pPr>
        <w:pStyle w:val="Default"/>
        <w:rPr>
          <w:color w:val="auto"/>
        </w:rPr>
      </w:pPr>
    </w:p>
    <w:p w:rsidRPr="00062DF4" w:rsidR="00194257" w:rsidP="00194257" w:rsidRDefault="00194257" w14:paraId="12DFE62F" w14:textId="7777777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Fear of parents being approached for an explanation</w:t>
      </w:r>
    </w:p>
    <w:p w:rsidRPr="00062DF4" w:rsidR="00194257" w:rsidP="00194257" w:rsidRDefault="00194257" w14:paraId="328E5265" w14:textId="7777777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Aggressive behaviour or severe temper outbursts</w:t>
      </w:r>
    </w:p>
    <w:p w:rsidRPr="00062DF4" w:rsidR="00194257" w:rsidP="00194257" w:rsidRDefault="00194257" w14:paraId="18FBC4CF" w14:textId="7777777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Flinching when approached or touched</w:t>
      </w:r>
    </w:p>
    <w:p w:rsidRPr="00062DF4" w:rsidR="00194257" w:rsidP="00194257" w:rsidRDefault="00194257" w14:paraId="0DBA040E" w14:textId="7777777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Reluctance to get changed, for example in hot weather</w:t>
      </w:r>
    </w:p>
    <w:p w:rsidRPr="00062DF4" w:rsidR="00194257" w:rsidP="00194257" w:rsidRDefault="00194257" w14:paraId="343A522C" w14:textId="7777777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Depression</w:t>
      </w:r>
    </w:p>
    <w:p w:rsidRPr="00062DF4" w:rsidR="00194257" w:rsidP="00194257" w:rsidRDefault="00194257" w14:paraId="3C6F2798" w14:textId="7777777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Withdrawn behaviour</w:t>
      </w:r>
    </w:p>
    <w:p w:rsidRPr="00062DF4" w:rsidR="00194257" w:rsidP="00194257" w:rsidRDefault="00194257" w14:paraId="0F4EC23F" w14:textId="7777777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 xml:space="preserve">Running away from home.  </w:t>
      </w:r>
    </w:p>
    <w:p w:rsidRPr="00062DF4" w:rsidR="00194257" w:rsidP="00194257" w:rsidRDefault="00194257" w14:paraId="5B7E9E10" w14:textId="77777777">
      <w:pPr>
        <w:spacing w:after="0"/>
        <w:rPr>
          <w:szCs w:val="24"/>
        </w:rPr>
      </w:pPr>
    </w:p>
    <w:p w:rsidRPr="00062DF4" w:rsidR="00194257" w:rsidP="00194257" w:rsidRDefault="00194257" w14:paraId="2382A7FA" w14:textId="77777777">
      <w:pPr>
        <w:spacing w:after="0"/>
        <w:rPr>
          <w:szCs w:val="24"/>
        </w:rPr>
      </w:pPr>
    </w:p>
    <w:p w:rsidRPr="00062DF4" w:rsidR="00194257" w:rsidP="00194257" w:rsidRDefault="00194257" w14:paraId="6672E554" w14:textId="77777777">
      <w:pPr>
        <w:pStyle w:val="Heading2"/>
        <w:numPr>
          <w:ilvl w:val="0"/>
          <w:numId w:val="0"/>
        </w:numPr>
        <w:spacing w:before="0"/>
        <w:ind w:left="576" w:hanging="576"/>
        <w:rPr>
          <w:color w:val="auto"/>
          <w:sz w:val="24"/>
          <w:szCs w:val="24"/>
          <w:lang w:eastAsia="en-GB"/>
        </w:rPr>
      </w:pPr>
      <w:r w:rsidRPr="00062DF4">
        <w:rPr>
          <w:color w:val="auto"/>
          <w:sz w:val="24"/>
          <w:szCs w:val="24"/>
          <w:lang w:eastAsia="en-GB"/>
        </w:rPr>
        <w:t>Emotional Abuse</w:t>
      </w:r>
    </w:p>
    <w:p w:rsidRPr="00062DF4" w:rsidR="00194257" w:rsidP="00194257" w:rsidRDefault="00194257" w14:paraId="60D4BA9B" w14:textId="77777777">
      <w:pPr>
        <w:spacing w:after="0"/>
        <w:rPr>
          <w:rFonts w:cs="Calibri"/>
          <w:szCs w:val="24"/>
        </w:rPr>
      </w:pPr>
      <w:r w:rsidRPr="00062DF4">
        <w:rPr>
          <w:szCs w:val="24"/>
        </w:rPr>
        <w:t>Emotional abuse can be difficult to identify as there are often no outward physical signs. Indications may be a developmental delay due to a failure to thrive and grow, however</w:t>
      </w:r>
      <w:r w:rsidRPr="00062DF4">
        <w:rPr>
          <w:rFonts w:cs="Calibri"/>
          <w:szCs w:val="24"/>
        </w:rPr>
        <w:t>,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Pr="00062DF4" w:rsidR="00194257" w:rsidP="00194257" w:rsidRDefault="00194257" w14:paraId="5C07A625" w14:textId="77777777">
      <w:pPr>
        <w:spacing w:after="0"/>
        <w:rPr>
          <w:rFonts w:cs="Calibri"/>
          <w:szCs w:val="24"/>
        </w:rPr>
      </w:pPr>
    </w:p>
    <w:p w:rsidRPr="00062DF4" w:rsidR="00194257" w:rsidP="00194257" w:rsidRDefault="00194257" w14:paraId="2C7DD17A" w14:textId="77777777">
      <w:pPr>
        <w:pStyle w:val="Normal3"/>
        <w:spacing w:line="276" w:lineRule="auto"/>
        <w:jc w:val="both"/>
        <w:rPr>
          <w:rFonts w:ascii="Calibri" w:hAnsi="Calibri" w:cs="Calibri"/>
          <w:bCs/>
        </w:rPr>
      </w:pPr>
      <w:r w:rsidRPr="00062DF4">
        <w:rPr>
          <w:rFonts w:ascii="Calibri" w:hAnsi="Calibri" w:cs="Calibri"/>
          <w:bCs/>
        </w:rPr>
        <w:t xml:space="preserve">Changes in behaviour which can indicate emotional abuse include: </w:t>
      </w:r>
    </w:p>
    <w:p w:rsidRPr="00062DF4" w:rsidR="00194257" w:rsidP="00194257" w:rsidRDefault="00194257" w14:paraId="71DA0EB5" w14:textId="77777777">
      <w:pPr>
        <w:pStyle w:val="Default"/>
        <w:rPr>
          <w:color w:val="auto"/>
        </w:rPr>
      </w:pPr>
    </w:p>
    <w:p w:rsidRPr="00062DF4" w:rsidR="00194257" w:rsidP="00194257" w:rsidRDefault="00194257" w14:paraId="55732A57" w14:textId="7777777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Neurotic behaviour e.g. sulking, hair twisting, rocking</w:t>
      </w:r>
    </w:p>
    <w:p w:rsidRPr="00062DF4" w:rsidR="00194257" w:rsidP="00194257" w:rsidRDefault="00194257" w14:paraId="3E2C3DB9" w14:textId="7777777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Being unable to play</w:t>
      </w:r>
    </w:p>
    <w:p w:rsidRPr="00062DF4" w:rsidR="00194257" w:rsidP="00194257" w:rsidRDefault="00194257" w14:paraId="4248AE2F" w14:textId="7777777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Fear of making mistakes</w:t>
      </w:r>
    </w:p>
    <w:p w:rsidRPr="00062DF4" w:rsidR="00194257" w:rsidP="00194257" w:rsidRDefault="00194257" w14:paraId="794F21F4" w14:textId="7777777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Sudden speech disorders</w:t>
      </w:r>
    </w:p>
    <w:p w:rsidRPr="00062DF4" w:rsidR="00194257" w:rsidP="00194257" w:rsidRDefault="00194257" w14:paraId="6BD68885" w14:textId="7777777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Self-harm</w:t>
      </w:r>
    </w:p>
    <w:p w:rsidRPr="00062DF4" w:rsidR="00194257" w:rsidP="00194257" w:rsidRDefault="00194257" w14:paraId="20405253" w14:textId="7777777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Fear of parent being approached regarding their behaviour</w:t>
      </w:r>
    </w:p>
    <w:p w:rsidRPr="00062DF4" w:rsidR="00194257" w:rsidP="00194257" w:rsidRDefault="00194257" w14:paraId="5EA3054E" w14:textId="7777777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 xml:space="preserve">Developmental delay in terms of emotional progress. </w:t>
      </w:r>
    </w:p>
    <w:p w:rsidRPr="00062DF4" w:rsidR="00194257" w:rsidP="00194257" w:rsidRDefault="00194257" w14:paraId="2F0F624B" w14:textId="77777777">
      <w:pPr>
        <w:pStyle w:val="Default"/>
        <w:rPr>
          <w:rFonts w:ascii="Calibri" w:hAnsi="Calibri" w:cs="Calibri"/>
          <w:color w:val="auto"/>
        </w:rPr>
      </w:pPr>
    </w:p>
    <w:p w:rsidRPr="00062DF4" w:rsidR="00194257" w:rsidP="00194257" w:rsidRDefault="00194257" w14:paraId="7C3AB2BB" w14:textId="77777777">
      <w:pPr>
        <w:pStyle w:val="Default"/>
        <w:rPr>
          <w:rFonts w:ascii="Calibri" w:hAnsi="Calibri" w:cs="Calibri"/>
          <w:color w:val="auto"/>
        </w:rPr>
      </w:pPr>
    </w:p>
    <w:p w:rsidRPr="00062DF4" w:rsidR="00194257" w:rsidP="00194257" w:rsidRDefault="00194257" w14:paraId="72E7A7D1" w14:textId="77777777">
      <w:pPr>
        <w:pStyle w:val="Heading2"/>
        <w:numPr>
          <w:ilvl w:val="0"/>
          <w:numId w:val="0"/>
        </w:numPr>
        <w:spacing w:before="0"/>
        <w:ind w:left="576" w:hanging="576"/>
        <w:rPr>
          <w:color w:val="auto"/>
          <w:sz w:val="24"/>
          <w:szCs w:val="24"/>
          <w:lang w:eastAsia="en-GB"/>
        </w:rPr>
      </w:pPr>
      <w:r w:rsidRPr="00062DF4">
        <w:rPr>
          <w:color w:val="auto"/>
          <w:sz w:val="24"/>
          <w:szCs w:val="24"/>
          <w:lang w:eastAsia="en-GB"/>
        </w:rPr>
        <w:t>Sexual Abuse</w:t>
      </w:r>
    </w:p>
    <w:p w:rsidRPr="00062DF4" w:rsidR="00194257" w:rsidP="00194257" w:rsidRDefault="00194257" w14:paraId="3C1DEEBE" w14:textId="77777777">
      <w:pPr>
        <w:spacing w:after="0"/>
        <w:rPr>
          <w:szCs w:val="24"/>
          <w:lang w:eastAsia="en-GB"/>
        </w:rPr>
      </w:pPr>
    </w:p>
    <w:p w:rsidRPr="00062DF4" w:rsidR="00194257" w:rsidP="00194257" w:rsidRDefault="00194257" w14:paraId="635CC590" w14:textId="77777777">
      <w:pPr>
        <w:spacing w:after="0"/>
        <w:rPr>
          <w:szCs w:val="24"/>
          <w:lang w:eastAsia="en-GB"/>
        </w:rPr>
      </w:pPr>
      <w:r w:rsidRPr="00062DF4">
        <w:rPr>
          <w:szCs w:val="24"/>
          <w:lang w:eastAsia="en-GB"/>
        </w:rPr>
        <w:t xml:space="preserve">It is recognised that there is underreporting of sexual abuse </w:t>
      </w:r>
      <w:r w:rsidRPr="00062DF4" w:rsidR="003B4AF5">
        <w:rPr>
          <w:szCs w:val="24"/>
          <w:lang w:eastAsia="en-GB"/>
        </w:rPr>
        <w:t>within</w:t>
      </w:r>
      <w:r w:rsidRPr="00062DF4">
        <w:rPr>
          <w:szCs w:val="24"/>
          <w:lang w:eastAsia="en-GB"/>
        </w:rPr>
        <w:t xml:space="preserve"> the family.  </w:t>
      </w:r>
      <w:r w:rsidR="003B4AF5">
        <w:rPr>
          <w:szCs w:val="24"/>
          <w:lang w:eastAsia="en-GB"/>
        </w:rPr>
        <w:t>Early years and childcare setting</w:t>
      </w:r>
      <w:r w:rsidRPr="00062DF4">
        <w:rPr>
          <w:szCs w:val="24"/>
          <w:lang w:eastAsia="en-GB"/>
        </w:rPr>
        <w:t xml:space="preserve"> staff and volunteers should play a crucial role in identifying / reporting any concerns that they may have through, for example, the observation and play of younger children and understanding the indicators of behaviour in older children which may be underlining of such abuse. </w:t>
      </w:r>
    </w:p>
    <w:p w:rsidRPr="00062DF4" w:rsidR="00194257" w:rsidP="00194257" w:rsidRDefault="00194257" w14:paraId="79141DA5" w14:textId="77777777">
      <w:pPr>
        <w:pStyle w:val="Normal3"/>
        <w:spacing w:line="276" w:lineRule="auto"/>
        <w:rPr>
          <w:rFonts w:ascii="Calibri" w:hAnsi="Calibri" w:cs="Calibri"/>
        </w:rPr>
      </w:pPr>
    </w:p>
    <w:p w:rsidRPr="00062DF4" w:rsidR="00194257" w:rsidP="00194257" w:rsidRDefault="00194257" w14:paraId="13C23835" w14:textId="77777777">
      <w:pPr>
        <w:pStyle w:val="Normal3"/>
        <w:spacing w:line="276" w:lineRule="auto"/>
        <w:rPr>
          <w:rFonts w:ascii="Calibri" w:hAnsi="Calibri" w:cs="Calibri"/>
        </w:rPr>
      </w:pPr>
      <w:r w:rsidRPr="00062DF4">
        <w:rPr>
          <w:rFonts w:asciiTheme="minorHAnsi" w:hAnsiTheme="minorHAnsi" w:cstheme="minorHAnsi"/>
          <w:lang w:eastAsia="en-GB"/>
        </w:rPr>
        <w:t xml:space="preserve">All </w:t>
      </w:r>
      <w:r w:rsidR="003B4AF5">
        <w:rPr>
          <w:rFonts w:asciiTheme="minorHAnsi" w:hAnsiTheme="minorHAnsi" w:cstheme="minorHAnsi"/>
          <w:lang w:eastAsia="en-GB"/>
        </w:rPr>
        <w:t>s</w:t>
      </w:r>
      <w:r w:rsidRPr="00062DF4">
        <w:rPr>
          <w:rFonts w:asciiTheme="minorHAnsi" w:hAnsiTheme="minorHAnsi" w:cstheme="minorHAnsi"/>
          <w:lang w:eastAsia="en-GB"/>
        </w:rPr>
        <w:t xml:space="preserve">taff and volunteers </w:t>
      </w:r>
      <w:r w:rsidRPr="00062DF4">
        <w:rPr>
          <w:rFonts w:ascii="Calibri" w:hAnsi="Calibri" w:cs="Calibri"/>
        </w:rPr>
        <w:t xml:space="preserve">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Pr="00062DF4" w:rsidR="00194257" w:rsidP="00194257" w:rsidRDefault="00194257" w14:paraId="1CF30712" w14:textId="77777777">
      <w:pPr>
        <w:pStyle w:val="Normal3"/>
        <w:spacing w:line="276" w:lineRule="auto"/>
        <w:jc w:val="both"/>
        <w:rPr>
          <w:rFonts w:ascii="Calibri" w:hAnsi="Calibri" w:cs="Calibri"/>
          <w:bCs/>
        </w:rPr>
      </w:pPr>
    </w:p>
    <w:p w:rsidRPr="00062DF4" w:rsidR="00194257" w:rsidP="00194257" w:rsidRDefault="00194257" w14:paraId="326311C2" w14:textId="77777777">
      <w:pPr>
        <w:pStyle w:val="Normal3"/>
        <w:spacing w:line="276" w:lineRule="auto"/>
        <w:jc w:val="both"/>
        <w:rPr>
          <w:rFonts w:ascii="Calibri" w:hAnsi="Calibri" w:cs="Calibri"/>
          <w:bCs/>
        </w:rPr>
      </w:pPr>
      <w:r w:rsidRPr="00062DF4">
        <w:rPr>
          <w:rFonts w:ascii="Calibri" w:hAnsi="Calibri" w:cs="Calibri"/>
          <w:bCs/>
        </w:rPr>
        <w:t xml:space="preserve">The physical signs of sexual abuse may include: </w:t>
      </w:r>
    </w:p>
    <w:p w:rsidRPr="00062DF4" w:rsidR="00194257" w:rsidP="00194257" w:rsidRDefault="00194257" w14:paraId="1DAD1F9D" w14:textId="77777777">
      <w:pPr>
        <w:pStyle w:val="Default"/>
        <w:rPr>
          <w:color w:val="auto"/>
        </w:rPr>
      </w:pPr>
    </w:p>
    <w:p w:rsidRPr="00062DF4" w:rsidR="00194257" w:rsidP="00194257" w:rsidRDefault="00194257" w14:paraId="15A27F3D" w14:textId="7777777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Pain or itching in the genital area</w:t>
      </w:r>
    </w:p>
    <w:p w:rsidRPr="00062DF4" w:rsidR="00194257" w:rsidP="00194257" w:rsidRDefault="00194257" w14:paraId="15F7F94A" w14:textId="7777777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Bruising or bleeding near genital area</w:t>
      </w:r>
    </w:p>
    <w:p w:rsidRPr="00062DF4" w:rsidR="00194257" w:rsidP="00194257" w:rsidRDefault="00194257" w14:paraId="65235336" w14:textId="7777777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Sexually transmitted disease</w:t>
      </w:r>
    </w:p>
    <w:p w:rsidRPr="00062DF4" w:rsidR="00194257" w:rsidP="00194257" w:rsidRDefault="00194257" w14:paraId="173C3BD3" w14:textId="7777777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Vaginal discharge or infection</w:t>
      </w:r>
    </w:p>
    <w:p w:rsidRPr="00062DF4" w:rsidR="00194257" w:rsidP="00194257" w:rsidRDefault="00194257" w14:paraId="7CCFD521" w14:textId="7777777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Stomach pains</w:t>
      </w:r>
    </w:p>
    <w:p w:rsidRPr="00062DF4" w:rsidR="00194257" w:rsidP="00194257" w:rsidRDefault="00194257" w14:paraId="4C305E21" w14:textId="7777777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Discomfort when walking or sitting down</w:t>
      </w:r>
    </w:p>
    <w:p w:rsidRPr="00062DF4" w:rsidR="00194257" w:rsidP="00194257" w:rsidRDefault="00194257" w14:paraId="7697FDAA" w14:textId="7777777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 xml:space="preserve">Pregnancy. </w:t>
      </w:r>
    </w:p>
    <w:p w:rsidRPr="00062DF4" w:rsidR="00194257" w:rsidP="00194257" w:rsidRDefault="00194257" w14:paraId="3FEB4F41" w14:textId="77777777">
      <w:pPr>
        <w:pStyle w:val="Default"/>
        <w:spacing w:line="276" w:lineRule="auto"/>
        <w:rPr>
          <w:rFonts w:ascii="Calibri" w:hAnsi="Calibri" w:cs="Calibri"/>
          <w:color w:val="auto"/>
        </w:rPr>
      </w:pPr>
    </w:p>
    <w:p w:rsidRPr="00062DF4" w:rsidR="00194257" w:rsidP="00194257" w:rsidRDefault="00194257" w14:paraId="414C4B0D" w14:textId="77777777">
      <w:pPr>
        <w:pStyle w:val="Normal3"/>
        <w:spacing w:line="276" w:lineRule="auto"/>
        <w:jc w:val="both"/>
        <w:rPr>
          <w:rFonts w:ascii="Calibri" w:hAnsi="Calibri" w:cs="Calibri"/>
          <w:bCs/>
        </w:rPr>
      </w:pPr>
      <w:r w:rsidRPr="00062DF4">
        <w:rPr>
          <w:rFonts w:ascii="Calibri" w:hAnsi="Calibri" w:cs="Calibri"/>
          <w:bCs/>
        </w:rPr>
        <w:t xml:space="preserve">Changes in behaviour which can also indicate sexual abuse include: </w:t>
      </w:r>
    </w:p>
    <w:p w:rsidRPr="00062DF4" w:rsidR="00194257" w:rsidP="00194257" w:rsidRDefault="00194257" w14:paraId="26E814C8" w14:textId="77777777">
      <w:pPr>
        <w:pStyle w:val="Default"/>
        <w:rPr>
          <w:color w:val="auto"/>
        </w:rPr>
      </w:pPr>
    </w:p>
    <w:p w:rsidRPr="00062DF4" w:rsidR="00194257" w:rsidP="00194257" w:rsidRDefault="00194257" w14:paraId="3071F514"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Sudden or unexplained changes in behaviour e.g. becoming aggressive or withdrawn</w:t>
      </w:r>
    </w:p>
    <w:p w:rsidRPr="00062DF4" w:rsidR="00194257" w:rsidP="00194257" w:rsidRDefault="00194257" w14:paraId="1ED3D17E"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Fear of being left with a specific person or group of people</w:t>
      </w:r>
    </w:p>
    <w:p w:rsidRPr="00062DF4" w:rsidR="00194257" w:rsidP="00194257" w:rsidRDefault="00194257" w14:paraId="3F187E5A"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Having nightmares</w:t>
      </w:r>
    </w:p>
    <w:p w:rsidRPr="00062DF4" w:rsidR="00194257" w:rsidP="00194257" w:rsidRDefault="00194257" w14:paraId="29B429A6"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Running away from home</w:t>
      </w:r>
    </w:p>
    <w:p w:rsidRPr="00062DF4" w:rsidR="00194257" w:rsidP="00194257" w:rsidRDefault="00194257" w14:paraId="7FAE8ECE"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Sexual knowledge which is beyond their age, or developmental level</w:t>
      </w:r>
    </w:p>
    <w:p w:rsidRPr="00062DF4" w:rsidR="00194257" w:rsidP="00194257" w:rsidRDefault="00194257" w14:paraId="66A97C4E"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Sexual drawings or language</w:t>
      </w:r>
    </w:p>
    <w:p w:rsidRPr="00062DF4" w:rsidR="00194257" w:rsidP="00194257" w:rsidRDefault="00194257" w14:paraId="0F12A5C3"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Bedwetting</w:t>
      </w:r>
    </w:p>
    <w:p w:rsidRPr="00062DF4" w:rsidR="00194257" w:rsidP="00194257" w:rsidRDefault="00194257" w14:paraId="596DF31E"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Eating problems such as overeating or anorexia</w:t>
      </w:r>
    </w:p>
    <w:p w:rsidRPr="00062DF4" w:rsidR="00194257" w:rsidP="00194257" w:rsidRDefault="00194257" w14:paraId="6A14B876"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Self-harm or mutilation, sometimes leading to suicide attempts</w:t>
      </w:r>
    </w:p>
    <w:p w:rsidRPr="00062DF4" w:rsidR="00194257" w:rsidP="00194257" w:rsidRDefault="00194257" w14:paraId="37F57CA8"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Saying they have secrets they cannot tell anyone about</w:t>
      </w:r>
    </w:p>
    <w:p w:rsidRPr="00062DF4" w:rsidR="00194257" w:rsidP="00194257" w:rsidRDefault="00194257" w14:paraId="5FBC0130"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Substance or drug abuse</w:t>
      </w:r>
    </w:p>
    <w:p w:rsidRPr="00062DF4" w:rsidR="00194257" w:rsidP="00194257" w:rsidRDefault="00194257" w14:paraId="4A866534"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Suddenly having unexplained sources of money</w:t>
      </w:r>
    </w:p>
    <w:p w:rsidRPr="00062DF4" w:rsidR="00194257" w:rsidP="00194257" w:rsidRDefault="00194257" w14:paraId="20E562C5"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Not allowed to have friends (particularly in adolescence)</w:t>
      </w:r>
    </w:p>
    <w:p w:rsidRPr="00062DF4" w:rsidR="00194257" w:rsidP="00194257" w:rsidRDefault="00194257" w14:paraId="1B0AE21B" w14:textId="77777777">
      <w:pPr>
        <w:pStyle w:val="Default"/>
        <w:numPr>
          <w:ilvl w:val="0"/>
          <w:numId w:val="8"/>
        </w:numPr>
        <w:spacing w:line="276" w:lineRule="auto"/>
        <w:rPr>
          <w:rFonts w:ascii="Calibri" w:hAnsi="Calibri" w:cs="Calibri"/>
          <w:color w:val="auto"/>
        </w:rPr>
      </w:pPr>
      <w:r w:rsidRPr="00062DF4">
        <w:rPr>
          <w:rFonts w:ascii="Calibri" w:hAnsi="Calibri" w:cs="Calibri"/>
          <w:color w:val="auto"/>
        </w:rPr>
        <w:t xml:space="preserve">Acting in a sexually explicit way towards adults. </w:t>
      </w:r>
    </w:p>
    <w:p w:rsidRPr="00062DF4" w:rsidR="00194257" w:rsidP="00194257" w:rsidRDefault="00194257" w14:paraId="0B90E4AD" w14:textId="77777777">
      <w:pPr>
        <w:pStyle w:val="Default"/>
        <w:spacing w:line="276" w:lineRule="auto"/>
        <w:rPr>
          <w:rFonts w:ascii="Calibri" w:hAnsi="Calibri" w:cs="Calibri"/>
          <w:color w:val="auto"/>
        </w:rPr>
      </w:pPr>
    </w:p>
    <w:p w:rsidRPr="00062DF4" w:rsidR="00194257" w:rsidP="00194257" w:rsidRDefault="00194257" w14:paraId="50A18388" w14:textId="77777777">
      <w:pPr>
        <w:pStyle w:val="Default"/>
        <w:spacing w:line="276" w:lineRule="auto"/>
        <w:rPr>
          <w:rFonts w:ascii="Calibri" w:hAnsi="Calibri" w:cs="Calibri"/>
          <w:color w:val="auto"/>
        </w:rPr>
      </w:pPr>
    </w:p>
    <w:p w:rsidRPr="00062DF4" w:rsidR="00194257" w:rsidP="00194257" w:rsidRDefault="00194257" w14:paraId="5F3FEB92" w14:textId="77777777">
      <w:pPr>
        <w:pStyle w:val="Heading2"/>
        <w:numPr>
          <w:ilvl w:val="0"/>
          <w:numId w:val="0"/>
        </w:numPr>
        <w:spacing w:before="0"/>
        <w:ind w:left="576" w:hanging="576"/>
        <w:rPr>
          <w:color w:val="auto"/>
          <w:sz w:val="24"/>
          <w:szCs w:val="24"/>
          <w:lang w:eastAsia="en-GB"/>
        </w:rPr>
      </w:pPr>
      <w:r w:rsidRPr="00062DF4">
        <w:rPr>
          <w:color w:val="auto"/>
          <w:sz w:val="24"/>
          <w:szCs w:val="24"/>
          <w:lang w:eastAsia="en-GB"/>
        </w:rPr>
        <w:t>Neglect</w:t>
      </w:r>
    </w:p>
    <w:p w:rsidRPr="00062DF4" w:rsidR="00194257" w:rsidP="00194257" w:rsidRDefault="00194257" w14:paraId="323D20D9" w14:textId="77777777">
      <w:pPr>
        <w:pStyle w:val="Normal3"/>
        <w:jc w:val="both"/>
      </w:pPr>
    </w:p>
    <w:p w:rsidRPr="00062DF4" w:rsidR="00194257" w:rsidP="00194257" w:rsidRDefault="00194257" w14:paraId="6E21F261" w14:textId="77777777">
      <w:pPr>
        <w:pStyle w:val="Normal3"/>
        <w:jc w:val="both"/>
        <w:rPr>
          <w:rFonts w:ascii="Calibri" w:hAnsi="Calibri" w:cs="Calibri"/>
        </w:rPr>
      </w:pPr>
      <w:r w:rsidRPr="00062DF4">
        <w:rPr>
          <w:rFonts w:ascii="Calibri" w:hAnsi="Calibri" w:cs="Calibri"/>
        </w:rPr>
        <w:t xml:space="preserve">It can be difficult to recognise </w:t>
      </w:r>
      <w:r w:rsidRPr="00062DF4" w:rsidR="00224FC6">
        <w:rPr>
          <w:rFonts w:ascii="Calibri" w:hAnsi="Calibri" w:cs="Calibri"/>
        </w:rPr>
        <w:t>Neglect;</w:t>
      </w:r>
      <w:r w:rsidRPr="00062DF4">
        <w:rPr>
          <w:rFonts w:ascii="Calibri" w:hAnsi="Calibri" w:cs="Calibri"/>
        </w:rPr>
        <w:t xml:space="preserve"> </w:t>
      </w:r>
      <w:r w:rsidRPr="00062DF4" w:rsidR="00224FC6">
        <w:rPr>
          <w:rFonts w:ascii="Calibri" w:hAnsi="Calibri" w:cs="Calibri"/>
        </w:rPr>
        <w:t>however,</w:t>
      </w:r>
      <w:r w:rsidRPr="00062DF4">
        <w:rPr>
          <w:rFonts w:ascii="Calibri" w:hAnsi="Calibri" w:cs="Calibri"/>
        </w:rPr>
        <w:t xml:space="preserve"> its effects can be long term and damaging for children. </w:t>
      </w:r>
    </w:p>
    <w:p w:rsidRPr="00062DF4" w:rsidR="00194257" w:rsidP="00194257" w:rsidRDefault="00194257" w14:paraId="275C735E" w14:textId="77777777">
      <w:pPr>
        <w:pStyle w:val="Default"/>
        <w:rPr>
          <w:color w:val="auto"/>
        </w:rPr>
      </w:pPr>
    </w:p>
    <w:p w:rsidRPr="00062DF4" w:rsidR="00194257" w:rsidP="00194257" w:rsidRDefault="00194257" w14:paraId="20C2A801" w14:textId="77777777">
      <w:pPr>
        <w:pStyle w:val="Normal3"/>
        <w:jc w:val="both"/>
        <w:rPr>
          <w:rFonts w:ascii="Calibri" w:hAnsi="Calibri" w:cs="Calibri"/>
          <w:bCs/>
        </w:rPr>
      </w:pPr>
      <w:r w:rsidRPr="00062DF4">
        <w:rPr>
          <w:rFonts w:ascii="Calibri" w:hAnsi="Calibri" w:cs="Calibri"/>
          <w:bCs/>
        </w:rPr>
        <w:t xml:space="preserve">The physical signs of neglect may include: </w:t>
      </w:r>
    </w:p>
    <w:p w:rsidRPr="00062DF4" w:rsidR="00194257" w:rsidP="00194257" w:rsidRDefault="00194257" w14:paraId="66B3F372" w14:textId="77777777">
      <w:pPr>
        <w:pStyle w:val="Default"/>
        <w:rPr>
          <w:color w:val="auto"/>
        </w:rPr>
      </w:pPr>
    </w:p>
    <w:p w:rsidRPr="00062DF4" w:rsidR="00194257" w:rsidP="00194257" w:rsidRDefault="00194257" w14:paraId="208F4863" w14:textId="77777777">
      <w:pPr>
        <w:pStyle w:val="Default"/>
        <w:numPr>
          <w:ilvl w:val="0"/>
          <w:numId w:val="9"/>
        </w:numPr>
        <w:ind w:left="426"/>
        <w:rPr>
          <w:rFonts w:ascii="Calibri" w:hAnsi="Calibri" w:cs="Calibri"/>
          <w:color w:val="auto"/>
        </w:rPr>
      </w:pPr>
      <w:r w:rsidRPr="00062DF4">
        <w:rPr>
          <w:rFonts w:ascii="Calibri" w:hAnsi="Calibri" w:cs="Calibri"/>
          <w:color w:val="auto"/>
        </w:rPr>
        <w:t>Being constantly dirty or ‘smelly’.</w:t>
      </w:r>
    </w:p>
    <w:p w:rsidRPr="00062DF4" w:rsidR="00194257" w:rsidP="00194257" w:rsidRDefault="00194257" w14:paraId="33D8CDFD" w14:textId="77777777">
      <w:pPr>
        <w:pStyle w:val="Default"/>
        <w:numPr>
          <w:ilvl w:val="0"/>
          <w:numId w:val="9"/>
        </w:numPr>
        <w:ind w:left="426"/>
        <w:rPr>
          <w:rFonts w:ascii="Calibri" w:hAnsi="Calibri" w:cs="Calibri"/>
          <w:color w:val="auto"/>
        </w:rPr>
      </w:pPr>
      <w:r w:rsidRPr="00062DF4">
        <w:rPr>
          <w:rFonts w:ascii="Calibri" w:hAnsi="Calibri" w:cs="Calibri"/>
          <w:color w:val="auto"/>
        </w:rPr>
        <w:t>Constant hunger, sometimes stealing food from other children.</w:t>
      </w:r>
    </w:p>
    <w:p w:rsidRPr="00062DF4" w:rsidR="00194257" w:rsidP="00194257" w:rsidRDefault="00194257" w14:paraId="1F633C74" w14:textId="77777777">
      <w:pPr>
        <w:pStyle w:val="Default"/>
        <w:numPr>
          <w:ilvl w:val="0"/>
          <w:numId w:val="9"/>
        </w:numPr>
        <w:ind w:left="426"/>
        <w:rPr>
          <w:rFonts w:ascii="Calibri" w:hAnsi="Calibri" w:cs="Calibri"/>
          <w:color w:val="auto"/>
        </w:rPr>
      </w:pPr>
      <w:r w:rsidRPr="00062DF4">
        <w:rPr>
          <w:rFonts w:ascii="Calibri" w:hAnsi="Calibri" w:cs="Calibri"/>
          <w:color w:val="auto"/>
        </w:rPr>
        <w:t xml:space="preserve">Losing </w:t>
      </w:r>
      <w:r w:rsidRPr="00062DF4" w:rsidR="00E345E8">
        <w:rPr>
          <w:rFonts w:ascii="Calibri" w:hAnsi="Calibri" w:cs="Calibri"/>
          <w:color w:val="auto"/>
        </w:rPr>
        <w:t>weight or</w:t>
      </w:r>
      <w:r w:rsidRPr="00062DF4">
        <w:rPr>
          <w:rFonts w:ascii="Calibri" w:hAnsi="Calibri" w:cs="Calibri"/>
          <w:color w:val="auto"/>
        </w:rPr>
        <w:t xml:space="preserve"> being constantly underweight.</w:t>
      </w:r>
    </w:p>
    <w:p w:rsidRPr="00062DF4" w:rsidR="00194257" w:rsidP="00194257" w:rsidRDefault="00194257" w14:paraId="3D12E3F1" w14:textId="77777777">
      <w:pPr>
        <w:pStyle w:val="Default"/>
        <w:numPr>
          <w:ilvl w:val="0"/>
          <w:numId w:val="9"/>
        </w:numPr>
        <w:ind w:left="426"/>
        <w:rPr>
          <w:rFonts w:ascii="Calibri" w:hAnsi="Calibri" w:cs="Calibri"/>
          <w:color w:val="auto"/>
        </w:rPr>
      </w:pPr>
      <w:r w:rsidRPr="00062DF4">
        <w:rPr>
          <w:rFonts w:ascii="Calibri" w:hAnsi="Calibri" w:cs="Calibri"/>
          <w:color w:val="auto"/>
        </w:rPr>
        <w:t xml:space="preserve">Inappropriate or dirty clothing. </w:t>
      </w:r>
    </w:p>
    <w:p w:rsidRPr="00062DF4" w:rsidR="00194257" w:rsidP="00194257" w:rsidRDefault="00194257" w14:paraId="18BF5810" w14:textId="77777777">
      <w:pPr>
        <w:pStyle w:val="Default"/>
        <w:rPr>
          <w:rFonts w:ascii="Calibri" w:hAnsi="Calibri" w:cs="Calibri"/>
          <w:color w:val="auto"/>
        </w:rPr>
      </w:pPr>
    </w:p>
    <w:p w:rsidRPr="00062DF4" w:rsidR="00194257" w:rsidP="00194257" w:rsidRDefault="00194257" w14:paraId="7FA22A89" w14:textId="77777777">
      <w:pPr>
        <w:pStyle w:val="Normal3"/>
        <w:jc w:val="both"/>
        <w:rPr>
          <w:rFonts w:ascii="Calibri" w:hAnsi="Calibri" w:cs="Calibri"/>
          <w:bCs/>
        </w:rPr>
      </w:pPr>
      <w:r w:rsidRPr="00062DF4">
        <w:rPr>
          <w:rFonts w:ascii="Calibri" w:hAnsi="Calibri" w:cs="Calibri"/>
          <w:bCs/>
        </w:rPr>
        <w:t xml:space="preserve">Neglect may be indicated by changes in behaviour which may include: </w:t>
      </w:r>
    </w:p>
    <w:p w:rsidRPr="00062DF4" w:rsidR="00194257" w:rsidP="00194257" w:rsidRDefault="00194257" w14:paraId="0B46C9FA" w14:textId="77777777">
      <w:pPr>
        <w:pStyle w:val="Default"/>
        <w:rPr>
          <w:color w:val="auto"/>
        </w:rPr>
      </w:pPr>
    </w:p>
    <w:p w:rsidRPr="00062DF4" w:rsidR="00194257" w:rsidP="00194257" w:rsidRDefault="00194257" w14:paraId="35BF2734" w14:textId="77777777">
      <w:pPr>
        <w:pStyle w:val="Default"/>
        <w:numPr>
          <w:ilvl w:val="0"/>
          <w:numId w:val="10"/>
        </w:numPr>
        <w:ind w:firstLine="426"/>
        <w:rPr>
          <w:rFonts w:ascii="Calibri" w:hAnsi="Calibri" w:cs="Calibri"/>
          <w:color w:val="auto"/>
        </w:rPr>
      </w:pPr>
      <w:r w:rsidRPr="00062DF4">
        <w:rPr>
          <w:rFonts w:ascii="Calibri" w:hAnsi="Calibri" w:cs="Calibri"/>
          <w:color w:val="auto"/>
        </w:rPr>
        <w:t xml:space="preserve">Mentioning being left alone or unsupervised. </w:t>
      </w:r>
    </w:p>
    <w:p w:rsidRPr="00062DF4" w:rsidR="00194257" w:rsidP="00194257" w:rsidRDefault="00194257" w14:paraId="014FD641" w14:textId="77777777">
      <w:pPr>
        <w:pStyle w:val="Default"/>
        <w:numPr>
          <w:ilvl w:val="0"/>
          <w:numId w:val="10"/>
        </w:numPr>
        <w:ind w:firstLine="426"/>
        <w:rPr>
          <w:rFonts w:ascii="Calibri" w:hAnsi="Calibri" w:cs="Calibri"/>
          <w:color w:val="auto"/>
        </w:rPr>
      </w:pPr>
      <w:r w:rsidRPr="00062DF4">
        <w:rPr>
          <w:rFonts w:ascii="Calibri" w:hAnsi="Calibri" w:cs="Calibri"/>
          <w:color w:val="auto"/>
        </w:rPr>
        <w:t>Not having many friends.</w:t>
      </w:r>
    </w:p>
    <w:p w:rsidRPr="00062DF4" w:rsidR="00194257" w:rsidP="00194257" w:rsidRDefault="00194257" w14:paraId="6EDB1F5A" w14:textId="77777777">
      <w:pPr>
        <w:pStyle w:val="Default"/>
        <w:numPr>
          <w:ilvl w:val="0"/>
          <w:numId w:val="10"/>
        </w:numPr>
        <w:ind w:firstLine="426"/>
        <w:rPr>
          <w:rFonts w:ascii="Calibri" w:hAnsi="Calibri" w:cs="Calibri"/>
          <w:color w:val="auto"/>
        </w:rPr>
      </w:pPr>
      <w:r w:rsidRPr="00062DF4">
        <w:rPr>
          <w:rFonts w:ascii="Calibri" w:hAnsi="Calibri" w:cs="Calibri"/>
          <w:color w:val="auto"/>
        </w:rPr>
        <w:t>Complaining of being tired all the time.</w:t>
      </w:r>
    </w:p>
    <w:p w:rsidRPr="00062DF4" w:rsidR="00194257" w:rsidP="00194257" w:rsidRDefault="00194257" w14:paraId="674EB22F" w14:textId="77777777">
      <w:pPr>
        <w:pStyle w:val="Default"/>
        <w:numPr>
          <w:ilvl w:val="0"/>
          <w:numId w:val="10"/>
        </w:numPr>
        <w:ind w:firstLine="426"/>
        <w:rPr>
          <w:rFonts w:ascii="Calibri" w:hAnsi="Calibri" w:cs="Calibri"/>
          <w:color w:val="auto"/>
        </w:rPr>
      </w:pPr>
      <w:r w:rsidRPr="00062DF4">
        <w:rPr>
          <w:rFonts w:ascii="Calibri" w:hAnsi="Calibri" w:cs="Calibri"/>
          <w:color w:val="auto"/>
        </w:rPr>
        <w:t xml:space="preserve">Not requesting medical assistance and/or failing to attend appointments. </w:t>
      </w:r>
    </w:p>
    <w:p w:rsidRPr="00062DF4" w:rsidR="00194257" w:rsidP="00194257" w:rsidRDefault="00194257" w14:paraId="5116AF6E" w14:textId="77777777">
      <w:pPr>
        <w:spacing w:after="0" w:line="336" w:lineRule="auto"/>
        <w:rPr>
          <w:b/>
        </w:rPr>
      </w:pPr>
    </w:p>
    <w:p w:rsidRPr="00062DF4" w:rsidR="00194257" w:rsidP="00194257" w:rsidRDefault="00194257" w14:paraId="6E55008D" w14:textId="77777777">
      <w:pPr>
        <w:spacing w:after="0" w:line="240" w:lineRule="auto"/>
      </w:pPr>
      <w:r w:rsidRPr="00062DF4">
        <w:br w:type="page"/>
      </w:r>
    </w:p>
    <w:p w:rsidRPr="00E77C13" w:rsidR="008A4F35" w:rsidP="00AB22FB" w:rsidRDefault="00C91A04" w14:paraId="4E030926" w14:textId="77777777">
      <w:pPr>
        <w:spacing w:after="0"/>
        <w:rPr>
          <w:rFonts w:cs="Calibri"/>
          <w:b/>
          <w:sz w:val="28"/>
          <w:szCs w:val="28"/>
        </w:rPr>
      </w:pPr>
      <w:r w:rsidRPr="00E77C13">
        <w:rPr>
          <w:rFonts w:cs="Calibri"/>
          <w:b/>
          <w:sz w:val="28"/>
          <w:szCs w:val="28"/>
        </w:rPr>
        <w:t>Appendices</w:t>
      </w:r>
      <w:r w:rsidRPr="00E77C13" w:rsidR="005A13B2">
        <w:rPr>
          <w:rFonts w:cs="Calibri"/>
          <w:b/>
          <w:sz w:val="28"/>
          <w:szCs w:val="28"/>
        </w:rPr>
        <w:t xml:space="preserve"> C. </w:t>
      </w:r>
      <w:r w:rsidRPr="00E77C13">
        <w:rPr>
          <w:rFonts w:cs="Calibri"/>
          <w:b/>
          <w:sz w:val="28"/>
          <w:szCs w:val="28"/>
        </w:rPr>
        <w:t xml:space="preserve">Remote learning and safeguarding </w:t>
      </w:r>
    </w:p>
    <w:p w:rsidR="0087184E" w:rsidP="0087184E" w:rsidRDefault="0087184E" w14:paraId="6582CE3E" w14:textId="77777777">
      <w:pPr>
        <w:spacing w:after="0"/>
        <w:rPr>
          <w:rFonts w:cs="Calibri"/>
          <w:szCs w:val="24"/>
          <w:highlight w:val="yellow"/>
          <w:lang w:val="en-US"/>
        </w:rPr>
      </w:pPr>
    </w:p>
    <w:p w:rsidRPr="0087184E" w:rsidR="0087184E" w:rsidP="0087184E" w:rsidRDefault="0087184E" w14:paraId="662F1FC0" w14:textId="77777777">
      <w:pPr>
        <w:spacing w:after="0"/>
        <w:rPr>
          <w:rFonts w:cs="Calibri"/>
          <w:szCs w:val="24"/>
          <w:lang w:val="en-US"/>
        </w:rPr>
      </w:pPr>
      <w:r w:rsidRPr="00615C47">
        <w:rPr>
          <w:rFonts w:cs="Calibri"/>
          <w:szCs w:val="24"/>
          <w:lang w:val="en-US"/>
        </w:rPr>
        <w:t>Early Years settings/Childminders should refer to NSPCC guidance, when engaging in remote learning.  The guidance is unchanged since its previous update (April 21</w:t>
      </w:r>
      <w:r w:rsidRPr="00615C47">
        <w:rPr>
          <w:rFonts w:cs="Calibri"/>
          <w:szCs w:val="24"/>
          <w:vertAlign w:val="superscript"/>
          <w:lang w:val="en-US"/>
        </w:rPr>
        <w:t>st</w:t>
      </w:r>
      <w:r w:rsidRPr="00615C47">
        <w:rPr>
          <w:rFonts w:cs="Calibri"/>
          <w:szCs w:val="24"/>
          <w:lang w:val="en-US"/>
        </w:rPr>
        <w:t xml:space="preserve"> 2020).</w:t>
      </w:r>
    </w:p>
    <w:p w:rsidR="008A4F35" w:rsidP="00AB22FB" w:rsidRDefault="008A4F35" w14:paraId="38E1F2ED" w14:textId="77777777">
      <w:pPr>
        <w:spacing w:after="0"/>
        <w:rPr>
          <w:rFonts w:cs="Calibri"/>
          <w:b/>
          <w:sz w:val="28"/>
          <w:szCs w:val="28"/>
        </w:rPr>
      </w:pPr>
    </w:p>
    <w:p w:rsidR="00C05A14" w:rsidP="00AB22FB" w:rsidRDefault="00C05A14" w14:paraId="4F313055" w14:textId="77777777">
      <w:pPr>
        <w:spacing w:after="0"/>
        <w:rPr>
          <w:rFonts w:cs="Calibri"/>
          <w:b/>
          <w:sz w:val="28"/>
          <w:szCs w:val="28"/>
        </w:rPr>
      </w:pPr>
    </w:p>
    <w:p w:rsidRPr="002764B3" w:rsidR="00FE292E" w:rsidP="00AB22FB" w:rsidRDefault="008A4F35" w14:paraId="2D181C99" w14:textId="77777777">
      <w:pPr>
        <w:spacing w:after="0"/>
        <w:rPr>
          <w:rFonts w:cs="Calibri"/>
          <w:b/>
          <w:color w:val="FF0000"/>
          <w:sz w:val="28"/>
        </w:rPr>
      </w:pPr>
      <w:r w:rsidRPr="00D05880">
        <w:rPr>
          <w:rFonts w:cs="Calibri"/>
          <w:b/>
          <w:sz w:val="28"/>
          <w:szCs w:val="28"/>
        </w:rPr>
        <w:t>Appendices</w:t>
      </w:r>
      <w:r w:rsidR="005A13B2">
        <w:rPr>
          <w:rFonts w:cs="Calibri"/>
          <w:b/>
          <w:sz w:val="28"/>
          <w:szCs w:val="28"/>
        </w:rPr>
        <w:t xml:space="preserve"> D. </w:t>
      </w:r>
      <w:r w:rsidRPr="00D05880" w:rsidR="00FE292E">
        <w:rPr>
          <w:rFonts w:cs="Calibri"/>
          <w:b/>
          <w:sz w:val="28"/>
        </w:rPr>
        <w:t>Learning from Serious Case Reviews (SCRs) and Serious Incident Learning Reviews (SILRs)</w:t>
      </w:r>
      <w:r w:rsidRPr="00D05880" w:rsidR="002764B3">
        <w:rPr>
          <w:rFonts w:cs="Calibri"/>
          <w:b/>
          <w:sz w:val="28"/>
        </w:rPr>
        <w:t xml:space="preserve"> </w:t>
      </w:r>
      <w:r w:rsidRPr="001711B2" w:rsidR="002764B3">
        <w:rPr>
          <w:rFonts w:cs="Calibri"/>
          <w:b/>
          <w:color w:val="FF0000"/>
          <w:sz w:val="28"/>
        </w:rPr>
        <w:t>2016-2019</w:t>
      </w:r>
    </w:p>
    <w:p w:rsidRPr="008E69E6" w:rsidR="00156543" w:rsidP="00AB22FB" w:rsidRDefault="00156543" w14:paraId="110DECC1" w14:textId="77777777">
      <w:pPr>
        <w:spacing w:after="0"/>
        <w:rPr>
          <w:rFonts w:cs="Calibri"/>
          <w:sz w:val="22"/>
        </w:rPr>
      </w:pPr>
    </w:p>
    <w:p w:rsidRPr="00FB2DA5" w:rsidR="00FB2DA5" w:rsidP="00AB22FB" w:rsidRDefault="002764B3" w14:paraId="5E40736A" w14:textId="77777777">
      <w:pPr>
        <w:spacing w:after="0"/>
        <w:rPr>
          <w:rFonts w:cs="Calibri"/>
          <w:strike/>
        </w:rPr>
      </w:pPr>
      <w:r w:rsidRPr="00FB2DA5">
        <w:rPr>
          <w:rFonts w:cs="Calibri"/>
        </w:rPr>
        <w:t xml:space="preserve">The Derby City and </w:t>
      </w:r>
      <w:r w:rsidRPr="00FB2DA5" w:rsidR="00FE292E">
        <w:rPr>
          <w:rFonts w:cs="Calibri"/>
        </w:rPr>
        <w:t xml:space="preserve">Derbyshire Safeguarding Children </w:t>
      </w:r>
      <w:r w:rsidRPr="00FB2DA5">
        <w:rPr>
          <w:rFonts w:cs="Calibri"/>
        </w:rPr>
        <w:t xml:space="preserve">partnership </w:t>
      </w:r>
      <w:r w:rsidRPr="00FB2DA5" w:rsidR="00FE292E">
        <w:rPr>
          <w:rFonts w:cs="Calibri"/>
        </w:rPr>
        <w:t xml:space="preserve">recognises the importance of learning and improving from our experiences in this area. </w:t>
      </w:r>
      <w:r w:rsidRPr="00FB2DA5" w:rsidR="006E1ABC">
        <w:rPr>
          <w:rFonts w:cs="Calibri"/>
        </w:rPr>
        <w:t xml:space="preserve"> </w:t>
      </w:r>
    </w:p>
    <w:p w:rsidRPr="00FB2DA5" w:rsidR="00FE292E" w:rsidP="00AB22FB" w:rsidRDefault="00FB2DA5" w14:paraId="69989866" w14:textId="77777777">
      <w:pPr>
        <w:spacing w:after="0"/>
        <w:rPr>
          <w:rFonts w:cs="Calibri"/>
        </w:rPr>
      </w:pPr>
      <w:r w:rsidRPr="00615C47">
        <w:rPr>
          <w:rFonts w:cs="Calibri"/>
        </w:rPr>
        <w:t xml:space="preserve">The Early </w:t>
      </w:r>
      <w:r w:rsidRPr="00615C47" w:rsidR="00224FC6">
        <w:rPr>
          <w:rFonts w:cs="Calibri"/>
        </w:rPr>
        <w:t>Years’ Service</w:t>
      </w:r>
      <w:r w:rsidRPr="00615C47">
        <w:rPr>
          <w:rFonts w:cs="Calibri"/>
        </w:rPr>
        <w:t xml:space="preserve"> will share relevant messages from SCR’s and SILRS (Serious Incident and Learning Reviews) </w:t>
      </w:r>
      <w:r w:rsidRPr="00615C47" w:rsidR="00E77C13">
        <w:rPr>
          <w:rFonts w:cs="Calibri"/>
        </w:rPr>
        <w:t>in appropriate training events</w:t>
      </w:r>
      <w:r w:rsidRPr="00615C47">
        <w:rPr>
          <w:rFonts w:cs="Calibri"/>
        </w:rPr>
        <w:t>.</w:t>
      </w:r>
    </w:p>
    <w:p w:rsidRPr="0003394B" w:rsidR="00FE292E" w:rsidP="00AB22FB" w:rsidRDefault="00FE292E" w14:paraId="1E1B7AAA" w14:textId="77777777">
      <w:pPr>
        <w:spacing w:after="0"/>
        <w:rPr>
          <w:rFonts w:cs="Calibri"/>
          <w:sz w:val="22"/>
          <w:highlight w:val="cyan"/>
        </w:rPr>
      </w:pPr>
    </w:p>
    <w:p w:rsidRPr="00FB2DA5" w:rsidR="002849E8" w:rsidP="002849E8" w:rsidRDefault="002849E8" w14:paraId="1F3D9E08" w14:textId="77777777">
      <w:pPr>
        <w:spacing w:after="0"/>
        <w:rPr>
          <w:rFonts w:cs="Calibri"/>
        </w:rPr>
      </w:pPr>
      <w:r w:rsidRPr="00FB2DA5">
        <w:rPr>
          <w:rFonts w:cs="Calibri"/>
        </w:rPr>
        <w:t>In 2016/17 in summary form we learnt that:</w:t>
      </w:r>
    </w:p>
    <w:p w:rsidRPr="00FB2DA5" w:rsidR="002849E8" w:rsidP="005E15E6" w:rsidRDefault="00B306B5" w14:paraId="19E45D52" w14:textId="77777777">
      <w:pPr>
        <w:pStyle w:val="ListParagraph"/>
        <w:numPr>
          <w:ilvl w:val="0"/>
          <w:numId w:val="31"/>
        </w:numPr>
        <w:spacing w:after="0"/>
        <w:rPr>
          <w:rFonts w:cs="Calibri"/>
        </w:rPr>
      </w:pPr>
      <w:r w:rsidRPr="00FB2DA5">
        <w:rPr>
          <w:rFonts w:cs="Calibri"/>
        </w:rPr>
        <w:t>The importance of authoritative practice;</w:t>
      </w:r>
    </w:p>
    <w:p w:rsidRPr="00FB2DA5" w:rsidR="00B306B5" w:rsidP="005E15E6" w:rsidRDefault="00B306B5" w14:paraId="68DCC00B" w14:textId="77777777">
      <w:pPr>
        <w:pStyle w:val="ListParagraph"/>
        <w:numPr>
          <w:ilvl w:val="0"/>
          <w:numId w:val="31"/>
        </w:numPr>
        <w:spacing w:after="0"/>
        <w:rPr>
          <w:rFonts w:cs="Calibri"/>
        </w:rPr>
      </w:pPr>
      <w:r w:rsidRPr="00FB2DA5">
        <w:rPr>
          <w:rFonts w:cs="Calibri"/>
        </w:rPr>
        <w:t>To be alert to disguised compliance;</w:t>
      </w:r>
    </w:p>
    <w:p w:rsidRPr="00FB2DA5" w:rsidR="00B306B5" w:rsidP="005E15E6" w:rsidRDefault="00B306B5" w14:paraId="77C05B1B" w14:textId="77777777">
      <w:pPr>
        <w:pStyle w:val="ListParagraph"/>
        <w:numPr>
          <w:ilvl w:val="0"/>
          <w:numId w:val="31"/>
        </w:numPr>
        <w:spacing w:after="0"/>
        <w:rPr>
          <w:rFonts w:cs="Calibri"/>
        </w:rPr>
      </w:pPr>
      <w:r w:rsidRPr="00FB2DA5">
        <w:rPr>
          <w:rFonts w:cs="Calibri"/>
        </w:rPr>
        <w:t>The importance pf professional curiosity;</w:t>
      </w:r>
    </w:p>
    <w:p w:rsidRPr="00FB2DA5" w:rsidR="00B306B5" w:rsidP="005E15E6" w:rsidRDefault="00B306B5" w14:paraId="29741757" w14:textId="77777777">
      <w:pPr>
        <w:pStyle w:val="ListParagraph"/>
        <w:numPr>
          <w:ilvl w:val="0"/>
          <w:numId w:val="31"/>
        </w:numPr>
        <w:spacing w:after="0"/>
        <w:rPr>
          <w:rFonts w:cs="Calibri"/>
        </w:rPr>
      </w:pPr>
      <w:r w:rsidRPr="00FB2DA5">
        <w:rPr>
          <w:rFonts w:cs="Calibri"/>
        </w:rPr>
        <w:t xml:space="preserve">To be alert to the possibility of abuse; </w:t>
      </w:r>
    </w:p>
    <w:p w:rsidRPr="00FB2DA5" w:rsidR="00B306B5" w:rsidP="005E15E6" w:rsidRDefault="00B306B5" w14:paraId="65B03A3F" w14:textId="77777777">
      <w:pPr>
        <w:pStyle w:val="ListParagraph"/>
        <w:numPr>
          <w:ilvl w:val="0"/>
          <w:numId w:val="31"/>
        </w:numPr>
        <w:spacing w:after="0"/>
        <w:rPr>
          <w:rFonts w:cs="Calibri"/>
        </w:rPr>
      </w:pPr>
      <w:r w:rsidRPr="00FB2DA5">
        <w:rPr>
          <w:rFonts w:cs="Calibri"/>
        </w:rPr>
        <w:t>That all professionals to consider the need for an Early Help Assessment;</w:t>
      </w:r>
    </w:p>
    <w:p w:rsidRPr="00FB2DA5" w:rsidR="00B306B5" w:rsidP="005E15E6" w:rsidRDefault="00B306B5" w14:paraId="34B77454" w14:textId="77777777">
      <w:pPr>
        <w:pStyle w:val="ListParagraph"/>
        <w:numPr>
          <w:ilvl w:val="0"/>
          <w:numId w:val="31"/>
        </w:numPr>
        <w:spacing w:after="0"/>
        <w:rPr>
          <w:rFonts w:cs="Calibri"/>
        </w:rPr>
      </w:pPr>
      <w:r w:rsidRPr="00FB2DA5">
        <w:rPr>
          <w:rFonts w:cs="Calibri"/>
        </w:rPr>
        <w:t>Hear the voice of the child;</w:t>
      </w:r>
    </w:p>
    <w:p w:rsidRPr="00FB2DA5" w:rsidR="00B306B5" w:rsidP="005E15E6" w:rsidRDefault="00B306B5" w14:paraId="7CF69480" w14:textId="77777777">
      <w:pPr>
        <w:pStyle w:val="ListParagraph"/>
        <w:numPr>
          <w:ilvl w:val="0"/>
          <w:numId w:val="31"/>
        </w:numPr>
        <w:spacing w:after="0"/>
        <w:rPr>
          <w:rFonts w:cs="Calibri"/>
        </w:rPr>
      </w:pPr>
      <w:r w:rsidRPr="00FB2DA5">
        <w:rPr>
          <w:rFonts w:cs="Calibri"/>
        </w:rPr>
        <w:t>Understand and record the child’s lived experience</w:t>
      </w:r>
      <w:r w:rsidRPr="00FB2DA5" w:rsidR="006526AE">
        <w:rPr>
          <w:rFonts w:cs="Calibri"/>
        </w:rPr>
        <w:t>.</w:t>
      </w:r>
    </w:p>
    <w:p w:rsidRPr="00FB2DA5" w:rsidR="00937975" w:rsidP="00937975" w:rsidRDefault="00937975" w14:paraId="1AABF879" w14:textId="77777777">
      <w:pPr>
        <w:spacing w:after="0"/>
        <w:rPr>
          <w:rFonts w:cs="Calibri"/>
        </w:rPr>
      </w:pPr>
    </w:p>
    <w:p w:rsidRPr="00FB2DA5" w:rsidR="00937975" w:rsidP="00937975" w:rsidRDefault="00937975" w14:paraId="52680B1B" w14:textId="77777777">
      <w:pPr>
        <w:spacing w:after="0"/>
        <w:rPr>
          <w:rFonts w:cs="Calibri"/>
        </w:rPr>
      </w:pPr>
      <w:r w:rsidRPr="00FB2DA5">
        <w:rPr>
          <w:rFonts w:cs="Calibri"/>
        </w:rPr>
        <w:t xml:space="preserve">In 2018/19 we learnt that:  </w:t>
      </w:r>
    </w:p>
    <w:p w:rsidRPr="00FB2DA5" w:rsidR="00AE0EBB" w:rsidP="00311DA9" w:rsidRDefault="00AE0EBB" w14:paraId="7C7ED9C8" w14:textId="77777777">
      <w:pPr>
        <w:pStyle w:val="ListParagraph"/>
        <w:numPr>
          <w:ilvl w:val="0"/>
          <w:numId w:val="16"/>
        </w:numPr>
        <w:spacing w:after="0"/>
        <w:rPr>
          <w:rFonts w:cs="Calibri"/>
        </w:rPr>
      </w:pPr>
      <w:r w:rsidRPr="00FB2DA5">
        <w:rPr>
          <w:rFonts w:cs="Calibri"/>
        </w:rPr>
        <w:t>Appropriate representation is needed at key meetings- Child Protection Case Conferences</w:t>
      </w:r>
    </w:p>
    <w:p w:rsidRPr="00FB2DA5" w:rsidR="00AE0EBB" w:rsidP="00311DA9" w:rsidRDefault="00AE0EBB" w14:paraId="2975B8BB" w14:textId="77777777">
      <w:pPr>
        <w:pStyle w:val="ListParagraph"/>
        <w:numPr>
          <w:ilvl w:val="0"/>
          <w:numId w:val="16"/>
        </w:numPr>
        <w:spacing w:after="0"/>
        <w:rPr>
          <w:rFonts w:cs="Calibri"/>
        </w:rPr>
      </w:pPr>
      <w:r w:rsidRPr="00FB2DA5">
        <w:rPr>
          <w:rFonts w:cs="Calibri"/>
        </w:rPr>
        <w:t>Effective multi-agency working</w:t>
      </w:r>
    </w:p>
    <w:p w:rsidRPr="00FB2DA5" w:rsidR="00AE0EBB" w:rsidP="00311DA9" w:rsidRDefault="00AE0EBB" w14:paraId="243CA724" w14:textId="77777777">
      <w:pPr>
        <w:pStyle w:val="ListParagraph"/>
        <w:numPr>
          <w:ilvl w:val="0"/>
          <w:numId w:val="16"/>
        </w:numPr>
        <w:spacing w:after="0"/>
        <w:rPr>
          <w:rFonts w:cs="Calibri"/>
        </w:rPr>
      </w:pPr>
      <w:r w:rsidRPr="00FB2DA5">
        <w:rPr>
          <w:rFonts w:cs="Calibri"/>
        </w:rPr>
        <w:t xml:space="preserve">Working more </w:t>
      </w:r>
      <w:r w:rsidRPr="00FB2DA5" w:rsidR="00615C47">
        <w:rPr>
          <w:rFonts w:cs="Calibri"/>
        </w:rPr>
        <w:t>SMART (</w:t>
      </w:r>
      <w:r w:rsidRPr="00FB2DA5">
        <w:rPr>
          <w:rFonts w:cs="Calibri"/>
        </w:rPr>
        <w:t xml:space="preserve">ly) with children and Young people </w:t>
      </w:r>
    </w:p>
    <w:p w:rsidRPr="00FB2DA5" w:rsidR="00AE0EBB" w:rsidP="00311DA9" w:rsidRDefault="00AE0EBB" w14:paraId="45E4D550" w14:textId="77777777">
      <w:pPr>
        <w:pStyle w:val="ListParagraph"/>
        <w:numPr>
          <w:ilvl w:val="0"/>
          <w:numId w:val="16"/>
        </w:numPr>
        <w:spacing w:after="0"/>
        <w:rPr>
          <w:rFonts w:cs="Calibri"/>
        </w:rPr>
      </w:pPr>
      <w:r w:rsidRPr="00FB2DA5">
        <w:rPr>
          <w:rFonts w:cs="Calibri"/>
        </w:rPr>
        <w:t>Effective information sharing to inform assessments</w:t>
      </w:r>
    </w:p>
    <w:p w:rsidRPr="00FB2DA5" w:rsidR="00AE0EBB" w:rsidP="00311DA9" w:rsidRDefault="00AE0EBB" w14:paraId="76D8319B" w14:textId="77777777">
      <w:pPr>
        <w:pStyle w:val="ListParagraph"/>
        <w:numPr>
          <w:ilvl w:val="0"/>
          <w:numId w:val="16"/>
        </w:numPr>
        <w:spacing w:after="0"/>
        <w:rPr>
          <w:rFonts w:cs="Calibri"/>
        </w:rPr>
      </w:pPr>
      <w:r w:rsidRPr="00FB2DA5">
        <w:rPr>
          <w:rFonts w:cs="Calibri"/>
        </w:rPr>
        <w:t>Staff to be curious, inquisitive and ask more questions</w:t>
      </w:r>
    </w:p>
    <w:p w:rsidRPr="00FB2DA5" w:rsidR="00AE0EBB" w:rsidP="00311DA9" w:rsidRDefault="00AE0EBB" w14:paraId="5EF3F574" w14:textId="77777777">
      <w:pPr>
        <w:pStyle w:val="ListParagraph"/>
        <w:numPr>
          <w:ilvl w:val="0"/>
          <w:numId w:val="16"/>
        </w:numPr>
        <w:spacing w:after="0"/>
        <w:rPr>
          <w:rFonts w:cs="Calibri"/>
        </w:rPr>
      </w:pPr>
      <w:r w:rsidRPr="00FB2DA5">
        <w:rPr>
          <w:rFonts w:cs="Calibri"/>
        </w:rPr>
        <w:t>Reflection and constructive challenge for staff when working with vulnerable children and young people</w:t>
      </w:r>
    </w:p>
    <w:p w:rsidRPr="00FB2DA5" w:rsidR="00AE0EBB" w:rsidP="00311DA9" w:rsidRDefault="00AE0EBB" w14:paraId="501C3D94" w14:textId="77777777">
      <w:pPr>
        <w:pStyle w:val="ListParagraph"/>
        <w:numPr>
          <w:ilvl w:val="0"/>
          <w:numId w:val="16"/>
        </w:numPr>
        <w:spacing w:after="0"/>
        <w:rPr>
          <w:rFonts w:cs="Calibri"/>
        </w:rPr>
      </w:pPr>
      <w:r w:rsidRPr="00FB2DA5">
        <w:rPr>
          <w:rFonts w:cs="Calibri"/>
        </w:rPr>
        <w:t xml:space="preserve">Staff to observe safer working practices </w:t>
      </w:r>
    </w:p>
    <w:p w:rsidRPr="00FB2DA5" w:rsidR="00AE0EBB" w:rsidP="00311DA9" w:rsidRDefault="00AE0EBB" w14:paraId="667339D2" w14:textId="77777777">
      <w:pPr>
        <w:pStyle w:val="ListParagraph"/>
        <w:numPr>
          <w:ilvl w:val="0"/>
          <w:numId w:val="16"/>
        </w:numPr>
        <w:spacing w:after="0"/>
        <w:rPr>
          <w:rFonts w:cs="Calibri"/>
        </w:rPr>
      </w:pPr>
      <w:r w:rsidRPr="00FB2DA5">
        <w:rPr>
          <w:rFonts w:cs="Calibri"/>
        </w:rPr>
        <w:t>Staff to be reminded of a code of conduct and staff to operate by one</w:t>
      </w:r>
    </w:p>
    <w:p w:rsidRPr="00FB2DA5" w:rsidR="00910AAA" w:rsidP="00AB22FB" w:rsidRDefault="00910AAA" w14:paraId="6D7E0C12" w14:textId="77777777">
      <w:pPr>
        <w:spacing w:after="0"/>
        <w:ind w:left="169"/>
        <w:rPr>
          <w:rFonts w:cs="Calibri"/>
        </w:rPr>
      </w:pPr>
    </w:p>
    <w:p w:rsidRPr="00FB2DA5" w:rsidR="005A4B39" w:rsidP="005A4B39" w:rsidRDefault="00702630" w14:paraId="17A20621" w14:textId="77777777">
      <w:pPr>
        <w:spacing w:after="0"/>
        <w:rPr>
          <w:rFonts w:cs="Calibri"/>
        </w:rPr>
      </w:pPr>
      <w:r w:rsidRPr="00FB2DA5">
        <w:rPr>
          <w:rFonts w:cs="Calibri"/>
          <w:szCs w:val="24"/>
        </w:rPr>
        <w:t xml:space="preserve"> </w:t>
      </w:r>
      <w:r w:rsidRPr="00FB2DA5" w:rsidR="005A4B39">
        <w:rPr>
          <w:rFonts w:cs="Calibri"/>
        </w:rPr>
        <w:t xml:space="preserve">From SCR’s (East </w:t>
      </w:r>
      <w:r w:rsidRPr="00FB2DA5" w:rsidR="00C07A3C">
        <w:rPr>
          <w:rFonts w:cs="Calibri"/>
        </w:rPr>
        <w:t>M</w:t>
      </w:r>
      <w:r w:rsidRPr="00FB2DA5" w:rsidR="005A4B39">
        <w:rPr>
          <w:rFonts w:cs="Calibri"/>
        </w:rPr>
        <w:t>idlands &amp; wider) in 2015 we need:</w:t>
      </w:r>
    </w:p>
    <w:p w:rsidRPr="00FB2DA5" w:rsidR="005A4B39" w:rsidP="005A4B39" w:rsidRDefault="005A4B39" w14:paraId="3DD1CF91" w14:textId="77777777">
      <w:pPr>
        <w:spacing w:after="0"/>
        <w:rPr>
          <w:rFonts w:cs="Calibri"/>
        </w:rPr>
      </w:pPr>
    </w:p>
    <w:p w:rsidRPr="00FB2DA5" w:rsidR="005A4B39" w:rsidP="00311DA9" w:rsidRDefault="005A4B39" w14:paraId="3514D4A1" w14:textId="77777777">
      <w:pPr>
        <w:pStyle w:val="ListParagraph"/>
        <w:numPr>
          <w:ilvl w:val="0"/>
          <w:numId w:val="26"/>
        </w:numPr>
        <w:spacing w:after="0"/>
        <w:rPr>
          <w:rFonts w:cs="Calibri"/>
          <w:szCs w:val="24"/>
        </w:rPr>
      </w:pPr>
      <w:r w:rsidRPr="00FB2DA5">
        <w:rPr>
          <w:rFonts w:cs="Calibri"/>
          <w:szCs w:val="24"/>
        </w:rPr>
        <w:t xml:space="preserve">A requirement for holistic </w:t>
      </w:r>
      <w:r w:rsidR="00615C47">
        <w:rPr>
          <w:rFonts w:cs="Calibri"/>
          <w:szCs w:val="24"/>
        </w:rPr>
        <w:t>and</w:t>
      </w:r>
      <w:r w:rsidRPr="00FB2DA5">
        <w:rPr>
          <w:rFonts w:cs="Calibri"/>
          <w:szCs w:val="24"/>
        </w:rPr>
        <w:t xml:space="preserve"> family based approach to ante-natal care and the importance of recording a full history of parents</w:t>
      </w:r>
    </w:p>
    <w:p w:rsidRPr="00FB2DA5" w:rsidR="005A4B39" w:rsidP="00311DA9" w:rsidRDefault="005A4B39" w14:paraId="7B2DEDFD" w14:textId="77777777">
      <w:pPr>
        <w:pStyle w:val="ListParagraph"/>
        <w:numPr>
          <w:ilvl w:val="0"/>
          <w:numId w:val="26"/>
        </w:numPr>
        <w:spacing w:after="0"/>
        <w:rPr>
          <w:rFonts w:cs="Calibri"/>
          <w:szCs w:val="24"/>
        </w:rPr>
      </w:pPr>
      <w:r w:rsidRPr="00FB2DA5">
        <w:rPr>
          <w:rFonts w:cs="Calibri"/>
          <w:szCs w:val="24"/>
        </w:rPr>
        <w:t>A need for professional curiosity into parental capacity &amp; the mental health of parents</w:t>
      </w:r>
    </w:p>
    <w:p w:rsidRPr="00FB2DA5" w:rsidR="005A4B39" w:rsidP="00311DA9" w:rsidRDefault="005A4B39" w14:paraId="2C100A62" w14:textId="77777777">
      <w:pPr>
        <w:pStyle w:val="ListParagraph"/>
        <w:numPr>
          <w:ilvl w:val="0"/>
          <w:numId w:val="26"/>
        </w:numPr>
        <w:spacing w:after="0"/>
        <w:rPr>
          <w:rFonts w:cs="Calibri"/>
          <w:szCs w:val="24"/>
        </w:rPr>
      </w:pPr>
      <w:r w:rsidRPr="00FB2DA5">
        <w:rPr>
          <w:rFonts w:cs="Calibri"/>
          <w:szCs w:val="24"/>
        </w:rPr>
        <w:t>To find out about the role of fathers/male partners/boyfriends in families</w:t>
      </w:r>
    </w:p>
    <w:p w:rsidRPr="00FB2DA5" w:rsidR="005A4B39" w:rsidP="00311DA9" w:rsidRDefault="005A4B39" w14:paraId="7E6B14A9" w14:textId="77777777">
      <w:pPr>
        <w:pStyle w:val="ListParagraph"/>
        <w:numPr>
          <w:ilvl w:val="0"/>
          <w:numId w:val="26"/>
        </w:numPr>
        <w:spacing w:after="0"/>
        <w:rPr>
          <w:rFonts w:cs="Calibri"/>
          <w:szCs w:val="24"/>
        </w:rPr>
      </w:pPr>
      <w:r w:rsidRPr="00FB2DA5">
        <w:rPr>
          <w:rFonts w:cs="Calibri"/>
          <w:szCs w:val="24"/>
        </w:rPr>
        <w:t>To understand how mental health issues impact on the welfare &amp; development of young children</w:t>
      </w:r>
    </w:p>
    <w:p w:rsidRPr="00FB2DA5" w:rsidR="005A4B39" w:rsidP="00311DA9" w:rsidRDefault="005A4B39" w14:paraId="6D048709" w14:textId="77777777">
      <w:pPr>
        <w:pStyle w:val="ListParagraph"/>
        <w:numPr>
          <w:ilvl w:val="0"/>
          <w:numId w:val="26"/>
        </w:numPr>
        <w:spacing w:after="0"/>
        <w:rPr>
          <w:rFonts w:cs="Calibri"/>
          <w:szCs w:val="24"/>
        </w:rPr>
      </w:pPr>
      <w:r w:rsidRPr="00FB2DA5">
        <w:rPr>
          <w:rFonts w:cs="Calibri"/>
          <w:szCs w:val="24"/>
        </w:rPr>
        <w:t>To act u</w:t>
      </w:r>
      <w:r w:rsidRPr="00FB2DA5" w:rsidR="00C07A3C">
        <w:rPr>
          <w:rFonts w:cs="Calibri"/>
          <w:szCs w:val="24"/>
        </w:rPr>
        <w:t>pon disrupted education, going m</w:t>
      </w:r>
      <w:r w:rsidRPr="00FB2DA5">
        <w:rPr>
          <w:rFonts w:cs="Calibri"/>
          <w:szCs w:val="24"/>
        </w:rPr>
        <w:t xml:space="preserve">issing, school refusal </w:t>
      </w:r>
    </w:p>
    <w:p w:rsidRPr="00FB2DA5" w:rsidR="005A4B39" w:rsidP="00311DA9" w:rsidRDefault="005A4B39" w14:paraId="61BD56FC" w14:textId="77777777">
      <w:pPr>
        <w:pStyle w:val="ListParagraph"/>
        <w:numPr>
          <w:ilvl w:val="0"/>
          <w:numId w:val="26"/>
        </w:numPr>
        <w:spacing w:after="0"/>
        <w:rPr>
          <w:rFonts w:cs="Calibri"/>
          <w:szCs w:val="24"/>
        </w:rPr>
      </w:pPr>
      <w:r w:rsidRPr="00FB2DA5">
        <w:rPr>
          <w:rFonts w:cs="Calibri"/>
          <w:szCs w:val="24"/>
        </w:rPr>
        <w:t xml:space="preserve">To know about the need to distinguish between sexual abuse, sexual </w:t>
      </w:r>
      <w:r w:rsidRPr="00FB2DA5" w:rsidR="00615C47">
        <w:rPr>
          <w:rFonts w:cs="Calibri"/>
          <w:szCs w:val="24"/>
        </w:rPr>
        <w:t>exploitation,</w:t>
      </w:r>
      <w:r w:rsidRPr="00FB2DA5">
        <w:rPr>
          <w:rFonts w:cs="Calibri"/>
          <w:szCs w:val="24"/>
        </w:rPr>
        <w:t xml:space="preserve"> and or/underage sexual activity</w:t>
      </w:r>
    </w:p>
    <w:p w:rsidRPr="00FB2DA5" w:rsidR="005A4B39" w:rsidP="00311DA9" w:rsidRDefault="005A4B39" w14:paraId="37BEDEFC" w14:textId="77777777">
      <w:pPr>
        <w:pStyle w:val="ListParagraph"/>
        <w:numPr>
          <w:ilvl w:val="0"/>
          <w:numId w:val="26"/>
        </w:numPr>
        <w:spacing w:after="0"/>
        <w:rPr>
          <w:rFonts w:cs="Calibri"/>
          <w:szCs w:val="24"/>
        </w:rPr>
      </w:pPr>
      <w:r w:rsidRPr="00FB2DA5">
        <w:rPr>
          <w:rFonts w:cs="Calibri"/>
          <w:szCs w:val="24"/>
        </w:rPr>
        <w:t>To identify neglect in disabled children</w:t>
      </w:r>
    </w:p>
    <w:p w:rsidRPr="00FB2DA5" w:rsidR="005A4B39" w:rsidP="00311DA9" w:rsidRDefault="005A4B39" w14:paraId="307D306E" w14:textId="77777777">
      <w:pPr>
        <w:pStyle w:val="ListParagraph"/>
        <w:numPr>
          <w:ilvl w:val="0"/>
          <w:numId w:val="26"/>
        </w:numPr>
        <w:spacing w:after="0"/>
        <w:rPr>
          <w:rFonts w:cs="Calibri"/>
          <w:szCs w:val="24"/>
        </w:rPr>
      </w:pPr>
      <w:r w:rsidRPr="00FB2DA5">
        <w:rPr>
          <w:rFonts w:cs="Calibri"/>
          <w:szCs w:val="24"/>
        </w:rPr>
        <w:t>A requirement to know about and use escalation &amp; challenge processes provided by a safeguarding board where there are professional disagreements</w:t>
      </w:r>
    </w:p>
    <w:p w:rsidRPr="00FB2DA5" w:rsidR="005A4B39" w:rsidP="00311DA9" w:rsidRDefault="005A4B39" w14:paraId="4DB7BF5B" w14:textId="77777777">
      <w:pPr>
        <w:pStyle w:val="ListParagraph"/>
        <w:numPr>
          <w:ilvl w:val="0"/>
          <w:numId w:val="26"/>
        </w:numPr>
        <w:spacing w:after="0"/>
        <w:rPr>
          <w:rFonts w:cs="Calibri"/>
          <w:szCs w:val="24"/>
        </w:rPr>
      </w:pPr>
      <w:r w:rsidRPr="00FB2DA5">
        <w:rPr>
          <w:rFonts w:cs="Calibri"/>
          <w:szCs w:val="24"/>
        </w:rPr>
        <w:t>To know that when safeguarding teenagers understanding a tension between respecting their autonomy and keeping them safe</w:t>
      </w:r>
    </w:p>
    <w:p w:rsidRPr="00FB2DA5" w:rsidR="005A4B39" w:rsidP="00311DA9" w:rsidRDefault="005A4B39" w14:paraId="1D34E645" w14:textId="77777777">
      <w:pPr>
        <w:pStyle w:val="ListParagraph"/>
        <w:numPr>
          <w:ilvl w:val="0"/>
          <w:numId w:val="26"/>
        </w:numPr>
        <w:spacing w:after="0"/>
        <w:rPr>
          <w:rFonts w:cs="Calibri"/>
          <w:szCs w:val="24"/>
        </w:rPr>
      </w:pPr>
      <w:r w:rsidRPr="00FB2DA5">
        <w:rPr>
          <w:rFonts w:cs="Calibri"/>
          <w:szCs w:val="24"/>
        </w:rPr>
        <w:t xml:space="preserve">To understand the impact of bereavement, loss and transition for children and especially young people </w:t>
      </w:r>
    </w:p>
    <w:p w:rsidRPr="00FB2DA5" w:rsidR="005A4B39" w:rsidP="00311DA9" w:rsidRDefault="005A4B39" w14:paraId="1172A13D" w14:textId="77777777">
      <w:pPr>
        <w:pStyle w:val="ListParagraph"/>
        <w:numPr>
          <w:ilvl w:val="0"/>
          <w:numId w:val="26"/>
        </w:numPr>
        <w:spacing w:after="0"/>
        <w:rPr>
          <w:rFonts w:cs="Calibri"/>
          <w:szCs w:val="24"/>
        </w:rPr>
      </w:pPr>
      <w:r w:rsidRPr="00FB2DA5">
        <w:rPr>
          <w:rFonts w:cs="Calibri"/>
          <w:szCs w:val="24"/>
        </w:rPr>
        <w:t xml:space="preserve">Realise and respond to parents who dominate and manipulate TAF meetings (early help/CIN) by disputing points, creating diversions &amp; feigned compliances with recommendations.    </w:t>
      </w:r>
    </w:p>
    <w:p w:rsidRPr="00FB2DA5" w:rsidR="00B306B5" w:rsidP="002849E8" w:rsidRDefault="00B306B5" w14:paraId="75A04F2A" w14:textId="77777777">
      <w:pPr>
        <w:spacing w:after="0"/>
        <w:rPr>
          <w:rFonts w:cs="Calibri"/>
          <w:szCs w:val="24"/>
        </w:rPr>
      </w:pPr>
    </w:p>
    <w:p w:rsidRPr="00FB2DA5" w:rsidR="00706BD7" w:rsidP="00AB22FB" w:rsidRDefault="00706BD7" w14:paraId="2209EC54" w14:textId="77777777">
      <w:pPr>
        <w:spacing w:after="0"/>
        <w:rPr>
          <w:rFonts w:cs="Calibri"/>
          <w:b/>
          <w:sz w:val="22"/>
        </w:rPr>
      </w:pPr>
    </w:p>
    <w:p w:rsidRPr="00FB2DA5" w:rsidR="007B5DF0" w:rsidP="00AB22FB" w:rsidRDefault="00E2558B" w14:paraId="71BC25E8" w14:textId="77777777">
      <w:pPr>
        <w:spacing w:after="0"/>
        <w:rPr>
          <w:rFonts w:cs="Calibri"/>
          <w:b/>
          <w:sz w:val="26"/>
          <w:szCs w:val="26"/>
        </w:rPr>
      </w:pPr>
      <w:r w:rsidRPr="00FB2DA5">
        <w:rPr>
          <w:rFonts w:cs="Calibri"/>
          <w:b/>
          <w:sz w:val="26"/>
          <w:szCs w:val="26"/>
        </w:rPr>
        <w:t>F</w:t>
      </w:r>
      <w:r w:rsidRPr="00FB2DA5" w:rsidR="007B5DF0">
        <w:rPr>
          <w:rFonts w:cs="Calibri"/>
          <w:b/>
          <w:sz w:val="26"/>
          <w:szCs w:val="26"/>
        </w:rPr>
        <w:t xml:space="preserve">rom </w:t>
      </w:r>
      <w:r w:rsidRPr="00FB2DA5">
        <w:rPr>
          <w:rFonts w:cs="Calibri"/>
          <w:b/>
          <w:sz w:val="26"/>
          <w:szCs w:val="26"/>
        </w:rPr>
        <w:t>Recently P</w:t>
      </w:r>
      <w:r w:rsidRPr="00FB2DA5" w:rsidR="007B5DF0">
        <w:rPr>
          <w:rFonts w:cs="Calibri"/>
          <w:b/>
          <w:sz w:val="26"/>
          <w:szCs w:val="26"/>
        </w:rPr>
        <w:t xml:space="preserve">ublished </w:t>
      </w:r>
      <w:r w:rsidRPr="00FB2DA5" w:rsidR="008A4F35">
        <w:rPr>
          <w:rFonts w:cs="Calibri"/>
          <w:b/>
          <w:sz w:val="26"/>
          <w:szCs w:val="26"/>
        </w:rPr>
        <w:t>findings Derby</w:t>
      </w:r>
      <w:r w:rsidRPr="00FB2DA5" w:rsidR="007B5DF0">
        <w:rPr>
          <w:rFonts w:cs="Calibri"/>
          <w:b/>
          <w:sz w:val="26"/>
          <w:szCs w:val="26"/>
        </w:rPr>
        <w:t xml:space="preserve"> City and Derbyshire 20</w:t>
      </w:r>
      <w:r w:rsidRPr="00FB2DA5">
        <w:rPr>
          <w:rFonts w:cs="Calibri"/>
          <w:b/>
          <w:sz w:val="26"/>
          <w:szCs w:val="26"/>
        </w:rPr>
        <w:t>20</w:t>
      </w:r>
      <w:r w:rsidRPr="00FB2DA5" w:rsidR="008A4F35">
        <w:rPr>
          <w:rFonts w:cs="Calibri"/>
          <w:b/>
          <w:sz w:val="26"/>
          <w:szCs w:val="26"/>
        </w:rPr>
        <w:t xml:space="preserve"> (</w:t>
      </w:r>
      <w:r w:rsidRPr="00FB2DA5">
        <w:rPr>
          <w:rFonts w:cs="Calibri"/>
          <w:b/>
          <w:sz w:val="26"/>
          <w:szCs w:val="26"/>
        </w:rPr>
        <w:t>school aged children</w:t>
      </w:r>
      <w:r w:rsidRPr="00FB2DA5" w:rsidR="008A4F35">
        <w:rPr>
          <w:rFonts w:cs="Calibri"/>
          <w:b/>
          <w:sz w:val="26"/>
          <w:szCs w:val="26"/>
        </w:rPr>
        <w:t>).</w:t>
      </w:r>
    </w:p>
    <w:p w:rsidRPr="00FB2DA5" w:rsidR="008A4F35" w:rsidP="00AB22FB" w:rsidRDefault="008A4F35" w14:paraId="5A073BDA" w14:textId="77777777">
      <w:pPr>
        <w:spacing w:after="0"/>
        <w:rPr>
          <w:rFonts w:ascii="Arial" w:hAnsi="Arial" w:cs="Arial"/>
          <w:szCs w:val="24"/>
        </w:rPr>
      </w:pPr>
    </w:p>
    <w:p w:rsidRPr="00FF6FF3" w:rsidR="007B5DF0" w:rsidP="3751EDBD" w:rsidRDefault="008A4F35" w14:paraId="628FFCB9" w14:textId="77777777">
      <w:pPr>
        <w:spacing w:after="0"/>
        <w:rPr>
          <w:rFonts w:asciiTheme="minorHAnsi" w:hAnsiTheme="minorHAnsi" w:cstheme="minorBidi"/>
        </w:rPr>
      </w:pPr>
      <w:r w:rsidRPr="3751EDBD">
        <w:rPr>
          <w:rFonts w:asciiTheme="minorHAnsi" w:hAnsiTheme="minorHAnsi" w:cstheme="minorBidi"/>
        </w:rPr>
        <w:t xml:space="preserve">From </w:t>
      </w:r>
      <w:r w:rsidRPr="3751EDBD" w:rsidR="00E2558B">
        <w:rPr>
          <w:rFonts w:asciiTheme="minorHAnsi" w:hAnsiTheme="minorHAnsi" w:cstheme="minorBidi"/>
        </w:rPr>
        <w:t>2015 analysing 10 cases</w:t>
      </w:r>
      <w:r w:rsidRPr="3751EDBD">
        <w:rPr>
          <w:rFonts w:asciiTheme="minorHAnsi" w:hAnsiTheme="minorHAnsi" w:cstheme="minorBidi"/>
        </w:rPr>
        <w:t>, themes:</w:t>
      </w:r>
    </w:p>
    <w:p w:rsidRPr="00FF6FF3" w:rsidR="008A4F35" w:rsidP="3751EDBD" w:rsidRDefault="008A4F35" w14:paraId="48DF3FF0" w14:textId="77777777">
      <w:pPr>
        <w:pStyle w:val="ListParagraph"/>
        <w:numPr>
          <w:ilvl w:val="0"/>
          <w:numId w:val="32"/>
        </w:numPr>
        <w:rPr>
          <w:rFonts w:eastAsia="Times New Roman" w:asciiTheme="minorHAnsi" w:hAnsiTheme="minorHAnsi" w:cstheme="minorBidi"/>
          <w:color w:val="000000" w:themeColor="text1"/>
        </w:rPr>
      </w:pPr>
      <w:r w:rsidRPr="3751EDBD">
        <w:rPr>
          <w:rFonts w:asciiTheme="minorHAnsi" w:hAnsiTheme="minorHAnsi" w:eastAsiaTheme="minorEastAsia" w:cstheme="minorBidi"/>
          <w:kern w:val="24"/>
        </w:rPr>
        <w:t xml:space="preserve">Parental mental ill health 5 cases </w:t>
      </w:r>
    </w:p>
    <w:p w:rsidRPr="00FF6FF3" w:rsidR="008A4F35" w:rsidP="3751EDBD" w:rsidRDefault="008A4F35" w14:paraId="37A4C842" w14:textId="77777777">
      <w:pPr>
        <w:pStyle w:val="ListParagraph"/>
        <w:numPr>
          <w:ilvl w:val="0"/>
          <w:numId w:val="32"/>
        </w:numPr>
        <w:rPr>
          <w:rFonts w:asciiTheme="minorHAnsi" w:hAnsiTheme="minorHAnsi" w:cstheme="minorBidi"/>
          <w:color w:val="000000" w:themeColor="text1"/>
        </w:rPr>
      </w:pPr>
      <w:r w:rsidRPr="3751EDBD">
        <w:rPr>
          <w:rFonts w:asciiTheme="minorHAnsi" w:hAnsiTheme="minorHAnsi" w:eastAsiaTheme="minorEastAsia" w:cstheme="minorBidi"/>
          <w:kern w:val="24"/>
        </w:rPr>
        <w:t xml:space="preserve">Domestic abuse 4 cases </w:t>
      </w:r>
    </w:p>
    <w:p w:rsidRPr="00FF6FF3" w:rsidR="008A4F35" w:rsidP="3751EDBD" w:rsidRDefault="008A4F35" w14:paraId="47A35F4C" w14:textId="77777777">
      <w:pPr>
        <w:pStyle w:val="ListParagraph"/>
        <w:numPr>
          <w:ilvl w:val="0"/>
          <w:numId w:val="32"/>
        </w:numPr>
        <w:rPr>
          <w:rFonts w:asciiTheme="minorHAnsi" w:hAnsiTheme="minorHAnsi" w:cstheme="minorBidi"/>
          <w:color w:val="000000" w:themeColor="text1"/>
        </w:rPr>
      </w:pPr>
      <w:r w:rsidRPr="3751EDBD">
        <w:rPr>
          <w:rFonts w:asciiTheme="minorHAnsi" w:hAnsiTheme="minorHAnsi" w:eastAsiaTheme="minorEastAsia" w:cstheme="minorBidi"/>
          <w:kern w:val="24"/>
        </w:rPr>
        <w:t xml:space="preserve">Parental substance misuse 3 cases Parental vulnerabilities 4 cases </w:t>
      </w:r>
    </w:p>
    <w:p w:rsidRPr="00FF6FF3" w:rsidR="008A4F35" w:rsidP="3751EDBD" w:rsidRDefault="008A4F35" w14:paraId="618BBFD9" w14:textId="77777777">
      <w:pPr>
        <w:pStyle w:val="ListParagraph"/>
        <w:numPr>
          <w:ilvl w:val="0"/>
          <w:numId w:val="32"/>
        </w:numPr>
        <w:rPr>
          <w:rFonts w:asciiTheme="minorHAnsi" w:hAnsiTheme="minorHAnsi" w:cstheme="minorBidi"/>
          <w:color w:val="000000" w:themeColor="text1"/>
        </w:rPr>
      </w:pPr>
      <w:r w:rsidRPr="3751EDBD">
        <w:rPr>
          <w:rFonts w:asciiTheme="minorHAnsi" w:hAnsiTheme="minorHAnsi" w:eastAsiaTheme="minorEastAsia" w:cstheme="minorBidi"/>
          <w:kern w:val="24"/>
        </w:rPr>
        <w:t>Think Family</w:t>
      </w:r>
      <w:r w:rsidRPr="3751EDBD" w:rsidR="00615C47">
        <w:rPr>
          <w:rFonts w:asciiTheme="minorHAnsi" w:hAnsiTheme="minorHAnsi" w:eastAsiaTheme="minorEastAsia" w:cstheme="minorBidi"/>
          <w:kern w:val="24"/>
        </w:rPr>
        <w:t xml:space="preserve"> -</w:t>
      </w:r>
      <w:r w:rsidRPr="3751EDBD">
        <w:rPr>
          <w:rFonts w:asciiTheme="minorHAnsi" w:hAnsiTheme="minorHAnsi" w:eastAsiaTheme="minorEastAsia" w:cstheme="minorBidi"/>
          <w:kern w:val="24"/>
        </w:rPr>
        <w:t xml:space="preserve"> 3 cases </w:t>
      </w:r>
    </w:p>
    <w:p w:rsidRPr="00FF6FF3" w:rsidR="008A4F35" w:rsidP="3751EDBD" w:rsidRDefault="008A4F35" w14:paraId="494BCE7C" w14:textId="77777777">
      <w:pPr>
        <w:pStyle w:val="ListParagraph"/>
        <w:numPr>
          <w:ilvl w:val="0"/>
          <w:numId w:val="32"/>
        </w:numPr>
        <w:rPr>
          <w:rFonts w:asciiTheme="minorHAnsi" w:hAnsiTheme="minorHAnsi" w:cstheme="minorBidi"/>
          <w:color w:val="000000" w:themeColor="text1"/>
        </w:rPr>
      </w:pPr>
      <w:r w:rsidRPr="3751EDBD">
        <w:rPr>
          <w:rFonts w:asciiTheme="minorHAnsi" w:hAnsiTheme="minorHAnsi" w:eastAsiaTheme="minorEastAsia" w:cstheme="minorBidi"/>
          <w:kern w:val="24"/>
        </w:rPr>
        <w:t>Failure to identify abuse 5 cases</w:t>
      </w:r>
    </w:p>
    <w:p w:rsidRPr="00FF6FF3" w:rsidR="008A4F35" w:rsidP="3751EDBD" w:rsidRDefault="008A4F35" w14:paraId="7C3D3F0A" w14:textId="77777777">
      <w:pPr>
        <w:pStyle w:val="ListParagraph"/>
        <w:numPr>
          <w:ilvl w:val="0"/>
          <w:numId w:val="32"/>
        </w:numPr>
        <w:rPr>
          <w:rFonts w:asciiTheme="minorHAnsi" w:hAnsiTheme="minorHAnsi" w:eastAsiaTheme="minorEastAsia" w:cstheme="minorBidi"/>
          <w:color w:val="000000" w:themeColor="text1"/>
          <w:kern w:val="24"/>
        </w:rPr>
      </w:pPr>
      <w:r w:rsidRPr="3751EDBD">
        <w:rPr>
          <w:rFonts w:asciiTheme="minorHAnsi" w:hAnsiTheme="minorHAnsi" w:eastAsiaTheme="minorEastAsia" w:cstheme="minorBidi"/>
          <w:kern w:val="24"/>
        </w:rPr>
        <w:t>Improving risk assessment 7 cases</w:t>
      </w:r>
    </w:p>
    <w:p w:rsidRPr="00FF6FF3" w:rsidR="008A4F35" w:rsidP="3751EDBD" w:rsidRDefault="008A4F35" w14:paraId="54A85439" w14:textId="77777777">
      <w:pPr>
        <w:pStyle w:val="ListParagraph"/>
        <w:numPr>
          <w:ilvl w:val="0"/>
          <w:numId w:val="32"/>
        </w:numPr>
        <w:rPr>
          <w:rFonts w:asciiTheme="minorHAnsi" w:hAnsiTheme="minorHAnsi" w:cstheme="minorBidi"/>
          <w:color w:val="000000" w:themeColor="text1"/>
        </w:rPr>
      </w:pPr>
      <w:r w:rsidRPr="3751EDBD">
        <w:rPr>
          <w:rFonts w:asciiTheme="minorHAnsi" w:hAnsiTheme="minorHAnsi" w:eastAsiaTheme="minorEastAsia" w:cstheme="minorBidi"/>
          <w:kern w:val="24"/>
        </w:rPr>
        <w:t xml:space="preserve">Information sharing 9 cases </w:t>
      </w:r>
    </w:p>
    <w:p w:rsidRPr="00FF6FF3" w:rsidR="007B5DF0" w:rsidP="3751EDBD" w:rsidRDefault="008A4F35" w14:paraId="58B3F6A2" w14:textId="77777777">
      <w:pPr>
        <w:spacing w:after="0"/>
        <w:rPr>
          <w:rFonts w:asciiTheme="minorHAnsi" w:hAnsiTheme="minorHAnsi" w:cstheme="minorBidi"/>
        </w:rPr>
      </w:pPr>
      <w:r w:rsidRPr="3751EDBD">
        <w:rPr>
          <w:rFonts w:asciiTheme="minorHAnsi" w:hAnsiTheme="minorHAnsi" w:cstheme="minorBidi"/>
        </w:rPr>
        <w:t>Theme Neglect:</w:t>
      </w:r>
    </w:p>
    <w:p w:rsidRPr="00FF6FF3" w:rsidR="008A4F35" w:rsidP="3751EDBD" w:rsidRDefault="00615C47" w14:paraId="0B097C39" w14:textId="77777777">
      <w:pPr>
        <w:pStyle w:val="ListParagraph"/>
        <w:numPr>
          <w:ilvl w:val="0"/>
          <w:numId w:val="33"/>
        </w:numPr>
        <w:spacing w:before="240" w:after="0" w:line="240" w:lineRule="auto"/>
        <w:rPr>
          <w:color w:val="000000" w:themeColor="text1"/>
        </w:rPr>
      </w:pPr>
      <w:r w:rsidRPr="3751EDBD">
        <w:rPr>
          <w:rFonts w:asciiTheme="minorHAnsi" w:hAnsiTheme="minorHAnsi" w:eastAsiaTheme="minorEastAsia" w:cstheme="minorBidi"/>
        </w:rPr>
        <w:t xml:space="preserve">A </w:t>
      </w:r>
      <w:r w:rsidRPr="3751EDBD">
        <w:rPr>
          <w:rFonts w:asciiTheme="minorHAnsi" w:hAnsiTheme="minorHAnsi" w:cstheme="minorBidi"/>
        </w:rPr>
        <w:t>feature</w:t>
      </w:r>
      <w:r w:rsidRPr="3751EDBD" w:rsidR="008A4F35">
        <w:rPr>
          <w:rFonts w:eastAsia="+mn-ea" w:cs="+mn-cs"/>
          <w:kern w:val="24"/>
        </w:rPr>
        <w:t xml:space="preserve"> in the abuse of 4 </w:t>
      </w:r>
      <w:r w:rsidRPr="3751EDBD">
        <w:rPr>
          <w:rFonts w:eastAsia="+mn-ea" w:cs="+mn-cs"/>
          <w:kern w:val="24"/>
        </w:rPr>
        <w:t>babies, 1</w:t>
      </w:r>
      <w:r w:rsidRPr="3751EDBD" w:rsidR="008A4F35">
        <w:rPr>
          <w:rFonts w:eastAsia="+mn-ea" w:cs="+mn-cs"/>
          <w:kern w:val="24"/>
        </w:rPr>
        <w:t xml:space="preserve"> Pre-school, and 6 school age cases </w:t>
      </w:r>
    </w:p>
    <w:p w:rsidRPr="00FF6FF3" w:rsidR="008A4F35" w:rsidP="3751EDBD" w:rsidRDefault="008A4F35" w14:paraId="05EF423F" w14:textId="77777777">
      <w:pPr>
        <w:pStyle w:val="ListParagraph"/>
        <w:numPr>
          <w:ilvl w:val="0"/>
          <w:numId w:val="33"/>
        </w:numPr>
        <w:spacing w:before="240" w:after="0" w:line="240" w:lineRule="auto"/>
        <w:rPr>
          <w:color w:val="000000" w:themeColor="text1"/>
        </w:rPr>
      </w:pPr>
      <w:r w:rsidRPr="3751EDBD">
        <w:rPr>
          <w:rFonts w:eastAsia="+mn-ea" w:cs="+mn-cs"/>
          <w:kern w:val="24"/>
        </w:rPr>
        <w:t>Parental vulnerabilities features in 3 of the cases of babies</w:t>
      </w:r>
    </w:p>
    <w:p w:rsidRPr="00FF6FF3" w:rsidR="008A4F35" w:rsidP="3751EDBD" w:rsidRDefault="008A4F35" w14:paraId="46CD0C74" w14:textId="77777777">
      <w:pPr>
        <w:pStyle w:val="ListParagraph"/>
        <w:numPr>
          <w:ilvl w:val="0"/>
          <w:numId w:val="33"/>
        </w:numPr>
        <w:spacing w:before="240" w:after="0" w:line="240" w:lineRule="auto"/>
        <w:rPr>
          <w:color w:val="000000" w:themeColor="text1"/>
        </w:rPr>
      </w:pPr>
      <w:r w:rsidRPr="3751EDBD">
        <w:rPr>
          <w:rFonts w:eastAsia="+mn-ea" w:cs="+mn-cs"/>
          <w:kern w:val="24"/>
        </w:rPr>
        <w:t xml:space="preserve">Missing education was a feature of 5 of the cases of older children </w:t>
      </w:r>
    </w:p>
    <w:p w:rsidRPr="00FF6FF3" w:rsidR="008A4F35" w:rsidP="3751EDBD" w:rsidRDefault="008A4F35" w14:paraId="4363A65E" w14:textId="77777777">
      <w:pPr>
        <w:pStyle w:val="ListParagraph"/>
        <w:numPr>
          <w:ilvl w:val="0"/>
          <w:numId w:val="33"/>
        </w:numPr>
        <w:spacing w:before="240" w:after="0" w:line="240" w:lineRule="auto"/>
        <w:rPr>
          <w:color w:val="000000" w:themeColor="text1"/>
        </w:rPr>
      </w:pPr>
      <w:r w:rsidRPr="3751EDBD">
        <w:rPr>
          <w:rFonts w:eastAsia="+mn-ea" w:cs="+mn-cs"/>
          <w:kern w:val="24"/>
        </w:rPr>
        <w:t>Improving assessment featured as a learning area in 6 of the 11 cases (4 cases older children)</w:t>
      </w:r>
    </w:p>
    <w:p w:rsidRPr="00FF6FF3" w:rsidR="008A4F35" w:rsidP="3751EDBD" w:rsidRDefault="008A4F35" w14:paraId="60F23106" w14:textId="77777777">
      <w:pPr>
        <w:pStyle w:val="ListParagraph"/>
        <w:numPr>
          <w:ilvl w:val="0"/>
          <w:numId w:val="33"/>
        </w:numPr>
        <w:spacing w:before="240" w:after="0" w:line="240" w:lineRule="auto"/>
        <w:rPr>
          <w:color w:val="000000" w:themeColor="text1"/>
        </w:rPr>
      </w:pPr>
      <w:r w:rsidRPr="3751EDBD">
        <w:rPr>
          <w:rFonts w:eastAsia="+mn-ea" w:cs="+mn-cs"/>
          <w:kern w:val="24"/>
        </w:rPr>
        <w:t>Information sharing was a feature of 9 of the 11 cases</w:t>
      </w:r>
    </w:p>
    <w:p w:rsidRPr="00FB2DA5" w:rsidR="00156543" w:rsidP="008A4F35" w:rsidRDefault="00156543" w14:paraId="464F9AF5" w14:textId="77777777">
      <w:pPr>
        <w:spacing w:before="240" w:after="0"/>
        <w:rPr>
          <w:rFonts w:cs="Calibri"/>
          <w:b/>
          <w:szCs w:val="24"/>
        </w:rPr>
      </w:pPr>
    </w:p>
    <w:p w:rsidRPr="00510EB3" w:rsidR="0060269B" w:rsidP="00AB22FB" w:rsidRDefault="001F29C0" w14:paraId="76F8726E" w14:textId="77777777">
      <w:pPr>
        <w:spacing w:after="0"/>
        <w:rPr>
          <w:szCs w:val="24"/>
        </w:rPr>
      </w:pPr>
      <w:r w:rsidRPr="00FB2DA5">
        <w:rPr>
          <w:rFonts w:cs="Calibri"/>
          <w:szCs w:val="24"/>
        </w:rPr>
        <w:t xml:space="preserve">Serious Case Reviews, Serious Incident Learning and Thematic Case Reviews and leaning </w:t>
      </w:r>
      <w:r w:rsidRPr="00FB2DA5" w:rsidR="00912028">
        <w:rPr>
          <w:rFonts w:cs="Calibri"/>
          <w:szCs w:val="24"/>
        </w:rPr>
        <w:t xml:space="preserve">relevant for schools /colleges </w:t>
      </w:r>
      <w:r w:rsidRPr="00FB2DA5">
        <w:rPr>
          <w:rFonts w:cs="Calibri"/>
          <w:szCs w:val="24"/>
        </w:rPr>
        <w:t>can be found</w:t>
      </w:r>
      <w:r w:rsidRPr="00FB2DA5" w:rsidR="0060269B">
        <w:rPr>
          <w:rFonts w:cs="Calibri"/>
          <w:szCs w:val="24"/>
        </w:rPr>
        <w:t xml:space="preserve"> on the </w:t>
      </w:r>
      <w:hyperlink w:history="1" r:id="rId39">
        <w:r w:rsidRPr="00FB2DA5" w:rsidR="0060269B">
          <w:rPr>
            <w:rStyle w:val="Hyperlink"/>
            <w:rFonts w:cs="Calibri"/>
            <w:szCs w:val="24"/>
          </w:rPr>
          <w:t>Derbyshire Safeguarding Childrens Board</w:t>
        </w:r>
      </w:hyperlink>
      <w:r w:rsidRPr="00FB2DA5" w:rsidR="0060269B">
        <w:rPr>
          <w:rFonts w:cs="Calibri"/>
          <w:szCs w:val="24"/>
        </w:rPr>
        <w:t xml:space="preserve"> website</w:t>
      </w:r>
      <w:r w:rsidRPr="00510EB3" w:rsidR="0060269B">
        <w:rPr>
          <w:rFonts w:cs="Calibri"/>
          <w:szCs w:val="24"/>
        </w:rPr>
        <w:t xml:space="preserve"> </w:t>
      </w:r>
      <w:r w:rsidRPr="00510EB3" w:rsidR="00706BD7">
        <w:rPr>
          <w:rFonts w:cs="Calibri"/>
          <w:szCs w:val="24"/>
        </w:rPr>
        <w:t xml:space="preserve"> </w:t>
      </w:r>
      <w:r w:rsidRPr="00510EB3" w:rsidR="00AB22FB">
        <w:rPr>
          <w:szCs w:val="24"/>
        </w:rPr>
        <w:t xml:space="preserve"> </w:t>
      </w:r>
    </w:p>
    <w:p w:rsidR="00FD2D0C" w:rsidRDefault="00FD2D0C" w14:paraId="344AE677" w14:textId="77777777">
      <w:pPr>
        <w:spacing w:after="0" w:line="240" w:lineRule="auto"/>
      </w:pPr>
      <w:r>
        <w:br w:type="page"/>
      </w:r>
    </w:p>
    <w:p w:rsidRPr="00E345E8" w:rsidR="0057317D" w:rsidP="0057317D" w:rsidRDefault="0057317D" w14:paraId="38782A7D" w14:textId="77777777">
      <w:r w:rsidRPr="0087184E">
        <w:rPr>
          <w:b/>
          <w:bCs/>
          <w:sz w:val="28"/>
          <w:szCs w:val="24"/>
        </w:rPr>
        <w:t>Appendices</w:t>
      </w:r>
      <w:r w:rsidRPr="0087184E" w:rsidR="005A13B2">
        <w:rPr>
          <w:b/>
          <w:bCs/>
          <w:sz w:val="28"/>
          <w:szCs w:val="24"/>
        </w:rPr>
        <w:t xml:space="preserve"> </w:t>
      </w:r>
      <w:r w:rsidRPr="0087184E" w:rsidR="0087184E">
        <w:rPr>
          <w:b/>
          <w:bCs/>
          <w:sz w:val="28"/>
          <w:szCs w:val="24"/>
        </w:rPr>
        <w:t>E</w:t>
      </w:r>
      <w:r w:rsidRPr="0087184E" w:rsidR="00F5673D">
        <w:rPr>
          <w:b/>
          <w:bCs/>
          <w:sz w:val="28"/>
          <w:szCs w:val="24"/>
        </w:rPr>
        <w:t xml:space="preserve">. </w:t>
      </w:r>
      <w:r w:rsidRPr="0087184E">
        <w:rPr>
          <w:b/>
          <w:bCs/>
          <w:sz w:val="28"/>
          <w:szCs w:val="24"/>
        </w:rPr>
        <w:t>M</w:t>
      </w:r>
      <w:r w:rsidRPr="0087184E">
        <w:rPr>
          <w:rFonts w:cs="Calibri"/>
          <w:b/>
          <w:sz w:val="28"/>
          <w:szCs w:val="28"/>
        </w:rPr>
        <w:t>aking a referral:</w:t>
      </w:r>
    </w:p>
    <w:p w:rsidR="0057317D" w:rsidP="0057317D" w:rsidRDefault="0057317D" w14:paraId="7502CD48" w14:textId="77777777">
      <w:pPr>
        <w:pStyle w:val="NormalWeb"/>
        <w:shd w:val="clear" w:color="auto" w:fill="FFFFFF"/>
        <w:spacing w:before="0" w:beforeAutospacing="0" w:after="0" w:afterAutospacing="0" w:line="276" w:lineRule="auto"/>
        <w:rPr>
          <w:rFonts w:ascii="Calibri" w:hAnsi="Calibri" w:cs="Calibri"/>
          <w:b/>
        </w:rPr>
      </w:pPr>
      <w:r w:rsidRPr="00062DF4">
        <w:rPr>
          <w:rFonts w:ascii="Calibri" w:hAnsi="Calibri" w:cs="Calibri"/>
          <w:b/>
        </w:rPr>
        <w:t>Essential information to include when makin</w:t>
      </w:r>
      <w:r>
        <w:rPr>
          <w:rFonts w:ascii="Calibri" w:hAnsi="Calibri" w:cs="Calibri"/>
          <w:b/>
        </w:rPr>
        <w:t>g a referral:</w:t>
      </w:r>
    </w:p>
    <w:p w:rsidRPr="00062DF4" w:rsidR="0057317D" w:rsidP="0057317D" w:rsidRDefault="0057317D" w14:paraId="078A3520" w14:textId="77777777">
      <w:pPr>
        <w:pStyle w:val="NormalWeb"/>
        <w:shd w:val="clear" w:color="auto" w:fill="FFFFFF"/>
        <w:spacing w:before="0" w:beforeAutospacing="0" w:after="0" w:afterAutospacing="0" w:line="276" w:lineRule="auto"/>
        <w:rPr>
          <w:rFonts w:ascii="Calibri" w:hAnsi="Calibri" w:cs="Calibri"/>
          <w:b/>
        </w:rPr>
      </w:pPr>
    </w:p>
    <w:p w:rsidRPr="00062DF4" w:rsidR="0057317D" w:rsidP="0057317D" w:rsidRDefault="0057317D" w14:paraId="5C24CABD" w14:textId="77777777">
      <w:pPr>
        <w:numPr>
          <w:ilvl w:val="0"/>
          <w:numId w:val="12"/>
        </w:numPr>
        <w:shd w:val="clear" w:color="auto" w:fill="FFFFFF"/>
        <w:spacing w:after="0"/>
        <w:rPr>
          <w:rFonts w:cs="Calibri"/>
          <w:szCs w:val="24"/>
        </w:rPr>
      </w:pPr>
      <w:r w:rsidRPr="00062DF4">
        <w:rPr>
          <w:rFonts w:cs="Calibri"/>
          <w:szCs w:val="24"/>
        </w:rPr>
        <w:t>Full names and dates of birth for the child and other members of the family.</w:t>
      </w:r>
    </w:p>
    <w:p w:rsidRPr="00062DF4" w:rsidR="0057317D" w:rsidP="0057317D" w:rsidRDefault="0057317D" w14:paraId="0A82A4C2" w14:textId="77777777">
      <w:pPr>
        <w:numPr>
          <w:ilvl w:val="0"/>
          <w:numId w:val="12"/>
        </w:numPr>
        <w:shd w:val="clear" w:color="auto" w:fill="FFFFFF"/>
        <w:spacing w:after="0"/>
        <w:rPr>
          <w:rFonts w:cs="Calibri"/>
          <w:szCs w:val="24"/>
        </w:rPr>
      </w:pPr>
      <w:r w:rsidRPr="00062DF4">
        <w:rPr>
          <w:rFonts w:cs="Calibri"/>
          <w:szCs w:val="24"/>
        </w:rPr>
        <w:t>Address and daytime phone numbers for the parents, including mobile.</w:t>
      </w:r>
    </w:p>
    <w:p w:rsidRPr="00062DF4" w:rsidR="0057317D" w:rsidP="0057317D" w:rsidRDefault="0057317D" w14:paraId="50F74FC3" w14:textId="77777777">
      <w:pPr>
        <w:numPr>
          <w:ilvl w:val="0"/>
          <w:numId w:val="12"/>
        </w:numPr>
        <w:shd w:val="clear" w:color="auto" w:fill="FFFFFF"/>
        <w:spacing w:after="0"/>
        <w:rPr>
          <w:rFonts w:cs="Calibri"/>
          <w:szCs w:val="24"/>
        </w:rPr>
      </w:pPr>
      <w:r w:rsidRPr="00062DF4">
        <w:rPr>
          <w:rFonts w:cs="Calibri"/>
          <w:szCs w:val="24"/>
        </w:rPr>
        <w:t>The child's address and phone number.</w:t>
      </w:r>
    </w:p>
    <w:p w:rsidRPr="00062DF4" w:rsidR="0057317D" w:rsidP="0057317D" w:rsidRDefault="0057317D" w14:paraId="3ABBC8E7" w14:textId="77777777">
      <w:pPr>
        <w:numPr>
          <w:ilvl w:val="0"/>
          <w:numId w:val="12"/>
        </w:numPr>
        <w:shd w:val="clear" w:color="auto" w:fill="FFFFFF"/>
        <w:spacing w:after="0"/>
        <w:rPr>
          <w:rFonts w:cs="Calibri"/>
          <w:szCs w:val="24"/>
        </w:rPr>
      </w:pPr>
      <w:r w:rsidRPr="00062DF4">
        <w:rPr>
          <w:rFonts w:cs="Calibri"/>
          <w:szCs w:val="24"/>
        </w:rPr>
        <w:t>Whereabouts of the child (and siblings).</w:t>
      </w:r>
    </w:p>
    <w:p w:rsidRPr="00062DF4" w:rsidR="0057317D" w:rsidP="0057317D" w:rsidRDefault="0057317D" w14:paraId="51171052" w14:textId="77777777">
      <w:pPr>
        <w:numPr>
          <w:ilvl w:val="0"/>
          <w:numId w:val="12"/>
        </w:numPr>
        <w:shd w:val="clear" w:color="auto" w:fill="FFFFFF"/>
        <w:spacing w:after="0"/>
        <w:rPr>
          <w:rFonts w:cs="Calibri"/>
          <w:szCs w:val="24"/>
        </w:rPr>
      </w:pPr>
      <w:r w:rsidRPr="00062DF4">
        <w:rPr>
          <w:rFonts w:cs="Calibri"/>
          <w:szCs w:val="24"/>
        </w:rPr>
        <w:t>Child and family's ethnic origin.</w:t>
      </w:r>
    </w:p>
    <w:p w:rsidRPr="00062DF4" w:rsidR="0057317D" w:rsidP="0057317D" w:rsidRDefault="0057317D" w14:paraId="7CDA01C9" w14:textId="77777777">
      <w:pPr>
        <w:numPr>
          <w:ilvl w:val="0"/>
          <w:numId w:val="12"/>
        </w:numPr>
        <w:shd w:val="clear" w:color="auto" w:fill="FFFFFF"/>
        <w:spacing w:after="0"/>
        <w:rPr>
          <w:rFonts w:cs="Calibri"/>
          <w:szCs w:val="24"/>
        </w:rPr>
      </w:pPr>
      <w:r w:rsidRPr="00062DF4">
        <w:rPr>
          <w:rFonts w:cs="Calibri"/>
          <w:szCs w:val="24"/>
        </w:rPr>
        <w:t>Child and family's main language.</w:t>
      </w:r>
    </w:p>
    <w:p w:rsidRPr="00062DF4" w:rsidR="0057317D" w:rsidP="0057317D" w:rsidRDefault="0057317D" w14:paraId="528380B7" w14:textId="77777777">
      <w:pPr>
        <w:numPr>
          <w:ilvl w:val="0"/>
          <w:numId w:val="12"/>
        </w:numPr>
        <w:shd w:val="clear" w:color="auto" w:fill="FFFFFF"/>
        <w:spacing w:after="0"/>
        <w:rPr>
          <w:rFonts w:cs="Calibri"/>
          <w:szCs w:val="24"/>
        </w:rPr>
      </w:pPr>
      <w:r w:rsidRPr="00062DF4">
        <w:rPr>
          <w:rFonts w:cs="Calibri"/>
          <w:szCs w:val="24"/>
        </w:rPr>
        <w:t>Actions taken and people contacted.</w:t>
      </w:r>
    </w:p>
    <w:p w:rsidRPr="00062DF4" w:rsidR="0057317D" w:rsidP="0057317D" w:rsidRDefault="0057317D" w14:paraId="19EDE0B2" w14:textId="77777777">
      <w:pPr>
        <w:numPr>
          <w:ilvl w:val="0"/>
          <w:numId w:val="12"/>
        </w:numPr>
        <w:shd w:val="clear" w:color="auto" w:fill="FFFFFF"/>
        <w:spacing w:after="0"/>
        <w:rPr>
          <w:rFonts w:cs="Calibri"/>
          <w:szCs w:val="24"/>
        </w:rPr>
      </w:pPr>
      <w:r w:rsidRPr="00062DF4">
        <w:rPr>
          <w:rFonts w:cs="Calibri"/>
          <w:szCs w:val="24"/>
        </w:rPr>
        <w:t>Special needs of the child, including need for an accredited interpreter, accredited sign language interpreter or other language support.</w:t>
      </w:r>
    </w:p>
    <w:p w:rsidRPr="00062DF4" w:rsidR="0057317D" w:rsidP="0057317D" w:rsidRDefault="0057317D" w14:paraId="55D1DBF0" w14:textId="77777777">
      <w:pPr>
        <w:numPr>
          <w:ilvl w:val="0"/>
          <w:numId w:val="12"/>
        </w:numPr>
        <w:shd w:val="clear" w:color="auto" w:fill="FFFFFF"/>
        <w:spacing w:after="0"/>
        <w:rPr>
          <w:rFonts w:cs="Calibri"/>
          <w:szCs w:val="24"/>
        </w:rPr>
      </w:pPr>
      <w:r w:rsidRPr="00062DF4">
        <w:rPr>
          <w:rFonts w:cs="Calibri"/>
          <w:szCs w:val="24"/>
        </w:rPr>
        <w:t>A clear indication of the family's knowledge of the referral and whether they have consented to the sharing of confidential information;</w:t>
      </w:r>
    </w:p>
    <w:p w:rsidRPr="00062DF4" w:rsidR="0057317D" w:rsidP="0057317D" w:rsidRDefault="0057317D" w14:paraId="6EEF66C4" w14:textId="77777777">
      <w:pPr>
        <w:numPr>
          <w:ilvl w:val="0"/>
          <w:numId w:val="12"/>
        </w:numPr>
        <w:shd w:val="clear" w:color="auto" w:fill="FFFFFF"/>
        <w:spacing w:after="0"/>
        <w:rPr>
          <w:rFonts w:cs="Calibri"/>
          <w:szCs w:val="24"/>
        </w:rPr>
      </w:pPr>
      <w:r w:rsidRPr="00062DF4">
        <w:rPr>
          <w:rFonts w:cs="Calibri"/>
          <w:szCs w:val="24"/>
        </w:rPr>
        <w:t>The details of the person making the referral.</w:t>
      </w:r>
    </w:p>
    <w:p w:rsidRPr="00062DF4" w:rsidR="0057317D" w:rsidP="0057317D" w:rsidRDefault="0057317D" w14:paraId="71467293" w14:textId="77777777">
      <w:pPr>
        <w:shd w:val="clear" w:color="auto" w:fill="FFFFFF"/>
        <w:spacing w:after="0"/>
        <w:ind w:left="720"/>
        <w:rPr>
          <w:rFonts w:cs="Calibri"/>
          <w:szCs w:val="24"/>
        </w:rPr>
      </w:pPr>
    </w:p>
    <w:p w:rsidRPr="00062DF4" w:rsidR="0057317D" w:rsidP="0057317D" w:rsidRDefault="0057317D" w14:paraId="36A65788" w14:textId="77777777">
      <w:pPr>
        <w:pStyle w:val="NormalWeb"/>
        <w:shd w:val="clear" w:color="auto" w:fill="FFFFFF"/>
        <w:spacing w:before="0" w:beforeAutospacing="0" w:after="0" w:afterAutospacing="0" w:line="276" w:lineRule="auto"/>
        <w:rPr>
          <w:rFonts w:ascii="Calibri" w:hAnsi="Calibri" w:cs="Calibri"/>
        </w:rPr>
      </w:pPr>
      <w:r w:rsidRPr="00062DF4">
        <w:rPr>
          <w:rFonts w:ascii="Calibri" w:hAnsi="Calibri" w:cs="Calibri"/>
        </w:rPr>
        <w:t>Other information that may be essential:</w:t>
      </w:r>
    </w:p>
    <w:p w:rsidRPr="00062DF4" w:rsidR="0057317D" w:rsidP="0057317D" w:rsidRDefault="0057317D" w14:paraId="2678C610" w14:textId="77777777">
      <w:pPr>
        <w:numPr>
          <w:ilvl w:val="0"/>
          <w:numId w:val="13"/>
        </w:numPr>
        <w:shd w:val="clear" w:color="auto" w:fill="FFFFFF"/>
        <w:spacing w:after="0"/>
        <w:rPr>
          <w:rFonts w:cs="Calibri"/>
          <w:szCs w:val="24"/>
        </w:rPr>
      </w:pPr>
      <w:r w:rsidRPr="00062DF4">
        <w:rPr>
          <w:rFonts w:cs="Calibri"/>
          <w:szCs w:val="24"/>
        </w:rPr>
        <w:t>Addresses of wider family members;</w:t>
      </w:r>
    </w:p>
    <w:p w:rsidRPr="00062DF4" w:rsidR="0057317D" w:rsidP="0057317D" w:rsidRDefault="0057317D" w14:paraId="02531C7F" w14:textId="77777777">
      <w:pPr>
        <w:numPr>
          <w:ilvl w:val="0"/>
          <w:numId w:val="13"/>
        </w:numPr>
        <w:shd w:val="clear" w:color="auto" w:fill="FFFFFF"/>
        <w:spacing w:after="0"/>
        <w:rPr>
          <w:rFonts w:cs="Calibri"/>
          <w:szCs w:val="24"/>
        </w:rPr>
      </w:pPr>
      <w:r w:rsidRPr="00062DF4">
        <w:rPr>
          <w:rFonts w:cs="Calibri"/>
          <w:szCs w:val="24"/>
        </w:rPr>
        <w:t>Previous addresses of the family;</w:t>
      </w:r>
    </w:p>
    <w:p w:rsidRPr="00062DF4" w:rsidR="0057317D" w:rsidP="0057317D" w:rsidRDefault="0057317D" w14:paraId="4978EEF5" w14:textId="77777777">
      <w:pPr>
        <w:numPr>
          <w:ilvl w:val="0"/>
          <w:numId w:val="13"/>
        </w:numPr>
        <w:shd w:val="clear" w:color="auto" w:fill="FFFFFF"/>
        <w:spacing w:after="0"/>
        <w:rPr>
          <w:rFonts w:cs="Calibri"/>
          <w:szCs w:val="24"/>
        </w:rPr>
      </w:pPr>
      <w:r w:rsidRPr="00062DF4">
        <w:rPr>
          <w:rFonts w:cs="Calibri"/>
          <w:szCs w:val="24"/>
        </w:rPr>
        <w:t>Schools and nurseries attended by the child and others in the household;</w:t>
      </w:r>
    </w:p>
    <w:p w:rsidRPr="00062DF4" w:rsidR="0057317D" w:rsidP="0057317D" w:rsidRDefault="0057317D" w14:paraId="3F73F709" w14:textId="77777777">
      <w:pPr>
        <w:numPr>
          <w:ilvl w:val="0"/>
          <w:numId w:val="13"/>
        </w:numPr>
        <w:shd w:val="clear" w:color="auto" w:fill="FFFFFF"/>
        <w:spacing w:after="0"/>
        <w:rPr>
          <w:rFonts w:cs="Calibri"/>
          <w:szCs w:val="24"/>
        </w:rPr>
      </w:pPr>
      <w:r w:rsidRPr="00062DF4">
        <w:rPr>
          <w:rFonts w:cs="Calibri"/>
          <w:szCs w:val="24"/>
        </w:rPr>
        <w:t>Name, address &amp; phone number of GP/Midwife/Health Visitor/School Nurse;</w:t>
      </w:r>
    </w:p>
    <w:p w:rsidRPr="00062DF4" w:rsidR="0057317D" w:rsidP="0057317D" w:rsidRDefault="0057317D" w14:paraId="5ED8F06E" w14:textId="77777777">
      <w:pPr>
        <w:numPr>
          <w:ilvl w:val="0"/>
          <w:numId w:val="13"/>
        </w:numPr>
        <w:shd w:val="clear" w:color="auto" w:fill="FFFFFF"/>
        <w:spacing w:after="0"/>
        <w:rPr>
          <w:rFonts w:cs="Calibri"/>
          <w:szCs w:val="24"/>
        </w:rPr>
      </w:pPr>
      <w:r w:rsidRPr="00062DF4">
        <w:rPr>
          <w:rFonts w:cs="Calibri"/>
          <w:szCs w:val="24"/>
        </w:rPr>
        <w:t>Hospital ward/consultant/Named nurse and dates of admission/discharge;</w:t>
      </w:r>
    </w:p>
    <w:p w:rsidRPr="00062DF4" w:rsidR="0057317D" w:rsidP="0057317D" w:rsidRDefault="0057317D" w14:paraId="438C95D6" w14:textId="77777777">
      <w:pPr>
        <w:numPr>
          <w:ilvl w:val="0"/>
          <w:numId w:val="13"/>
        </w:numPr>
        <w:shd w:val="clear" w:color="auto" w:fill="FFFFFF"/>
        <w:spacing w:after="0"/>
        <w:rPr>
          <w:rFonts w:cs="Calibri"/>
          <w:szCs w:val="24"/>
        </w:rPr>
      </w:pPr>
      <w:r w:rsidRPr="00062DF4">
        <w:rPr>
          <w:rFonts w:cs="Calibri"/>
          <w:szCs w:val="24"/>
        </w:rPr>
        <w:t>Details of other children who may be in contact with the alleged abuser;</w:t>
      </w:r>
    </w:p>
    <w:p w:rsidRPr="00062DF4" w:rsidR="0057317D" w:rsidP="0057317D" w:rsidRDefault="0057317D" w14:paraId="035CFF79" w14:textId="77777777">
      <w:pPr>
        <w:numPr>
          <w:ilvl w:val="0"/>
          <w:numId w:val="13"/>
        </w:numPr>
        <w:shd w:val="clear" w:color="auto" w:fill="FFFFFF"/>
        <w:spacing w:after="0"/>
        <w:rPr>
          <w:rFonts w:cs="Calibri"/>
          <w:szCs w:val="24"/>
        </w:rPr>
      </w:pPr>
      <w:r w:rsidRPr="00062DF4">
        <w:rPr>
          <w:rFonts w:cs="Calibri"/>
          <w:szCs w:val="24"/>
        </w:rPr>
        <w:t>Details of other practitioners involved with the family;</w:t>
      </w:r>
    </w:p>
    <w:p w:rsidRPr="00FF6FF3" w:rsidR="0057317D" w:rsidP="3751EDBD" w:rsidRDefault="0057317D" w14:paraId="21C1786F" w14:textId="77777777">
      <w:pPr>
        <w:numPr>
          <w:ilvl w:val="0"/>
          <w:numId w:val="13"/>
        </w:numPr>
        <w:shd w:val="clear" w:color="auto" w:fill="FFFFFF" w:themeFill="background1"/>
        <w:spacing w:after="0"/>
        <w:rPr>
          <w:rFonts w:cs="Calibri"/>
          <w:color w:val="000000" w:themeColor="text1"/>
        </w:rPr>
      </w:pPr>
      <w:r w:rsidRPr="3751EDBD">
        <w:rPr>
          <w:rFonts w:cs="Calibri"/>
        </w:rPr>
        <w:t>Child's legal status and anyone not already mentioned who has parental responsibility;</w:t>
      </w:r>
    </w:p>
    <w:p w:rsidRPr="005F4F0F" w:rsidR="0057317D" w:rsidP="3751EDBD" w:rsidRDefault="0057317D" w14:paraId="16360C00" w14:textId="77777777">
      <w:pPr>
        <w:numPr>
          <w:ilvl w:val="0"/>
          <w:numId w:val="13"/>
        </w:numPr>
        <w:shd w:val="clear" w:color="auto" w:fill="FFFFFF" w:themeFill="background1"/>
        <w:spacing w:after="0"/>
        <w:rPr>
          <w:rFonts w:cs="Calibri"/>
          <w:color w:val="000000" w:themeColor="text1"/>
        </w:rPr>
      </w:pPr>
      <w:r w:rsidRPr="3751EDBD">
        <w:rPr>
          <w:rFonts w:cs="Calibri"/>
        </w:rPr>
        <w:t xml:space="preserve">History of previous concerns and any previous or current early help </w:t>
      </w:r>
      <w:r w:rsidRPr="3751EDBD" w:rsidR="00615C47">
        <w:rPr>
          <w:rFonts w:cs="Calibri"/>
        </w:rPr>
        <w:t>assessments completed</w:t>
      </w:r>
      <w:r w:rsidRPr="3751EDBD">
        <w:rPr>
          <w:rFonts w:cs="Calibri"/>
        </w:rPr>
        <w:t>;</w:t>
      </w:r>
    </w:p>
    <w:p w:rsidRPr="005F4F0F" w:rsidR="0057317D" w:rsidP="3751EDBD" w:rsidRDefault="0057317D" w14:paraId="32770F07" w14:textId="77777777">
      <w:pPr>
        <w:numPr>
          <w:ilvl w:val="0"/>
          <w:numId w:val="13"/>
        </w:numPr>
        <w:shd w:val="clear" w:color="auto" w:fill="FFFFFF" w:themeFill="background1"/>
        <w:spacing w:after="0"/>
        <w:rPr>
          <w:rFonts w:cs="Calibri"/>
          <w:color w:val="000000" w:themeColor="text1"/>
        </w:rPr>
      </w:pPr>
      <w:r w:rsidRPr="3751EDBD">
        <w:rPr>
          <w:rFonts w:cs="Calibri"/>
        </w:rPr>
        <w:t xml:space="preserve">Any other information that is likely to impact on the undertaking of an assessment or </w:t>
      </w:r>
      <w:hyperlink r:id="rId40">
        <w:r w:rsidRPr="3751EDBD">
          <w:rPr>
            <w:rStyle w:val="Hyperlink"/>
            <w:rFonts w:cs="Calibri"/>
            <w:color w:val="auto"/>
            <w:u w:val="none"/>
          </w:rPr>
          <w:t>Section 47 Enquiry</w:t>
        </w:r>
      </w:hyperlink>
      <w:r w:rsidRPr="3751EDBD">
        <w:rPr>
          <w:rFonts w:cs="Calibri"/>
        </w:rPr>
        <w:t xml:space="preserve">. </w:t>
      </w:r>
    </w:p>
    <w:p w:rsidRPr="00FF6FF3" w:rsidR="0057317D" w:rsidP="3751EDBD" w:rsidRDefault="0057317D" w14:paraId="1C884DC5" w14:textId="77777777">
      <w:pPr>
        <w:numPr>
          <w:ilvl w:val="0"/>
          <w:numId w:val="13"/>
        </w:numPr>
        <w:shd w:val="clear" w:color="auto" w:fill="FFFFFF" w:themeFill="background1"/>
        <w:spacing w:after="0"/>
        <w:rPr>
          <w:rFonts w:cs="Calibri"/>
          <w:color w:val="000000" w:themeColor="text1"/>
        </w:rPr>
      </w:pPr>
      <w:r w:rsidRPr="3751EDBD">
        <w:rPr>
          <w:rFonts w:cs="Calibri"/>
        </w:rPr>
        <w:t xml:space="preserve">Any other information that may put a worker at risk </w:t>
      </w:r>
      <w:r w:rsidRPr="3751EDBD" w:rsidR="00224FC6">
        <w:rPr>
          <w:rFonts w:cs="Calibri"/>
        </w:rPr>
        <w:t>e.g.</w:t>
      </w:r>
      <w:r w:rsidRPr="3751EDBD">
        <w:rPr>
          <w:rFonts w:cs="Calibri"/>
        </w:rPr>
        <w:t xml:space="preserve">- dogs, weapons.  </w:t>
      </w:r>
    </w:p>
    <w:p w:rsidRPr="00062DF4" w:rsidR="0057317D" w:rsidP="0057317D" w:rsidRDefault="0057317D" w14:paraId="341C4A52" w14:textId="77777777">
      <w:pPr>
        <w:shd w:val="clear" w:color="auto" w:fill="FFFFFF"/>
        <w:spacing w:after="0"/>
        <w:jc w:val="center"/>
        <w:rPr>
          <w:rFonts w:cs="Calibri"/>
          <w:i/>
          <w:szCs w:val="24"/>
        </w:rPr>
      </w:pPr>
    </w:p>
    <w:p w:rsidRPr="0087184E" w:rsidR="0057317D" w:rsidP="0057317D" w:rsidRDefault="00BB5D96" w14:paraId="3C5BF7C4" w14:textId="77777777">
      <w:pPr>
        <w:shd w:val="clear" w:color="auto" w:fill="FFFFFF"/>
        <w:spacing w:after="0"/>
        <w:jc w:val="center"/>
        <w:rPr>
          <w:rFonts w:cs="Calibri"/>
          <w:i/>
          <w:szCs w:val="24"/>
        </w:rPr>
      </w:pPr>
      <w:r w:rsidRPr="00615C47">
        <w:rPr>
          <w:rFonts w:cs="Calibri"/>
          <w:b/>
          <w:i/>
          <w:szCs w:val="24"/>
        </w:rPr>
        <w:t xml:space="preserve">See Flow chart </w:t>
      </w:r>
      <w:r w:rsidRPr="0087184E" w:rsidR="0087184E">
        <w:rPr>
          <w:rFonts w:cs="Calibri"/>
          <w:b/>
          <w:i/>
          <w:szCs w:val="24"/>
        </w:rPr>
        <w:t>appendices</w:t>
      </w:r>
      <w:r w:rsidR="00E53497">
        <w:rPr>
          <w:rFonts w:cs="Calibri"/>
          <w:b/>
          <w:i/>
          <w:szCs w:val="24"/>
        </w:rPr>
        <w:t xml:space="preserve"> I</w:t>
      </w:r>
    </w:p>
    <w:p w:rsidRPr="00062DF4" w:rsidR="0057317D" w:rsidP="0057317D" w:rsidRDefault="0057317D" w14:paraId="2F3CFB16" w14:textId="77777777">
      <w:pPr>
        <w:shd w:val="clear" w:color="auto" w:fill="FFFFFF"/>
        <w:spacing w:after="0"/>
        <w:rPr>
          <w:rFonts w:cs="Calibri"/>
          <w:szCs w:val="24"/>
        </w:rPr>
      </w:pPr>
      <w:r w:rsidRPr="00062DF4">
        <w:rPr>
          <w:rFonts w:cs="Calibri"/>
          <w:szCs w:val="24"/>
        </w:rPr>
        <w:t xml:space="preserve">Where there is a difference of professional opinion around the referral and / or any steps taken by Starting Point, we will escalate our concerns including into Starting Point, asking to speak to a Starting Point manager.   </w:t>
      </w:r>
    </w:p>
    <w:p w:rsidRPr="00062DF4" w:rsidR="0057317D" w:rsidP="0057317D" w:rsidRDefault="0057317D" w14:paraId="51794F83" w14:textId="77777777">
      <w:pPr>
        <w:shd w:val="clear" w:color="auto" w:fill="FFFFFF"/>
        <w:spacing w:after="0"/>
        <w:rPr>
          <w:rFonts w:cs="Calibri"/>
          <w:szCs w:val="24"/>
        </w:rPr>
      </w:pPr>
    </w:p>
    <w:p w:rsidRPr="00062DF4" w:rsidR="0057317D" w:rsidP="0057317D" w:rsidRDefault="0057317D" w14:paraId="35EC2A3C" w14:textId="77777777"/>
    <w:p w:rsidR="0057317D" w:rsidP="0057317D" w:rsidRDefault="0057317D" w14:paraId="401D0AE0" w14:textId="77777777">
      <w:pPr>
        <w:pStyle w:val="NormalWeb"/>
        <w:shd w:val="clear" w:color="auto" w:fill="FFFFFF"/>
        <w:spacing w:before="0" w:beforeAutospacing="0" w:after="0" w:afterAutospacing="0" w:line="276" w:lineRule="auto"/>
        <w:rPr>
          <w:rFonts w:ascii="Calibri" w:hAnsi="Calibri" w:cs="Calibri"/>
          <w:b/>
        </w:rPr>
      </w:pPr>
    </w:p>
    <w:p w:rsidR="0057317D" w:rsidP="0057317D" w:rsidRDefault="0057317D" w14:paraId="35370D5D" w14:textId="77777777">
      <w:pPr>
        <w:pStyle w:val="NormalWeb"/>
        <w:shd w:val="clear" w:color="auto" w:fill="FFFFFF"/>
        <w:spacing w:before="0" w:beforeAutospacing="0" w:after="0" w:afterAutospacing="0" w:line="276" w:lineRule="auto"/>
        <w:rPr>
          <w:rFonts w:ascii="Calibri" w:hAnsi="Calibri" w:cs="Calibri"/>
          <w:b/>
        </w:rPr>
      </w:pPr>
    </w:p>
    <w:p w:rsidR="005F4F0F" w:rsidP="0057317D" w:rsidRDefault="005F4F0F" w14:paraId="1C088865" w14:textId="77777777">
      <w:pPr>
        <w:pStyle w:val="NormalWeb"/>
        <w:shd w:val="clear" w:color="auto" w:fill="FFFFFF"/>
        <w:spacing w:before="0" w:beforeAutospacing="0" w:after="0" w:afterAutospacing="0" w:line="276" w:lineRule="auto"/>
        <w:rPr>
          <w:rFonts w:ascii="Calibri" w:hAnsi="Calibri" w:cs="Calibri"/>
          <w:b/>
        </w:rPr>
      </w:pPr>
    </w:p>
    <w:p w:rsidRPr="00062DF4" w:rsidR="0057317D" w:rsidP="0057317D" w:rsidRDefault="0057317D" w14:paraId="0E655BD8" w14:textId="77777777">
      <w:pPr>
        <w:pStyle w:val="NormalWeb"/>
        <w:shd w:val="clear" w:color="auto" w:fill="FFFFFF"/>
        <w:spacing w:before="0" w:beforeAutospacing="0" w:after="0" w:afterAutospacing="0" w:line="276" w:lineRule="auto"/>
        <w:rPr>
          <w:rFonts w:ascii="Calibri" w:hAnsi="Calibri" w:cs="Calibri"/>
          <w:b/>
        </w:rPr>
      </w:pPr>
      <w:r w:rsidRPr="00062DF4">
        <w:rPr>
          <w:rFonts w:ascii="Calibri" w:hAnsi="Calibri" w:cs="Calibri"/>
          <w:b/>
        </w:rPr>
        <w:t xml:space="preserve">Making a Referral </w:t>
      </w:r>
    </w:p>
    <w:p w:rsidR="0057317D" w:rsidP="0057317D" w:rsidRDefault="0057317D" w14:paraId="61811614" w14:textId="77777777">
      <w:pPr>
        <w:pStyle w:val="NormalWeb"/>
        <w:shd w:val="clear" w:color="auto" w:fill="FFFFFF"/>
        <w:spacing w:before="0" w:beforeAutospacing="0" w:after="0" w:afterAutospacing="0" w:line="276" w:lineRule="auto"/>
        <w:rPr>
          <w:rFonts w:ascii="Calibri" w:hAnsi="Calibri" w:cs="Calibri"/>
          <w:color w:val="9BBB59" w:themeColor="accent3"/>
        </w:rPr>
      </w:pPr>
    </w:p>
    <w:p w:rsidRPr="00062DF4" w:rsidR="0057317D" w:rsidP="0057317D" w:rsidRDefault="0057317D" w14:paraId="3038E857" w14:textId="77777777">
      <w:pPr>
        <w:pStyle w:val="NormalWeb"/>
        <w:shd w:val="clear" w:color="auto" w:fill="FFFFFF"/>
        <w:spacing w:before="0" w:beforeAutospacing="0" w:after="0" w:afterAutospacing="0" w:line="276" w:lineRule="auto"/>
        <w:rPr>
          <w:rFonts w:ascii="Calibri" w:hAnsi="Calibri" w:cs="Calibri"/>
        </w:rPr>
      </w:pPr>
      <w:r w:rsidRPr="00062DF4">
        <w:rPr>
          <w:rFonts w:ascii="Calibri" w:hAnsi="Calibri" w:cs="Calibri"/>
        </w:rPr>
        <w:t xml:space="preserve">Before a referral is made into front door services </w:t>
      </w:r>
      <w:r w:rsidRPr="00062DF4" w:rsidR="00224FC6">
        <w:rPr>
          <w:rFonts w:ascii="Calibri" w:hAnsi="Calibri" w:cs="Calibri"/>
        </w:rPr>
        <w:t>e.g.</w:t>
      </w:r>
      <w:r w:rsidRPr="00062DF4">
        <w:rPr>
          <w:rFonts w:ascii="Calibri" w:hAnsi="Calibri" w:cs="Calibri"/>
        </w:rPr>
        <w:t>- Starting Point Derbyshire, First Contact Derby, if the information is not about immediate concerns for the health, safety and or wellbeing of a child, consideration must be given to:</w:t>
      </w:r>
    </w:p>
    <w:p w:rsidR="0057317D" w:rsidP="0057317D" w:rsidRDefault="0057317D" w14:paraId="12361ABD" w14:textId="77777777">
      <w:pPr>
        <w:pStyle w:val="NormalWeb"/>
        <w:shd w:val="clear" w:color="auto" w:fill="FFFFFF"/>
        <w:spacing w:before="0" w:beforeAutospacing="0" w:after="0" w:afterAutospacing="0" w:line="276" w:lineRule="auto"/>
        <w:rPr>
          <w:rFonts w:ascii="Calibri" w:hAnsi="Calibri" w:cs="Calibri"/>
          <w:color w:val="9BBB59" w:themeColor="accent3"/>
        </w:rPr>
      </w:pPr>
    </w:p>
    <w:p w:rsidRPr="00224FC6" w:rsidR="0057317D" w:rsidP="3751EDBD" w:rsidRDefault="0057317D" w14:paraId="40AC82ED" w14:textId="77777777">
      <w:pPr>
        <w:pStyle w:val="NormalWeb"/>
        <w:numPr>
          <w:ilvl w:val="0"/>
          <w:numId w:val="34"/>
        </w:numPr>
        <w:shd w:val="clear" w:color="auto" w:fill="FFFFFF" w:themeFill="background1"/>
        <w:spacing w:before="0" w:beforeAutospacing="0" w:after="0" w:afterAutospacing="0" w:line="276" w:lineRule="auto"/>
        <w:rPr>
          <w:rFonts w:ascii="Calibri" w:hAnsi="Calibri" w:cs="Calibri"/>
          <w:color w:val="000000" w:themeColor="text1"/>
        </w:rPr>
      </w:pPr>
      <w:r w:rsidRPr="3751EDBD">
        <w:rPr>
          <w:rFonts w:ascii="Calibri" w:hAnsi="Calibri" w:cs="Calibri"/>
        </w:rPr>
        <w:t xml:space="preserve">Undertaking an early help assessment </w:t>
      </w:r>
    </w:p>
    <w:p w:rsidRPr="005F4F0F" w:rsidR="0057317D" w:rsidP="3751EDBD" w:rsidRDefault="0057317D" w14:paraId="352795C4" w14:textId="77777777">
      <w:pPr>
        <w:pStyle w:val="NormalWeb"/>
        <w:numPr>
          <w:ilvl w:val="0"/>
          <w:numId w:val="34"/>
        </w:numPr>
        <w:shd w:val="clear" w:color="auto" w:fill="FFFFFF" w:themeFill="background1"/>
        <w:spacing w:before="0" w:beforeAutospacing="0" w:after="0" w:afterAutospacing="0" w:line="276" w:lineRule="auto"/>
        <w:rPr>
          <w:rFonts w:ascii="Calibri" w:hAnsi="Calibri" w:cs="Calibri"/>
          <w:color w:val="000000" w:themeColor="text1"/>
        </w:rPr>
      </w:pPr>
      <w:r w:rsidRPr="3751EDBD">
        <w:rPr>
          <w:rFonts w:ascii="Calibri" w:hAnsi="Calibri" w:cs="Calibri"/>
        </w:rPr>
        <w:t xml:space="preserve">Using and evidencing the current threshold document* available to all practitioners and which is found on the partnership website: </w:t>
      </w:r>
      <w:hyperlink r:id="rId41">
        <w:r w:rsidRPr="3751EDBD">
          <w:rPr>
            <w:rStyle w:val="Hyperlink"/>
            <w:rFonts w:ascii="Calibri" w:hAnsi="Calibri" w:cs="Calibri"/>
            <w:color w:val="auto"/>
          </w:rPr>
          <w:t>https://derbyshirescbs.proceduresonline.com/docs_library.html</w:t>
        </w:r>
      </w:hyperlink>
    </w:p>
    <w:p w:rsidR="0057317D" w:rsidP="3751EDBD" w:rsidRDefault="0057317D" w14:paraId="4AA9479C" w14:textId="77777777">
      <w:pPr>
        <w:pStyle w:val="NormalWeb"/>
        <w:shd w:val="clear" w:color="auto" w:fill="FFFFFF" w:themeFill="background1"/>
        <w:spacing w:before="0" w:beforeAutospacing="0" w:after="0" w:afterAutospacing="0" w:line="276" w:lineRule="auto"/>
        <w:rPr>
          <w:rFonts w:ascii="Calibri" w:hAnsi="Calibri" w:cs="Calibri"/>
        </w:rPr>
      </w:pPr>
    </w:p>
    <w:p w:rsidRPr="00224FC6" w:rsidR="0057317D" w:rsidP="3751EDBD" w:rsidRDefault="0057317D" w14:paraId="5B2D097B" w14:textId="77777777">
      <w:pPr>
        <w:pStyle w:val="NormalWeb"/>
        <w:shd w:val="clear" w:color="auto" w:fill="FFFFFF" w:themeFill="background1"/>
        <w:spacing w:before="0" w:beforeAutospacing="0" w:after="0" w:afterAutospacing="0" w:line="276" w:lineRule="auto"/>
        <w:rPr>
          <w:rFonts w:ascii="Calibri" w:hAnsi="Calibri" w:cs="Calibri"/>
          <w:b/>
          <w:bCs/>
        </w:rPr>
      </w:pPr>
      <w:r w:rsidRPr="3751EDBD">
        <w:rPr>
          <w:rFonts w:ascii="Calibri" w:hAnsi="Calibri" w:cs="Calibri"/>
          <w:b/>
          <w:bCs/>
        </w:rPr>
        <w:t xml:space="preserve">*Practice Examples </w:t>
      </w:r>
    </w:p>
    <w:p w:rsidRPr="00224FC6" w:rsidR="0057317D" w:rsidP="3751EDBD" w:rsidRDefault="0057317D" w14:paraId="69D19D68" w14:textId="77777777">
      <w:pPr>
        <w:pStyle w:val="NormalWeb"/>
        <w:shd w:val="clear" w:color="auto" w:fill="FFFFFF" w:themeFill="background1"/>
        <w:spacing w:before="0" w:beforeAutospacing="0" w:after="0" w:afterAutospacing="0" w:line="276" w:lineRule="auto"/>
        <w:rPr>
          <w:rFonts w:ascii="Calibri" w:hAnsi="Calibri" w:cs="Calibri"/>
          <w:b/>
          <w:bCs/>
        </w:rPr>
      </w:pPr>
    </w:p>
    <w:p w:rsidRPr="00224FC6" w:rsidR="0057317D" w:rsidP="3751EDBD" w:rsidRDefault="0057317D" w14:paraId="299083F0" w14:textId="77777777">
      <w:pPr>
        <w:pStyle w:val="NormalWeb"/>
        <w:shd w:val="clear" w:color="auto" w:fill="FFFFFF" w:themeFill="background1"/>
        <w:spacing w:before="0" w:beforeAutospacing="0" w:after="0" w:afterAutospacing="0" w:line="276" w:lineRule="auto"/>
        <w:rPr>
          <w:rFonts w:ascii="Calibri" w:hAnsi="Calibri" w:cs="Calibri"/>
          <w:b/>
          <w:bCs/>
        </w:rPr>
      </w:pPr>
      <w:r w:rsidRPr="3751EDBD">
        <w:rPr>
          <w:rFonts w:ascii="Calibri" w:hAnsi="Calibri" w:cs="Calibri"/>
          <w:b/>
          <w:bCs/>
        </w:rPr>
        <w:t>Level 1 - Universal Open Access to Provision</w:t>
      </w:r>
    </w:p>
    <w:p w:rsidRPr="00224FC6" w:rsidR="0057317D" w:rsidP="3751EDBD" w:rsidRDefault="0057317D" w14:paraId="282249E8" w14:textId="77777777">
      <w:pPr>
        <w:pStyle w:val="NormalWeb"/>
        <w:shd w:val="clear" w:color="auto" w:fill="FFFFFF" w:themeFill="background1"/>
        <w:spacing w:before="0" w:beforeAutospacing="0" w:after="0" w:afterAutospacing="0" w:line="276" w:lineRule="auto"/>
        <w:rPr>
          <w:rFonts w:ascii="Calibri" w:hAnsi="Calibri" w:cs="Calibri"/>
        </w:rPr>
      </w:pPr>
      <w:r w:rsidRPr="3751EDBD">
        <w:rPr>
          <w:rFonts w:ascii="Calibri" w:hAnsi="Calibri" w:cs="Calibri"/>
        </w:rPr>
        <w:t>Unborn babies, children and young people who make good overall progress in most areas of development and receive appropriate universal services, such as health care and education. They may also use leisure and play facilities, housing or voluntary services.</w:t>
      </w:r>
    </w:p>
    <w:p w:rsidRPr="00224FC6" w:rsidR="0057317D" w:rsidP="3751EDBD" w:rsidRDefault="0057317D" w14:paraId="467A1A34" w14:textId="77777777">
      <w:pPr>
        <w:pStyle w:val="NormalWeb"/>
        <w:shd w:val="clear" w:color="auto" w:fill="FFFFFF" w:themeFill="background1"/>
        <w:spacing w:before="0" w:beforeAutospacing="0" w:after="0" w:afterAutospacing="0" w:line="276" w:lineRule="auto"/>
        <w:rPr>
          <w:rFonts w:ascii="Calibri" w:hAnsi="Calibri" w:cs="Calibri"/>
          <w:b/>
          <w:bCs/>
        </w:rPr>
      </w:pPr>
    </w:p>
    <w:p w:rsidRPr="00224FC6" w:rsidR="0057317D" w:rsidP="3751EDBD" w:rsidRDefault="0057317D" w14:paraId="554C1D53" w14:textId="77777777">
      <w:pPr>
        <w:pStyle w:val="NormalWeb"/>
        <w:shd w:val="clear" w:color="auto" w:fill="FFFFFF" w:themeFill="background1"/>
        <w:spacing w:before="0" w:beforeAutospacing="0" w:after="0" w:afterAutospacing="0" w:line="276" w:lineRule="auto"/>
        <w:rPr>
          <w:rFonts w:ascii="Calibri" w:hAnsi="Calibri" w:cs="Calibri"/>
          <w:b/>
          <w:bCs/>
        </w:rPr>
      </w:pPr>
      <w:r w:rsidRPr="3751EDBD">
        <w:rPr>
          <w:rFonts w:ascii="Calibri" w:hAnsi="Calibri" w:cs="Calibri"/>
          <w:b/>
          <w:bCs/>
        </w:rPr>
        <w:t>Level 2 - Emerging Needs</w:t>
      </w:r>
    </w:p>
    <w:p w:rsidRPr="00224FC6" w:rsidR="0057317D" w:rsidP="3751EDBD" w:rsidRDefault="0057317D" w14:paraId="640DCA39" w14:textId="77777777">
      <w:pPr>
        <w:pStyle w:val="NormalWeb"/>
        <w:shd w:val="clear" w:color="auto" w:fill="FFFFFF" w:themeFill="background1"/>
        <w:spacing w:before="0" w:beforeAutospacing="0" w:after="0" w:afterAutospacing="0" w:line="276" w:lineRule="auto"/>
        <w:rPr>
          <w:rFonts w:ascii="Calibri" w:hAnsi="Calibri" w:cs="Calibri"/>
        </w:rPr>
      </w:pPr>
      <w:r w:rsidRPr="3751EDBD">
        <w:rPr>
          <w:rFonts w:ascii="Calibri" w:hAnsi="Calibri" w:cs="Calibri"/>
        </w:rPr>
        <w:t>Unborn babies, children and young people whose needs require some extra co-ordinated support from more than one agency. These services should work together to agree what extra help may be needed to support a child or young person at an early stage. There is no need for intensive or specialist services.</w:t>
      </w:r>
    </w:p>
    <w:p w:rsidRPr="00224FC6" w:rsidR="0057317D" w:rsidP="3751EDBD" w:rsidRDefault="0057317D" w14:paraId="0013DB15" w14:textId="77777777">
      <w:pPr>
        <w:pStyle w:val="NormalWeb"/>
        <w:shd w:val="clear" w:color="auto" w:fill="FFFFFF" w:themeFill="background1"/>
        <w:spacing w:before="0" w:beforeAutospacing="0" w:after="0" w:afterAutospacing="0" w:line="276" w:lineRule="auto"/>
        <w:rPr>
          <w:rFonts w:ascii="Calibri" w:hAnsi="Calibri" w:cs="Calibri"/>
          <w:b/>
          <w:bCs/>
        </w:rPr>
      </w:pPr>
    </w:p>
    <w:p w:rsidRPr="00224FC6" w:rsidR="0057317D" w:rsidP="3751EDBD" w:rsidRDefault="0057317D" w14:paraId="14C85719" w14:textId="77777777">
      <w:pPr>
        <w:pStyle w:val="NormalWeb"/>
        <w:shd w:val="clear" w:color="auto" w:fill="FFFFFF" w:themeFill="background1"/>
        <w:spacing w:before="0" w:beforeAutospacing="0" w:after="0" w:afterAutospacing="0" w:line="276" w:lineRule="auto"/>
        <w:rPr>
          <w:rFonts w:ascii="Calibri" w:hAnsi="Calibri" w:cs="Calibri"/>
          <w:b/>
          <w:bCs/>
        </w:rPr>
      </w:pPr>
      <w:r w:rsidRPr="3751EDBD">
        <w:rPr>
          <w:rFonts w:ascii="Calibri" w:hAnsi="Calibri" w:cs="Calibri"/>
          <w:b/>
          <w:bCs/>
        </w:rPr>
        <w:t>Level 3 - Intensive</w:t>
      </w:r>
    </w:p>
    <w:p w:rsidRPr="00224FC6" w:rsidR="0057317D" w:rsidP="3751EDBD" w:rsidRDefault="0057317D" w14:paraId="64C222D6" w14:textId="77777777">
      <w:pPr>
        <w:pStyle w:val="NormalWeb"/>
        <w:shd w:val="clear" w:color="auto" w:fill="FFFFFF" w:themeFill="background1"/>
        <w:spacing w:before="0" w:beforeAutospacing="0" w:after="0" w:afterAutospacing="0" w:line="276" w:lineRule="auto"/>
        <w:rPr>
          <w:rFonts w:ascii="Calibri" w:hAnsi="Calibri" w:cs="Calibri"/>
        </w:rPr>
      </w:pPr>
      <w:r w:rsidRPr="3751EDBD">
        <w:rPr>
          <w:rFonts w:ascii="Calibri" w:hAnsi="Calibri" w:cs="Calibri"/>
        </w:rPr>
        <w:t>Vulnerable unborn babies, children and young people and those who have a disability. Children and young people whose needs are more complex. This refers to the range, depth or significance of the needs. A number of these indicators would need to be present to indicate need at a level 3 criteria.</w:t>
      </w:r>
    </w:p>
    <w:p w:rsidRPr="00224FC6" w:rsidR="0057317D" w:rsidP="3751EDBD" w:rsidRDefault="0057317D" w14:paraId="06BF618D" w14:textId="77777777">
      <w:pPr>
        <w:pStyle w:val="NormalWeb"/>
        <w:shd w:val="clear" w:color="auto" w:fill="FFFFFF" w:themeFill="background1"/>
        <w:spacing w:before="0" w:beforeAutospacing="0" w:after="0" w:afterAutospacing="0" w:line="276" w:lineRule="auto"/>
        <w:rPr>
          <w:rFonts w:ascii="Calibri" w:hAnsi="Calibri" w:cs="Calibri"/>
        </w:rPr>
      </w:pPr>
    </w:p>
    <w:p w:rsidRPr="00224FC6" w:rsidR="0057317D" w:rsidP="3751EDBD" w:rsidRDefault="0057317D" w14:paraId="770E1E82" w14:textId="77777777">
      <w:pPr>
        <w:pStyle w:val="NormalWeb"/>
        <w:shd w:val="clear" w:color="auto" w:fill="FFFFFF" w:themeFill="background1"/>
        <w:spacing w:before="0" w:beforeAutospacing="0" w:after="0" w:afterAutospacing="0" w:line="276" w:lineRule="auto"/>
        <w:rPr>
          <w:rFonts w:ascii="Calibri" w:hAnsi="Calibri" w:cs="Calibri"/>
        </w:rPr>
      </w:pPr>
      <w:r w:rsidRPr="3751EDBD">
        <w:rPr>
          <w:rFonts w:ascii="Calibri" w:hAnsi="Calibri" w:cs="Calibri"/>
        </w:rPr>
        <w:t>More than one service is likely to become involved. It is expected that the updated early help assessment will provide clear analysis and rationale for both the family and other services that Level 3 Intensive threshold has now been met.</w:t>
      </w:r>
    </w:p>
    <w:p w:rsidRPr="00224FC6" w:rsidR="0057317D" w:rsidP="3751EDBD" w:rsidRDefault="0057317D" w14:paraId="73B55B95" w14:textId="77777777">
      <w:pPr>
        <w:pStyle w:val="NormalWeb"/>
        <w:shd w:val="clear" w:color="auto" w:fill="FFFFFF" w:themeFill="background1"/>
        <w:spacing w:before="0" w:beforeAutospacing="0" w:after="0" w:afterAutospacing="0" w:line="276" w:lineRule="auto"/>
        <w:rPr>
          <w:rFonts w:ascii="Calibri" w:hAnsi="Calibri" w:cs="Calibri"/>
        </w:rPr>
      </w:pPr>
    </w:p>
    <w:p w:rsidRPr="00224FC6" w:rsidR="0057317D" w:rsidP="3751EDBD" w:rsidRDefault="0057317D" w14:paraId="0F8754CC" w14:textId="77777777">
      <w:pPr>
        <w:pStyle w:val="NormalWeb"/>
        <w:shd w:val="clear" w:color="auto" w:fill="FFFFFF" w:themeFill="background1"/>
        <w:spacing w:before="0" w:beforeAutospacing="0" w:after="0" w:afterAutospacing="0" w:line="276" w:lineRule="auto"/>
        <w:rPr>
          <w:rFonts w:ascii="Calibri" w:hAnsi="Calibri" w:cs="Calibri"/>
        </w:rPr>
      </w:pPr>
      <w:r w:rsidRPr="3751EDBD">
        <w:rPr>
          <w:rFonts w:ascii="Calibri" w:hAnsi="Calibri" w:cs="Calibri"/>
        </w:rPr>
        <w:t>If it was considered that the team around the family (TAF) plan had not met the child or family’s emerging needs and that threshold for Level 3 intervention was met, consideration would be given to the role of intensive services being offered through children’s services early help team or the completion of a single assessment by a qualified social worker.</w:t>
      </w:r>
    </w:p>
    <w:p w:rsidRPr="00224FC6" w:rsidR="0057317D" w:rsidP="3751EDBD" w:rsidRDefault="0057317D" w14:paraId="55CCDEB7" w14:textId="77777777">
      <w:pPr>
        <w:pStyle w:val="NormalWeb"/>
        <w:shd w:val="clear" w:color="auto" w:fill="FFFFFF" w:themeFill="background1"/>
        <w:spacing w:before="0" w:beforeAutospacing="0" w:after="0" w:afterAutospacing="0" w:line="276" w:lineRule="auto"/>
        <w:rPr>
          <w:rFonts w:ascii="Calibri" w:hAnsi="Calibri" w:cs="Calibri"/>
          <w:b/>
          <w:bCs/>
        </w:rPr>
      </w:pPr>
    </w:p>
    <w:p w:rsidRPr="00224FC6" w:rsidR="0057317D" w:rsidP="3751EDBD" w:rsidRDefault="0057317D" w14:paraId="2F88ECB2" w14:textId="77777777">
      <w:pPr>
        <w:pStyle w:val="NormalWeb"/>
        <w:shd w:val="clear" w:color="auto" w:fill="FFFFFF" w:themeFill="background1"/>
        <w:spacing w:before="0" w:beforeAutospacing="0" w:after="0" w:afterAutospacing="0" w:line="276" w:lineRule="auto"/>
        <w:rPr>
          <w:rFonts w:ascii="Calibri" w:hAnsi="Calibri" w:cs="Calibri"/>
          <w:b/>
          <w:bCs/>
        </w:rPr>
      </w:pPr>
      <w:r w:rsidRPr="3751EDBD">
        <w:rPr>
          <w:rFonts w:ascii="Calibri" w:hAnsi="Calibri" w:cs="Calibri"/>
          <w:b/>
          <w:bCs/>
        </w:rPr>
        <w:t>Level 4 - Specialist</w:t>
      </w:r>
    </w:p>
    <w:p w:rsidRPr="00224FC6" w:rsidR="0057317D" w:rsidP="3751EDBD" w:rsidRDefault="0057317D" w14:paraId="32ED36D1" w14:textId="77777777">
      <w:pPr>
        <w:pStyle w:val="NormalWeb"/>
        <w:shd w:val="clear" w:color="auto" w:fill="FFFFFF" w:themeFill="background1"/>
        <w:spacing w:before="0" w:beforeAutospacing="0" w:after="0" w:afterAutospacing="0" w:line="276" w:lineRule="auto"/>
        <w:rPr>
          <w:rFonts w:ascii="Calibri" w:hAnsi="Calibri" w:cs="Calibri"/>
        </w:rPr>
      </w:pPr>
      <w:r w:rsidRPr="3751EDBD">
        <w:rPr>
          <w:rFonts w:ascii="Calibri" w:hAnsi="Calibri" w:cs="Calibri"/>
        </w:rPr>
        <w:t>Unborn babies, babies, children, young people and families whose needs are complex and enduring and cross many domains. More than one service is normally involved, with all professionals involved on a statutory basis with qualified social workers as the professional leads. It is usually local authority children’s social care who act as the lead agency.</w:t>
      </w:r>
    </w:p>
    <w:p w:rsidRPr="00224FC6" w:rsidR="0057317D" w:rsidP="3751EDBD" w:rsidRDefault="0057317D" w14:paraId="515CB4B6" w14:textId="77777777">
      <w:pPr>
        <w:spacing w:after="160" w:line="259" w:lineRule="auto"/>
        <w:rPr>
          <w:rFonts w:asciiTheme="minorHAnsi" w:hAnsiTheme="minorHAnsi" w:cstheme="minorBidi"/>
          <w:b/>
          <w:bCs/>
          <w:lang w:val="en"/>
        </w:rPr>
      </w:pPr>
      <w:r w:rsidRPr="3751EDBD">
        <w:rPr>
          <w:rFonts w:asciiTheme="minorHAnsi" w:hAnsiTheme="minorHAnsi" w:cstheme="minorBidi"/>
          <w:b/>
          <w:bCs/>
          <w:lang w:val="en"/>
        </w:rPr>
        <w:t>Confidentiality</w:t>
      </w:r>
    </w:p>
    <w:p w:rsidRPr="00224FC6" w:rsidR="0057317D" w:rsidP="3751EDBD" w:rsidRDefault="0057317D" w14:paraId="6C8D7A37" w14:textId="77777777">
      <w:pPr>
        <w:spacing w:after="160" w:line="259" w:lineRule="auto"/>
        <w:rPr>
          <w:rFonts w:asciiTheme="minorHAnsi" w:hAnsiTheme="minorHAnsi" w:cstheme="minorBidi"/>
          <w:lang w:val="en"/>
        </w:rPr>
      </w:pPr>
      <w:r w:rsidRPr="3751EDBD">
        <w:rPr>
          <w:rFonts w:asciiTheme="minorHAnsi" w:hAnsiTheme="minorHAnsi" w:cstheme="minorBidi"/>
          <w:lang w:val="en"/>
        </w:rPr>
        <w:t>The safety and welfare of the child overrides all other considerations, including the following:</w:t>
      </w:r>
    </w:p>
    <w:p w:rsidRPr="00224FC6" w:rsidR="0057317D" w:rsidP="3751EDBD" w:rsidRDefault="0057317D" w14:paraId="0A96707E" w14:textId="77777777">
      <w:pPr>
        <w:numPr>
          <w:ilvl w:val="0"/>
          <w:numId w:val="35"/>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Confidentiality;</w:t>
      </w:r>
    </w:p>
    <w:p w:rsidRPr="00224FC6" w:rsidR="0057317D" w:rsidP="3751EDBD" w:rsidRDefault="0057317D" w14:paraId="48664373" w14:textId="77777777">
      <w:pPr>
        <w:numPr>
          <w:ilvl w:val="0"/>
          <w:numId w:val="35"/>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The gathering of evidence;</w:t>
      </w:r>
    </w:p>
    <w:p w:rsidRPr="00224FC6" w:rsidR="0057317D" w:rsidP="3751EDBD" w:rsidRDefault="0057317D" w14:paraId="16367D07" w14:textId="77777777">
      <w:pPr>
        <w:numPr>
          <w:ilvl w:val="0"/>
          <w:numId w:val="35"/>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Commitment or loyalty to relatives, friends or colleagues.</w:t>
      </w:r>
    </w:p>
    <w:p w:rsidRPr="00224FC6" w:rsidR="0057317D" w:rsidP="3751EDBD" w:rsidRDefault="0057317D" w14:paraId="43673EBF" w14:textId="77777777">
      <w:pPr>
        <w:spacing w:after="160" w:line="259" w:lineRule="auto"/>
        <w:rPr>
          <w:rFonts w:asciiTheme="minorHAnsi" w:hAnsiTheme="minorHAnsi" w:cstheme="minorBidi"/>
          <w:lang w:val="en"/>
        </w:rPr>
      </w:pPr>
      <w:r w:rsidRPr="3751EDBD">
        <w:rPr>
          <w:rFonts w:asciiTheme="minorHAnsi" w:hAnsiTheme="minorHAnsi" w:cstheme="minorBidi"/>
          <w:lang w:val="en"/>
        </w:rPr>
        <w:t>The overriding consideration must be the protection of the child - for this reason, absolute confidentiality cannot and should not be promised to anyone.</w:t>
      </w:r>
    </w:p>
    <w:p w:rsidRPr="00224FC6" w:rsidR="0057317D" w:rsidP="3751EDBD" w:rsidRDefault="0057317D" w14:paraId="6ADF10FB" w14:textId="77777777">
      <w:pPr>
        <w:rPr>
          <w:rFonts w:asciiTheme="minorHAnsi" w:hAnsiTheme="minorHAnsi" w:cstheme="minorBidi"/>
          <w:b/>
          <w:bCs/>
          <w:lang w:val="en"/>
        </w:rPr>
      </w:pPr>
    </w:p>
    <w:p w:rsidRPr="00224FC6" w:rsidR="0057317D" w:rsidP="3751EDBD" w:rsidRDefault="0057317D" w14:paraId="0A9B6718" w14:textId="77777777">
      <w:pPr>
        <w:rPr>
          <w:rFonts w:asciiTheme="minorHAnsi" w:hAnsiTheme="minorHAnsi" w:cstheme="minorBidi"/>
          <w:b/>
          <w:bCs/>
          <w:lang w:val="en"/>
        </w:rPr>
      </w:pPr>
      <w:r w:rsidRPr="3751EDBD">
        <w:rPr>
          <w:rFonts w:asciiTheme="minorHAnsi" w:hAnsiTheme="minorHAnsi" w:cstheme="minorBidi"/>
          <w:b/>
          <w:bCs/>
          <w:lang w:val="en"/>
        </w:rPr>
        <w:t>Listening to the Child</w:t>
      </w:r>
    </w:p>
    <w:p w:rsidRPr="00224FC6" w:rsidR="0057317D" w:rsidP="3751EDBD" w:rsidRDefault="0057317D" w14:paraId="06CECB94" w14:textId="77777777">
      <w:pPr>
        <w:spacing w:after="160" w:line="259" w:lineRule="auto"/>
        <w:rPr>
          <w:rFonts w:asciiTheme="minorHAnsi" w:hAnsiTheme="minorHAnsi" w:cstheme="minorBidi"/>
          <w:lang w:val="en"/>
        </w:rPr>
      </w:pPr>
      <w:r w:rsidRPr="3751EDBD">
        <w:rPr>
          <w:rFonts w:asciiTheme="minorHAnsi" w:hAnsiTheme="minorHAnsi" w:cstheme="minorBidi"/>
          <w:lang w:val="en"/>
        </w:rPr>
        <w:t>If the child makes an allegation or discloses information which raises concern about Significant Harm, the initial response should be limited to listening carefully to what the child says</w:t>
      </w:r>
      <w:r w:rsidRPr="3751EDBD" w:rsidR="00AA4099">
        <w:rPr>
          <w:rFonts w:asciiTheme="minorHAnsi" w:hAnsiTheme="minorHAnsi" w:cstheme="minorBidi"/>
          <w:lang w:val="en"/>
        </w:rPr>
        <w:t>,</w:t>
      </w:r>
      <w:r w:rsidRPr="3751EDBD">
        <w:rPr>
          <w:rFonts w:asciiTheme="minorHAnsi" w:hAnsiTheme="minorHAnsi" w:cstheme="minorBidi"/>
          <w:lang w:val="en"/>
        </w:rPr>
        <w:t xml:space="preserve"> so as to:</w:t>
      </w:r>
    </w:p>
    <w:p w:rsidRPr="00224FC6" w:rsidR="0057317D" w:rsidP="3751EDBD" w:rsidRDefault="0057317D" w14:paraId="4664A7A9" w14:textId="77777777">
      <w:pPr>
        <w:numPr>
          <w:ilvl w:val="0"/>
          <w:numId w:val="36"/>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Clarify the concerns;</w:t>
      </w:r>
    </w:p>
    <w:p w:rsidRPr="00224FC6" w:rsidR="0057317D" w:rsidP="3751EDBD" w:rsidRDefault="0057317D" w14:paraId="1E80CF65" w14:textId="77777777">
      <w:pPr>
        <w:numPr>
          <w:ilvl w:val="0"/>
          <w:numId w:val="36"/>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Offer reassurance about how s/he will be kept safe;</w:t>
      </w:r>
    </w:p>
    <w:p w:rsidRPr="00224FC6" w:rsidR="0057317D" w:rsidP="3751EDBD" w:rsidRDefault="0057317D" w14:paraId="4EA116BB" w14:textId="77777777">
      <w:pPr>
        <w:numPr>
          <w:ilvl w:val="0"/>
          <w:numId w:val="36"/>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Explain that the information will be passed to Children's Social Care and/or the Police.</w:t>
      </w:r>
    </w:p>
    <w:p w:rsidRPr="00224FC6" w:rsidR="0057317D" w:rsidP="3751EDBD" w:rsidRDefault="0057317D" w14:paraId="14F1D0E3" w14:textId="77777777">
      <w:pPr>
        <w:spacing w:after="160" w:line="259" w:lineRule="auto"/>
        <w:rPr>
          <w:rFonts w:asciiTheme="minorHAnsi" w:hAnsiTheme="minorHAnsi" w:cstheme="minorBidi"/>
          <w:lang w:val="en"/>
        </w:rPr>
      </w:pPr>
      <w:r w:rsidRPr="3751EDBD">
        <w:rPr>
          <w:rFonts w:asciiTheme="minorHAnsi" w:hAnsiTheme="minorHAnsi" w:cstheme="minorBidi"/>
          <w:lang w:val="en"/>
        </w:rPr>
        <w:t>If a child is freely recalling events, the response should be to listen, rather than stop the child; however, it is important that the child should not be asked to repeat the information to a colleague or asked to write the information down.</w:t>
      </w:r>
    </w:p>
    <w:p w:rsidRPr="00224FC6" w:rsidR="0057317D" w:rsidP="3751EDBD" w:rsidRDefault="0057317D" w14:paraId="1BE75CD9" w14:textId="77777777">
      <w:pPr>
        <w:spacing w:after="160" w:line="259" w:lineRule="auto"/>
        <w:rPr>
          <w:rFonts w:asciiTheme="minorHAnsi" w:hAnsiTheme="minorHAnsi" w:cstheme="minorBidi"/>
          <w:lang w:val="en"/>
        </w:rPr>
      </w:pPr>
      <w:r w:rsidRPr="3751EDBD">
        <w:rPr>
          <w:rFonts w:asciiTheme="minorHAnsi" w:hAnsiTheme="minorHAnsi" w:cstheme="minorBidi"/>
          <w:lang w:val="en"/>
        </w:rPr>
        <w:t>If the child has an injury but no explanation is volunteered, it is acceptable to enquire how the injury was sustained. A body map diagram may be used but it is not acceptable to take photographs.</w:t>
      </w:r>
    </w:p>
    <w:p w:rsidRPr="00224FC6" w:rsidR="0057317D" w:rsidP="3751EDBD" w:rsidRDefault="0057317D" w14:paraId="15E1B625" w14:textId="77777777">
      <w:pPr>
        <w:spacing w:after="160" w:line="259" w:lineRule="auto"/>
        <w:rPr>
          <w:rFonts w:asciiTheme="minorHAnsi" w:hAnsiTheme="minorHAnsi" w:cstheme="minorBidi"/>
          <w:lang w:val="en"/>
        </w:rPr>
      </w:pPr>
      <w:r w:rsidRPr="3751EDBD">
        <w:rPr>
          <w:rFonts w:asciiTheme="minorHAnsi" w:hAnsiTheme="minorHAnsi" w:cstheme="minorBidi"/>
          <w:lang w:val="en"/>
        </w:rPr>
        <w:t>However, the child must not be pressed for information, led or cross-examined or given false assurances of absolute confidentiality. Such well-intentioned actions could prejudice police investigations, especially in cases of Sexual Abuse.</w:t>
      </w:r>
    </w:p>
    <w:p w:rsidRPr="00224FC6" w:rsidR="0057317D" w:rsidP="3751EDBD" w:rsidRDefault="0057317D" w14:paraId="0F155D98" w14:textId="77777777">
      <w:pPr>
        <w:spacing w:after="160" w:line="259" w:lineRule="auto"/>
        <w:rPr>
          <w:rFonts w:asciiTheme="minorHAnsi" w:hAnsiTheme="minorHAnsi" w:cstheme="minorBidi"/>
          <w:lang w:val="en"/>
        </w:rPr>
      </w:pPr>
      <w:r w:rsidRPr="3751EDBD">
        <w:rPr>
          <w:rFonts w:asciiTheme="minorHAnsi" w:hAnsiTheme="minorHAnsi" w:cstheme="minorBidi"/>
          <w:lang w:val="en"/>
        </w:rPr>
        <w:t>A record of all conversations, (including the timings, the setting, those present, as well as what was said by all parties) and actions must be kept.</w:t>
      </w:r>
    </w:p>
    <w:p w:rsidRPr="00224FC6" w:rsidR="0057317D" w:rsidP="3751EDBD" w:rsidRDefault="0057317D" w14:paraId="41B453E1" w14:textId="77777777">
      <w:pPr>
        <w:spacing w:after="160" w:line="259" w:lineRule="auto"/>
        <w:rPr>
          <w:rFonts w:asciiTheme="minorHAnsi" w:hAnsiTheme="minorHAnsi" w:cstheme="minorBidi"/>
          <w:lang w:val="en"/>
        </w:rPr>
      </w:pPr>
      <w:r w:rsidRPr="3751EDBD">
        <w:rPr>
          <w:rFonts w:asciiTheme="minorHAnsi" w:hAnsiTheme="minorHAnsi" w:cstheme="minorBidi"/>
          <w:lang w:val="en"/>
        </w:rPr>
        <w:t>No enquiries or investigations may be initiated without the authority of the Children's Social Care or the Police.</w:t>
      </w:r>
    </w:p>
    <w:p w:rsidRPr="00224FC6" w:rsidR="0057317D" w:rsidP="3751EDBD" w:rsidRDefault="0057317D" w14:paraId="3E02B967" w14:textId="77777777">
      <w:pPr>
        <w:spacing w:after="160" w:line="259" w:lineRule="auto"/>
        <w:rPr>
          <w:rFonts w:asciiTheme="minorHAnsi" w:hAnsiTheme="minorHAnsi" w:cstheme="minorBidi"/>
          <w:lang w:val="en"/>
        </w:rPr>
      </w:pPr>
      <w:r w:rsidRPr="3751EDBD">
        <w:rPr>
          <w:rFonts w:asciiTheme="minorHAnsi" w:hAnsiTheme="minorHAnsi" w:cstheme="minorBidi"/>
          <w:lang w:val="en"/>
        </w:rPr>
        <w:t>If the child can understand the significance and consequences of making a referral, he/she should be asked her/his views by the referring practitioner.</w:t>
      </w:r>
    </w:p>
    <w:p w:rsidRPr="00FF6FF3" w:rsidR="0057317D" w:rsidP="3751EDBD" w:rsidRDefault="0057317D" w14:paraId="098F7605" w14:textId="77777777">
      <w:pPr>
        <w:spacing w:after="160" w:line="259" w:lineRule="auto"/>
        <w:rPr>
          <w:rFonts w:asciiTheme="minorHAnsi" w:hAnsiTheme="minorHAnsi" w:cstheme="minorBidi"/>
          <w:lang w:val="en"/>
        </w:rPr>
      </w:pPr>
      <w:r w:rsidRPr="3751EDBD">
        <w:rPr>
          <w:rFonts w:asciiTheme="minorHAnsi" w:hAnsiTheme="minorHAnsi" w:cstheme="minorBidi"/>
          <w:lang w:val="en"/>
        </w:rPr>
        <w:t>Whilst the child's views should be considered, it remains the responsibility of the practitioner to take whatever action is required to ensure the safety of that child and any other children.</w:t>
      </w:r>
    </w:p>
    <w:p w:rsidRPr="00FF6FF3" w:rsidR="0057317D" w:rsidP="3751EDBD" w:rsidRDefault="0057317D" w14:paraId="5FAF49DF" w14:textId="77777777">
      <w:pPr>
        <w:spacing w:after="160" w:line="259" w:lineRule="auto"/>
        <w:rPr>
          <w:rFonts w:asciiTheme="minorHAnsi" w:hAnsiTheme="minorHAnsi" w:cstheme="minorBidi"/>
          <w:b/>
          <w:bCs/>
          <w:lang w:val="en"/>
        </w:rPr>
      </w:pPr>
      <w:r w:rsidRPr="3751EDBD">
        <w:rPr>
          <w:rFonts w:asciiTheme="minorHAnsi" w:hAnsiTheme="minorHAnsi" w:cstheme="minorBidi"/>
          <w:b/>
          <w:bCs/>
          <w:lang w:val="en"/>
        </w:rPr>
        <w:t>Parental Consultation</w:t>
      </w:r>
    </w:p>
    <w:p w:rsidRPr="00FF6FF3" w:rsidR="0057317D" w:rsidP="3751EDBD" w:rsidRDefault="0057317D" w14:paraId="62B1E8B8" w14:textId="77777777">
      <w:pPr>
        <w:spacing w:after="160" w:line="259" w:lineRule="auto"/>
        <w:rPr>
          <w:rFonts w:asciiTheme="minorHAnsi" w:hAnsiTheme="minorHAnsi" w:cstheme="minorBidi"/>
          <w:lang w:val="en"/>
        </w:rPr>
      </w:pPr>
      <w:r w:rsidRPr="3751EDBD">
        <w:rPr>
          <w:rFonts w:asciiTheme="minorHAnsi" w:hAnsiTheme="minorHAnsi" w:cstheme="minorBidi"/>
          <w:lang w:val="en"/>
        </w:rPr>
        <w:t>Practitioners should, in general, discuss concerns with the family and, where possible inform them that they are making a referral unless this may, either by delay or the behavioural response it prompts or for any other reason, place the child at increased risk of Significant Harm.</w:t>
      </w:r>
    </w:p>
    <w:p w:rsidRPr="00FF6FF3" w:rsidR="0057317D" w:rsidP="3751EDBD" w:rsidRDefault="0057317D" w14:paraId="5E39CC95" w14:textId="77777777">
      <w:pPr>
        <w:spacing w:after="160" w:line="259" w:lineRule="auto"/>
        <w:rPr>
          <w:rFonts w:asciiTheme="minorHAnsi" w:hAnsiTheme="minorHAnsi" w:cstheme="minorBidi"/>
          <w:lang w:val="en"/>
        </w:rPr>
      </w:pPr>
      <w:r w:rsidRPr="3751EDBD">
        <w:rPr>
          <w:rFonts w:asciiTheme="minorHAnsi" w:hAnsiTheme="minorHAnsi" w:cstheme="minorBidi"/>
          <w:lang w:val="en"/>
        </w:rPr>
        <w:t xml:space="preserve">Situations where it </w:t>
      </w:r>
      <w:r w:rsidRPr="3751EDBD">
        <w:rPr>
          <w:rFonts w:asciiTheme="minorHAnsi" w:hAnsiTheme="minorHAnsi" w:cstheme="minorBidi"/>
          <w:b/>
          <w:bCs/>
          <w:lang w:val="en"/>
        </w:rPr>
        <w:t>would not</w:t>
      </w:r>
      <w:r w:rsidRPr="3751EDBD">
        <w:rPr>
          <w:rFonts w:asciiTheme="minorHAnsi" w:hAnsiTheme="minorHAnsi" w:cstheme="minorBidi"/>
          <w:lang w:val="en"/>
        </w:rPr>
        <w:t xml:space="preserve"> be appropriate to inform family members prior to referral include where: </w:t>
      </w:r>
    </w:p>
    <w:p w:rsidRPr="00FF6FF3" w:rsidR="0057317D" w:rsidP="3751EDBD" w:rsidRDefault="0057317D" w14:paraId="6A6A65FD"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Discussion would put a child at risk of Significant Harm;</w:t>
      </w:r>
    </w:p>
    <w:p w:rsidRPr="00FF6FF3" w:rsidR="0057317D" w:rsidP="3751EDBD" w:rsidRDefault="0057317D" w14:paraId="0ED79067"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There is evidence to suggest that involving the parents / caregivers would impede the police investigation and / or Children and Families Services enquiry;</w:t>
      </w:r>
    </w:p>
    <w:p w:rsidRPr="00FF6FF3" w:rsidR="0057317D" w:rsidP="3751EDBD" w:rsidRDefault="0057317D" w14:paraId="7ECB6BB2"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Where there are concerns that a child may have been conceived as a result of an incestuous relationship or intra-familial sexual abuse;</w:t>
      </w:r>
    </w:p>
    <w:p w:rsidRPr="00FF6FF3" w:rsidR="0057317D" w:rsidP="3751EDBD" w:rsidRDefault="0057317D" w14:paraId="5CEF9947"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Complex (multiple or organised) abuse is suspected;</w:t>
      </w:r>
    </w:p>
    <w:p w:rsidRPr="00FF6FF3" w:rsidR="0057317D" w:rsidP="3751EDBD" w:rsidRDefault="0057317D" w14:paraId="6ED81E51"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Fabricated or induced illness is suspected;</w:t>
      </w:r>
    </w:p>
    <w:p w:rsidRPr="00FF6FF3" w:rsidR="0057317D" w:rsidP="3751EDBD" w:rsidRDefault="0057317D" w14:paraId="74100E59"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To contact parents / caregivers would place you or others at risk;</w:t>
      </w:r>
    </w:p>
    <w:p w:rsidRPr="00FF6FF3" w:rsidR="0057317D" w:rsidP="3751EDBD" w:rsidRDefault="0057317D" w14:paraId="27034F2A"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 xml:space="preserve">Discussion would place one parent at risk of harm, for example. in cases of domestic abuse; </w:t>
      </w:r>
    </w:p>
    <w:p w:rsidRPr="00FF6FF3" w:rsidR="0057317D" w:rsidP="3751EDBD" w:rsidRDefault="0057317D" w14:paraId="4500C836"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It is not possible to contact parents / caregivers without causing undue delay in making the referral;</w:t>
      </w:r>
    </w:p>
    <w:p w:rsidRPr="00FF6FF3" w:rsidR="0057317D" w:rsidP="3751EDBD" w:rsidRDefault="0057317D" w14:paraId="4A0DA42C"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Where there are concerns about a possible forced marriage or honour based violence;</w:t>
      </w:r>
    </w:p>
    <w:p w:rsidRPr="00FF6FF3" w:rsidR="0057317D" w:rsidP="3751EDBD" w:rsidRDefault="0057317D" w14:paraId="085FFCB0" w14:textId="77777777">
      <w:pPr>
        <w:numPr>
          <w:ilvl w:val="0"/>
          <w:numId w:val="37"/>
        </w:numPr>
        <w:spacing w:after="160" w:line="259" w:lineRule="auto"/>
        <w:rPr>
          <w:rFonts w:asciiTheme="minorHAnsi" w:hAnsiTheme="minorHAnsi" w:cstheme="minorBidi"/>
          <w:color w:val="000000" w:themeColor="text1"/>
          <w:lang w:val="en"/>
        </w:rPr>
      </w:pPr>
      <w:r w:rsidRPr="3751EDBD">
        <w:rPr>
          <w:rFonts w:asciiTheme="minorHAnsi" w:hAnsiTheme="minorHAnsi" w:cstheme="minorBidi"/>
          <w:lang w:val="en"/>
        </w:rPr>
        <w:t>An allegation is made that a child under 13 has been involved in penetrative sex or other intimate sexual activity;</w:t>
      </w:r>
    </w:p>
    <w:p w:rsidRPr="00FF6FF3" w:rsidR="0057317D" w:rsidP="3751EDBD" w:rsidRDefault="0057317D" w14:paraId="656D911A" w14:textId="77777777">
      <w:pPr>
        <w:spacing w:after="160" w:line="259" w:lineRule="auto"/>
        <w:rPr>
          <w:rFonts w:asciiTheme="minorHAnsi" w:hAnsiTheme="minorHAnsi" w:cstheme="minorBidi"/>
          <w:lang w:val="en"/>
        </w:rPr>
      </w:pPr>
      <w:r w:rsidRPr="3751EDBD">
        <w:rPr>
          <w:rFonts w:asciiTheme="minorHAnsi" w:hAnsiTheme="minorHAnsi" w:cstheme="minorBidi"/>
          <w:lang w:val="en"/>
        </w:rPr>
        <w:t xml:space="preserve">Given the responsibility that parents have for the conduct and welfare of their children, professionals should encourage the young person, at all points, to share information with their parents </w:t>
      </w:r>
      <w:r w:rsidRPr="3751EDBD" w:rsidR="00AA4099">
        <w:rPr>
          <w:rFonts w:asciiTheme="minorHAnsi" w:hAnsiTheme="minorHAnsi" w:cstheme="minorBidi"/>
          <w:lang w:val="en"/>
        </w:rPr>
        <w:t>wherever</w:t>
      </w:r>
      <w:r w:rsidRPr="3751EDBD">
        <w:rPr>
          <w:rFonts w:asciiTheme="minorHAnsi" w:hAnsiTheme="minorHAnsi" w:cstheme="minorBidi"/>
          <w:lang w:val="en"/>
        </w:rPr>
        <w:t xml:space="preserve"> safe to do so.</w:t>
      </w:r>
    </w:p>
    <w:p w:rsidRPr="00906496" w:rsidR="00906496" w:rsidP="00906496" w:rsidRDefault="00906496" w14:paraId="37646FE2" w14:textId="77777777">
      <w:pPr>
        <w:rPr>
          <w:rFonts w:asciiTheme="minorHAnsi" w:hAnsiTheme="minorHAnsi" w:cstheme="minorHAnsi"/>
          <w:i/>
          <w:iCs/>
          <w:color w:val="000000" w:themeColor="text1"/>
        </w:rPr>
      </w:pPr>
      <w:r w:rsidRPr="00615C47">
        <w:rPr>
          <w:rFonts w:asciiTheme="minorHAnsi" w:hAnsiTheme="minorHAnsi" w:cstheme="minorHAnsi"/>
          <w:i/>
          <w:iCs/>
          <w:color w:val="000000" w:themeColor="text1"/>
        </w:rPr>
        <w:t xml:space="preserve">The notes and body map sheets in appendices </w:t>
      </w:r>
      <w:r w:rsidRPr="00615C47" w:rsidR="00224FC6">
        <w:rPr>
          <w:rFonts w:asciiTheme="minorHAnsi" w:hAnsiTheme="minorHAnsi" w:cstheme="minorHAnsi"/>
          <w:i/>
          <w:iCs/>
          <w:color w:val="000000" w:themeColor="text1"/>
        </w:rPr>
        <w:t>G -</w:t>
      </w:r>
      <w:r w:rsidRPr="00615C47">
        <w:rPr>
          <w:rFonts w:asciiTheme="minorHAnsi" w:hAnsiTheme="minorHAnsi" w:cstheme="minorHAnsi"/>
          <w:i/>
          <w:iCs/>
          <w:color w:val="000000" w:themeColor="text1"/>
        </w:rPr>
        <w:t xml:space="preserve"> may be useful to record key information to help when referring a safeguarding concern, however a chronology/timeline must be completed and stored confidentially - see appendi</w:t>
      </w:r>
      <w:r w:rsidRPr="00615C47" w:rsidR="009D0A1B">
        <w:rPr>
          <w:rFonts w:asciiTheme="minorHAnsi" w:hAnsiTheme="minorHAnsi" w:cstheme="minorHAnsi"/>
          <w:i/>
          <w:iCs/>
          <w:color w:val="000000" w:themeColor="text1"/>
        </w:rPr>
        <w:t>ces J</w:t>
      </w:r>
      <w:r w:rsidRPr="00615C47">
        <w:rPr>
          <w:rFonts w:asciiTheme="minorHAnsi" w:hAnsiTheme="minorHAnsi" w:cstheme="minorHAnsi"/>
          <w:i/>
          <w:iCs/>
          <w:color w:val="000000" w:themeColor="text1"/>
        </w:rPr>
        <w:t>. Further information may be requested by the Starting Point team and in line with the procedures set out by the Derby and Derbyshire Safeguarding</w:t>
      </w:r>
      <w:r w:rsidRPr="00615C47" w:rsidR="009D0A1B">
        <w:rPr>
          <w:rFonts w:asciiTheme="minorHAnsi" w:hAnsiTheme="minorHAnsi" w:cstheme="minorHAnsi"/>
          <w:i/>
          <w:iCs/>
          <w:color w:val="000000" w:themeColor="text1"/>
        </w:rPr>
        <w:t xml:space="preserve"> Children</w:t>
      </w:r>
      <w:r w:rsidRPr="00615C47">
        <w:rPr>
          <w:rFonts w:asciiTheme="minorHAnsi" w:hAnsiTheme="minorHAnsi" w:cstheme="minorHAnsi"/>
          <w:i/>
          <w:iCs/>
          <w:color w:val="000000" w:themeColor="text1"/>
        </w:rPr>
        <w:t xml:space="preserve"> Partnership.</w:t>
      </w:r>
      <w:r w:rsidRPr="00906496">
        <w:rPr>
          <w:rFonts w:asciiTheme="minorHAnsi" w:hAnsiTheme="minorHAnsi" w:cstheme="minorHAnsi"/>
          <w:i/>
          <w:iCs/>
          <w:color w:val="000000" w:themeColor="text1"/>
        </w:rPr>
        <w:t xml:space="preserve"> </w:t>
      </w:r>
    </w:p>
    <w:p w:rsidRPr="00DB0CAD" w:rsidR="0057317D" w:rsidP="0057317D" w:rsidRDefault="0057317D" w14:paraId="2324F7FC" w14:textId="77777777">
      <w:pPr>
        <w:rPr>
          <w:rFonts w:asciiTheme="minorHAnsi" w:hAnsiTheme="minorHAnsi" w:cstheme="minorHAnsi"/>
          <w:color w:val="FF0000"/>
        </w:rPr>
      </w:pPr>
    </w:p>
    <w:p w:rsidRPr="00BB5D96" w:rsidR="0057317D" w:rsidP="00BB5D96" w:rsidRDefault="0057317D" w14:paraId="5C4A51F1" w14:textId="77777777">
      <w:pPr>
        <w:pStyle w:val="NormalWeb"/>
        <w:shd w:val="clear" w:color="auto" w:fill="FFFFFF"/>
        <w:spacing w:before="0" w:beforeAutospacing="0" w:after="0" w:afterAutospacing="0" w:line="276" w:lineRule="auto"/>
        <w:rPr>
          <w:rFonts w:ascii="Calibri" w:hAnsi="Calibri" w:cs="Calibri"/>
          <w:color w:val="FF0000"/>
        </w:rPr>
      </w:pPr>
      <w:r>
        <w:rPr>
          <w:rFonts w:ascii="Calibri" w:hAnsi="Calibri" w:cs="Calibri"/>
          <w:color w:val="FF0000"/>
        </w:rPr>
        <w:t xml:space="preserve"> </w:t>
      </w:r>
      <w:r>
        <w:rPr>
          <w:rFonts w:cs="Calibri"/>
          <w:color w:val="FF0000"/>
        </w:rPr>
        <w:br w:type="page"/>
      </w:r>
    </w:p>
    <w:p w:rsidRPr="00AA4099" w:rsidR="0057317D" w:rsidP="00AA4099" w:rsidRDefault="0057317D" w14:paraId="2A366AC3" w14:textId="77777777">
      <w:pPr>
        <w:pStyle w:val="Heading2"/>
        <w:numPr>
          <w:ilvl w:val="0"/>
          <w:numId w:val="0"/>
        </w:numPr>
        <w:spacing w:before="0"/>
        <w:rPr>
          <w:color w:val="auto"/>
          <w:lang w:eastAsia="en-GB"/>
        </w:rPr>
      </w:pPr>
      <w:r w:rsidRPr="0087184E">
        <w:rPr>
          <w:color w:val="auto"/>
          <w:sz w:val="28"/>
          <w:szCs w:val="28"/>
          <w:lang w:eastAsia="en-GB"/>
        </w:rPr>
        <w:t xml:space="preserve">Appendices </w:t>
      </w:r>
      <w:r w:rsidRPr="0087184E" w:rsidR="0087184E">
        <w:rPr>
          <w:color w:val="auto"/>
          <w:sz w:val="28"/>
          <w:szCs w:val="28"/>
          <w:lang w:eastAsia="en-GB"/>
        </w:rPr>
        <w:t>F</w:t>
      </w:r>
      <w:r w:rsidRPr="0087184E">
        <w:rPr>
          <w:color w:val="auto"/>
          <w:sz w:val="28"/>
          <w:szCs w:val="28"/>
          <w:lang w:eastAsia="en-GB"/>
        </w:rPr>
        <w:t>. Important Contact Details</w:t>
      </w:r>
    </w:p>
    <w:p w:rsidRPr="00510EB3" w:rsidR="0057317D" w:rsidP="0057317D" w:rsidRDefault="0057317D" w14:paraId="04AA7703" w14:textId="77777777">
      <w:pPr>
        <w:spacing w:after="0" w:line="336" w:lineRule="auto"/>
        <w:rPr>
          <w:rFonts w:ascii="Arial" w:hAnsi="Arial" w:cs="Arial"/>
          <w:b/>
          <w:bCs/>
          <w:color w:val="92D050"/>
          <w:sz w:val="18"/>
          <w:szCs w:val="18"/>
          <w:lang w:eastAsia="en-GB"/>
        </w:rPr>
      </w:pPr>
    </w:p>
    <w:p w:rsidRPr="00062DF4" w:rsidR="0057317D" w:rsidP="0057317D" w:rsidRDefault="0057317D" w14:paraId="1AA45C19" w14:textId="77777777">
      <w:pPr>
        <w:spacing w:after="0" w:line="336" w:lineRule="auto"/>
        <w:rPr>
          <w:rFonts w:cs="Calibri"/>
          <w:szCs w:val="24"/>
          <w:lang w:eastAsia="en-GB"/>
        </w:rPr>
      </w:pPr>
      <w:r w:rsidRPr="00062DF4">
        <w:rPr>
          <w:rFonts w:cs="Calibri"/>
          <w:bCs/>
          <w:szCs w:val="24"/>
          <w:lang w:eastAsia="en-GB"/>
        </w:rPr>
        <w:t xml:space="preserve">Derbyshire Call Derbyshire (Starting Point):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Tel: 01629 533190</w:t>
      </w:r>
      <w:r w:rsidRPr="00062DF4">
        <w:rPr>
          <w:rFonts w:cs="Calibri"/>
          <w:szCs w:val="24"/>
          <w:lang w:eastAsia="en-GB"/>
        </w:rPr>
        <w:br/>
      </w:r>
      <w:r w:rsidRPr="00062DF4">
        <w:rPr>
          <w:rFonts w:cs="Calibri"/>
          <w:szCs w:val="24"/>
          <w:lang w:eastAsia="en-GB"/>
        </w:rPr>
        <w:t xml:space="preserve">24/7, 365 days per week Derbyshire contact and referral service for concerns that a child/adult over </w:t>
      </w:r>
      <w:r w:rsidRPr="00062DF4" w:rsidR="00AA4099">
        <w:rPr>
          <w:rFonts w:cs="Calibri"/>
          <w:szCs w:val="24"/>
          <w:lang w:eastAsia="en-GB"/>
        </w:rPr>
        <w:t>18 is</w:t>
      </w:r>
      <w:r w:rsidRPr="00062DF4">
        <w:rPr>
          <w:rFonts w:cs="Calibri"/>
          <w:szCs w:val="24"/>
          <w:lang w:eastAsia="en-GB"/>
        </w:rPr>
        <w:t xml:space="preserve"> suffering or at risk of significant harm.  </w:t>
      </w:r>
    </w:p>
    <w:p w:rsidRPr="00062DF4" w:rsidR="0057317D" w:rsidP="0057317D" w:rsidRDefault="0057317D" w14:paraId="2E6DF2CA" w14:textId="77777777">
      <w:pPr>
        <w:spacing w:after="0" w:line="336" w:lineRule="auto"/>
        <w:rPr>
          <w:rFonts w:cs="Calibri"/>
          <w:bCs/>
          <w:szCs w:val="24"/>
          <w:lang w:eastAsia="en-GB"/>
        </w:rPr>
      </w:pPr>
    </w:p>
    <w:p w:rsidRPr="00062DF4" w:rsidR="0057317D" w:rsidP="0057317D" w:rsidRDefault="0057317D" w14:paraId="4B0802B4" w14:textId="77777777">
      <w:pPr>
        <w:pStyle w:val="bold1"/>
        <w:rPr>
          <w:rFonts w:ascii="Calibri" w:hAnsi="Calibri" w:cs="Calibri"/>
          <w:b w:val="0"/>
          <w:color w:val="auto"/>
        </w:rPr>
      </w:pPr>
      <w:r w:rsidRPr="00062DF4">
        <w:rPr>
          <w:rFonts w:ascii="Calibri" w:hAnsi="Calibri" w:cs="Calibri"/>
          <w:b w:val="0"/>
          <w:color w:val="auto"/>
        </w:rPr>
        <w:t xml:space="preserve">All other requests for support for children and their families use an on-line referral form </w:t>
      </w:r>
    </w:p>
    <w:p w:rsidRPr="00D90CC5" w:rsidR="0057317D" w:rsidP="0057317D" w:rsidRDefault="003E3FDE" w14:paraId="0D5C8CA2" w14:textId="77777777">
      <w:pPr>
        <w:pStyle w:val="bold1"/>
        <w:rPr>
          <w:rStyle w:val="Hyperlink"/>
          <w:rFonts w:ascii="Calibri" w:hAnsi="Calibri" w:cs="Calibri"/>
          <w:u w:val="none"/>
        </w:rPr>
      </w:pPr>
      <w:hyperlink w:history="1" r:id="rId42">
        <w:r w:rsidRPr="00D90CC5" w:rsidR="0057317D">
          <w:rPr>
            <w:rStyle w:val="Hyperlink"/>
            <w:rFonts w:ascii="Calibri" w:hAnsi="Calibri" w:cs="Calibri"/>
            <w:u w:val="none"/>
          </w:rPr>
          <w:t>www.derbyshire.gov.uk/startingpoint</w:t>
        </w:r>
      </w:hyperlink>
    </w:p>
    <w:p w:rsidRPr="00062DF4" w:rsidR="0057317D" w:rsidP="0057317D" w:rsidRDefault="0057317D" w14:paraId="328BE324" w14:textId="77777777">
      <w:pPr>
        <w:spacing w:after="0" w:line="20" w:lineRule="atLeast"/>
        <w:rPr>
          <w:rFonts w:cs="Calibri"/>
          <w:bCs/>
          <w:szCs w:val="24"/>
          <w:lang w:eastAsia="en-GB"/>
        </w:rPr>
      </w:pPr>
    </w:p>
    <w:p w:rsidRPr="00062DF4" w:rsidR="0057317D" w:rsidP="0057317D" w:rsidRDefault="0057317D" w14:paraId="3B95B013" w14:textId="77777777">
      <w:pPr>
        <w:spacing w:after="0" w:line="20" w:lineRule="atLeast"/>
        <w:rPr>
          <w:rFonts w:cs="Calibri"/>
          <w:bCs/>
          <w:szCs w:val="24"/>
          <w:lang w:eastAsia="en-GB"/>
        </w:rPr>
      </w:pPr>
    </w:p>
    <w:p w:rsidRPr="00062DF4" w:rsidR="0057317D" w:rsidP="0057317D" w:rsidRDefault="0057317D" w14:paraId="78909421" w14:textId="77777777">
      <w:pPr>
        <w:spacing w:after="0" w:line="20" w:lineRule="atLeast"/>
        <w:rPr>
          <w:rFonts w:cs="Calibri"/>
          <w:bCs/>
          <w:szCs w:val="24"/>
          <w:lang w:eastAsia="en-GB"/>
        </w:rPr>
      </w:pPr>
      <w:r w:rsidRPr="00062DF4">
        <w:rPr>
          <w:rFonts w:cs="Calibri"/>
          <w:bCs/>
          <w:szCs w:val="24"/>
          <w:lang w:eastAsia="en-GB"/>
        </w:rPr>
        <w:t xml:space="preserve">Starting Point Professionals Advice line Childrens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Tel: 01629 535353</w:t>
      </w:r>
    </w:p>
    <w:p w:rsidRPr="00062DF4" w:rsidR="0057317D" w:rsidP="0057317D" w:rsidRDefault="0057317D" w14:paraId="5D8F9DEA" w14:textId="77777777">
      <w:pPr>
        <w:spacing w:after="0" w:line="20" w:lineRule="atLeast"/>
        <w:rPr>
          <w:rFonts w:cs="Calibri"/>
          <w:bCs/>
          <w:szCs w:val="24"/>
          <w:lang w:eastAsia="en-GB"/>
        </w:rPr>
      </w:pPr>
    </w:p>
    <w:p w:rsidRPr="00AA4099" w:rsidR="0057317D" w:rsidP="4887F330" w:rsidRDefault="0057317D" w14:paraId="69A9F172" w14:textId="77777777">
      <w:pPr>
        <w:spacing w:after="0" w:line="20" w:lineRule="atLeast"/>
        <w:rPr>
          <w:rFonts w:cs="Calibri"/>
          <w:b w:val="1"/>
          <w:bCs w:val="1"/>
          <w:lang w:eastAsia="en-GB"/>
        </w:rPr>
      </w:pPr>
      <w:r w:rsidRPr="4887F330" w:rsidR="0057317D">
        <w:rPr>
          <w:rFonts w:cs="Calibri"/>
          <w:lang w:eastAsia="en-GB"/>
        </w:rPr>
        <w:t>LADO Derby &amp; Derbyshire</w:t>
      </w:r>
      <w:proofErr w:type="gramStart"/>
      <w:r w:rsidRPr="4887F330" w:rsidR="0057317D">
        <w:rPr>
          <w:rFonts w:cs="Calibri"/>
          <w:lang w:eastAsia="en-GB"/>
        </w:rPr>
        <w:t xml:space="preserve">   (</w:t>
      </w:r>
      <w:proofErr w:type="gramEnd"/>
      <w:r w:rsidRPr="4887F330" w:rsidR="0057317D">
        <w:rPr>
          <w:rFonts w:cs="Calibri"/>
          <w:lang w:eastAsia="en-GB"/>
        </w:rPr>
        <w:t xml:space="preserve">Local Authority Designated Officer- allegations against staff, volunteers, carers)   </w:t>
      </w:r>
      <w:r>
        <w:tab/>
      </w:r>
      <w:r>
        <w:tab/>
      </w:r>
      <w:r>
        <w:tab/>
      </w:r>
      <w:r>
        <w:tab/>
      </w:r>
      <w:r>
        <w:tab/>
      </w:r>
      <w:r>
        <w:tab/>
      </w:r>
      <w:r>
        <w:tab/>
      </w:r>
      <w:r>
        <w:tab/>
      </w:r>
      <w:r>
        <w:tab/>
      </w:r>
      <w:r>
        <w:tab/>
      </w:r>
      <w:r>
        <w:tab/>
      </w:r>
      <w:r>
        <w:tab/>
      </w:r>
      <w:r>
        <w:tab/>
      </w:r>
      <w:hyperlink r:id="R63bde48119124b10">
        <w:r w:rsidRPr="4887F330" w:rsidR="0057317D">
          <w:rPr>
            <w:rStyle w:val="Hyperlink"/>
            <w:rFonts w:cs="Calibri"/>
            <w:b w:val="1"/>
            <w:bCs w:val="1"/>
            <w:u w:val="none"/>
            <w:lang w:eastAsia="en-GB"/>
          </w:rPr>
          <w:t>Professional.Allegations@derbyshire.gov.uk</w:t>
        </w:r>
      </w:hyperlink>
      <w:r w:rsidRPr="4887F330" w:rsidR="0057317D">
        <w:rPr>
          <w:rFonts w:cs="Calibri"/>
          <w:b w:val="1"/>
          <w:bCs w:val="1"/>
          <w:color w:val="0000FF"/>
          <w:lang w:eastAsia="en-GB"/>
        </w:rPr>
        <w:t xml:space="preserve"> </w:t>
      </w:r>
    </w:p>
    <w:p w:rsidR="5BF624EE" w:rsidP="4887F330" w:rsidRDefault="5BF624EE" w14:paraId="5B44E966" w14:textId="476A5778">
      <w:pPr>
        <w:pStyle w:val="Normal"/>
        <w:spacing w:after="0" w:line="20" w:lineRule="atLeas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887F330" w:rsidR="5BF624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http://derbyshirescbs.proceduresonline.com/docs_library</w:t>
      </w:r>
    </w:p>
    <w:p w:rsidRPr="00062DF4" w:rsidR="0057317D" w:rsidP="3751EDBD" w:rsidRDefault="0057317D" w14:paraId="37A0A1A5" w14:textId="77777777">
      <w:pPr>
        <w:spacing w:after="0" w:line="20" w:lineRule="atLeast"/>
        <w:rPr>
          <w:rFonts w:cs="Calibri"/>
          <w:lang w:eastAsia="en-GB"/>
        </w:rPr>
      </w:pPr>
      <w:r w:rsidRPr="00062DF4">
        <w:rPr>
          <w:rFonts w:cs="Calibri"/>
          <w:bCs/>
          <w:szCs w:val="24"/>
          <w:lang w:eastAsia="en-GB"/>
        </w:rPr>
        <w:tab/>
      </w:r>
      <w:r w:rsidRPr="00062DF4">
        <w:rPr>
          <w:rFonts w:cs="Calibri"/>
          <w:bCs/>
          <w:szCs w:val="24"/>
          <w:lang w:eastAsia="en-GB"/>
        </w:rPr>
        <w:tab/>
      </w:r>
    </w:p>
    <w:p w:rsidRPr="00FF6FF3" w:rsidR="0057317D" w:rsidP="3751EDBD" w:rsidRDefault="0057317D" w14:paraId="2865FAC1" w14:textId="77777777">
      <w:pPr>
        <w:spacing w:after="0" w:line="20" w:lineRule="atLeast"/>
        <w:rPr>
          <w:rFonts w:cs="Calibri"/>
          <w:lang w:eastAsia="en-GB"/>
        </w:rPr>
      </w:pPr>
      <w:r w:rsidRPr="3751EDBD">
        <w:rPr>
          <w:rFonts w:cs="Calibri"/>
          <w:lang w:eastAsia="en-GB"/>
        </w:rPr>
        <w:t xml:space="preserve">When to contact the Police: </w:t>
      </w:r>
    </w:p>
    <w:p w:rsidRPr="00FF6FF3" w:rsidR="0057317D" w:rsidP="3751EDBD" w:rsidRDefault="0057317D" w14:paraId="6B518059" w14:textId="77777777">
      <w:pPr>
        <w:spacing w:after="0" w:line="20" w:lineRule="atLeast"/>
        <w:rPr>
          <w:rFonts w:cs="Calibri"/>
          <w:lang w:eastAsia="en-GB"/>
        </w:rPr>
      </w:pPr>
    </w:p>
    <w:p w:rsidRPr="00FF6FF3" w:rsidR="0057317D" w:rsidP="3751EDBD" w:rsidRDefault="003E3FDE" w14:paraId="30B5C60D" w14:textId="77777777">
      <w:pPr>
        <w:spacing w:after="0" w:line="20" w:lineRule="atLeast"/>
        <w:rPr>
          <w:rFonts w:cs="Calibri"/>
          <w:b/>
          <w:bCs/>
          <w:lang w:eastAsia="en-GB"/>
        </w:rPr>
      </w:pPr>
      <w:hyperlink r:id="rId44">
        <w:r w:rsidRPr="3751EDBD" w:rsidR="0057317D">
          <w:rPr>
            <w:rStyle w:val="Hyperlink"/>
            <w:rFonts w:cs="Calibri"/>
            <w:b/>
            <w:bCs/>
            <w:color w:val="auto"/>
            <w:u w:val="none"/>
            <w:lang w:eastAsia="en-GB"/>
          </w:rPr>
          <w:t>https://schoolsnet.derbyshire.gov.uk/keeping-children-safe-in-education/safeguarding-policies-guidance-and-protocols/when-to-contact-the-police.aspx</w:t>
        </w:r>
      </w:hyperlink>
    </w:p>
    <w:p w:rsidRPr="00062DF4" w:rsidR="0057317D" w:rsidP="0057317D" w:rsidRDefault="0057317D" w14:paraId="487BB3F8" w14:textId="77777777">
      <w:pPr>
        <w:spacing w:after="0" w:line="20" w:lineRule="atLeast"/>
        <w:rPr>
          <w:rFonts w:cs="Calibri"/>
          <w:bCs/>
          <w:szCs w:val="24"/>
          <w:lang w:eastAsia="en-GB"/>
        </w:rPr>
      </w:pPr>
    </w:p>
    <w:p w:rsidRPr="00062DF4" w:rsidR="0057317D" w:rsidP="0057317D" w:rsidRDefault="0057317D" w14:paraId="4CB4035D" w14:textId="77777777">
      <w:pPr>
        <w:spacing w:after="0" w:line="20" w:lineRule="atLeast"/>
        <w:rPr>
          <w:rFonts w:cs="Calibri"/>
          <w:lang w:eastAsia="en-GB"/>
        </w:rPr>
      </w:pPr>
      <w:r w:rsidRPr="00062DF4">
        <w:rPr>
          <w:rFonts w:cs="Calibri"/>
          <w:bCs/>
          <w:szCs w:val="24"/>
          <w:lang w:eastAsia="en-GB"/>
        </w:rPr>
        <w:t xml:space="preserve"> </w:t>
      </w:r>
      <w:r w:rsidRPr="00062DF4">
        <w:rPr>
          <w:rFonts w:cs="Calibri"/>
          <w:szCs w:val="24"/>
        </w:rPr>
        <w:t xml:space="preserve">Police </w:t>
      </w:r>
      <w:r w:rsidRPr="00062DF4" w:rsidR="00AA4099">
        <w:rPr>
          <w:rFonts w:cs="Calibri"/>
          <w:szCs w:val="24"/>
        </w:rPr>
        <w:t>Non-Emergencies</w:t>
      </w:r>
      <w:r w:rsidRPr="00062DF4">
        <w:rPr>
          <w:rFonts w:cs="Calibri"/>
          <w:szCs w:val="24"/>
        </w:rPr>
        <w:t>:</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r>
      <w:r w:rsidRPr="00062DF4">
        <w:rPr>
          <w:rFonts w:cs="Calibri"/>
          <w:szCs w:val="24"/>
        </w:rPr>
        <w:t xml:space="preserve"> </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r>
      <w:r w:rsidRPr="00062DF4">
        <w:rPr>
          <w:rFonts w:cs="Calibri"/>
          <w:szCs w:val="24"/>
        </w:rPr>
        <w:t>101</w:t>
      </w:r>
    </w:p>
    <w:p w:rsidRPr="00062DF4" w:rsidR="0057317D" w:rsidP="0057317D" w:rsidRDefault="0057317D" w14:paraId="30F1F18F" w14:textId="77777777">
      <w:pPr>
        <w:pStyle w:val="Default"/>
        <w:spacing w:line="20" w:lineRule="atLeast"/>
        <w:rPr>
          <w:rFonts w:ascii="Calibri" w:hAnsi="Calibri" w:cs="Calibri"/>
          <w:color w:val="auto"/>
          <w:lang w:eastAsia="en-GB"/>
        </w:rPr>
      </w:pPr>
    </w:p>
    <w:p w:rsidRPr="00BB5D96" w:rsidR="00BB5D96" w:rsidP="0057317D" w:rsidRDefault="00BB5D96" w14:paraId="4CCCCE92" w14:textId="77777777">
      <w:pPr>
        <w:pStyle w:val="Default"/>
        <w:spacing w:line="20" w:lineRule="atLeast"/>
        <w:ind w:left="5760" w:firstLine="720"/>
        <w:rPr>
          <w:rFonts w:ascii="Calibri" w:hAnsi="Calibri" w:cs="Calibri"/>
          <w:b/>
          <w:strike/>
          <w:color w:val="auto"/>
          <w:lang w:eastAsia="en-GB"/>
        </w:rPr>
      </w:pPr>
    </w:p>
    <w:p w:rsidRPr="00615C47" w:rsidR="00BB5D96" w:rsidP="0057317D" w:rsidRDefault="00BB5D96" w14:paraId="681D85C9" w14:textId="77777777">
      <w:pPr>
        <w:pStyle w:val="Default"/>
        <w:spacing w:line="20" w:lineRule="atLeast"/>
        <w:rPr>
          <w:rFonts w:ascii="Calibri" w:hAnsi="Calibri" w:cs="Calibri"/>
          <w:color w:val="auto"/>
          <w:lang w:eastAsia="en-GB"/>
        </w:rPr>
      </w:pPr>
      <w:r w:rsidRPr="00615C47">
        <w:rPr>
          <w:rFonts w:ascii="Calibri" w:hAnsi="Calibri" w:cs="Calibri"/>
          <w:b/>
          <w:color w:val="auto"/>
          <w:lang w:eastAsia="en-GB"/>
        </w:rPr>
        <w:t xml:space="preserve">Ofsted </w:t>
      </w:r>
      <w:r w:rsidRPr="00615C47">
        <w:rPr>
          <w:rFonts w:ascii="Calibri" w:hAnsi="Calibri" w:cs="Calibri"/>
          <w:b/>
          <w:color w:val="auto"/>
          <w:u w:val="single"/>
          <w:lang w:eastAsia="en-GB"/>
        </w:rPr>
        <w:t>must</w:t>
      </w:r>
      <w:r w:rsidRPr="00615C47">
        <w:rPr>
          <w:rFonts w:ascii="Calibri" w:hAnsi="Calibri" w:cs="Calibri"/>
          <w:color w:val="auto"/>
          <w:lang w:eastAsia="en-GB"/>
        </w:rPr>
        <w:t xml:space="preserve"> be informed as soon as practical, of any incident requiring notification and in any case within 14 days,</w:t>
      </w:r>
    </w:p>
    <w:p w:rsidR="00BB5D96" w:rsidP="0057317D" w:rsidRDefault="003E3FDE" w14:paraId="4FA26C8D" w14:textId="77777777">
      <w:pPr>
        <w:pStyle w:val="Default"/>
        <w:spacing w:line="20" w:lineRule="atLeast"/>
        <w:rPr>
          <w:rFonts w:ascii="Calibri" w:hAnsi="Calibri" w:cs="Calibri"/>
          <w:color w:val="auto"/>
          <w:u w:val="single"/>
          <w:lang w:eastAsia="en-GB"/>
        </w:rPr>
      </w:pPr>
      <w:hyperlink w:history="1" r:id="rId45">
        <w:r w:rsidRPr="00615C47" w:rsidR="00BB5D96">
          <w:rPr>
            <w:rStyle w:val="Hyperlink"/>
            <w:rFonts w:ascii="Calibri" w:hAnsi="Calibri" w:cs="Calibri"/>
            <w:lang w:eastAsia="en-GB"/>
          </w:rPr>
          <w:t>https://www.gov.uk/guidance/report-a-serious-childcare-incident</w:t>
        </w:r>
      </w:hyperlink>
    </w:p>
    <w:p w:rsidR="00BB5D96" w:rsidP="0057317D" w:rsidRDefault="00BB5D96" w14:paraId="252B32B8" w14:textId="77777777">
      <w:pPr>
        <w:pStyle w:val="Default"/>
        <w:spacing w:line="20" w:lineRule="atLeast"/>
        <w:rPr>
          <w:rFonts w:ascii="Calibri" w:hAnsi="Calibri" w:cs="Calibri"/>
          <w:color w:val="auto"/>
          <w:lang w:eastAsia="en-GB"/>
        </w:rPr>
      </w:pPr>
    </w:p>
    <w:p w:rsidRPr="00062DF4" w:rsidR="0057317D" w:rsidP="4887F330" w:rsidRDefault="0057317D" w14:paraId="054579FD" w14:textId="77777777">
      <w:pPr>
        <w:pStyle w:val="Default"/>
        <w:spacing w:line="20" w:lineRule="atLeast"/>
        <w:rPr>
          <w:rFonts w:ascii="Calibri" w:hAnsi="Calibri" w:cs="Calibri"/>
          <w:b w:val="1"/>
          <w:bCs w:val="1"/>
          <w:color w:val="auto"/>
          <w:lang w:eastAsia="en-GB"/>
        </w:rPr>
      </w:pPr>
      <w:r w:rsidRPr="4887F330" w:rsidR="0057317D">
        <w:rPr>
          <w:rFonts w:ascii="Calibri" w:hAnsi="Calibri" w:cs="Calibri"/>
          <w:b w:val="1"/>
          <w:bCs w:val="1"/>
          <w:color w:val="auto"/>
          <w:lang w:eastAsia="en-GB"/>
        </w:rPr>
        <w:t>Prevent:</w:t>
      </w:r>
    </w:p>
    <w:p w:rsidR="2CC66908" w:rsidP="4887F330" w:rsidRDefault="2CC66908" w14:paraId="753E281D" w14:textId="2727FD0F">
      <w:pPr>
        <w:pStyle w:val="Default"/>
        <w:spacing w:line="20" w:lineRule="atLeast"/>
        <w:rPr>
          <w:rFonts w:ascii="Times New Roman" w:hAnsi="Times New Roman" w:eastAsia="Calibri" w:cs="Times New Roman"/>
          <w:b w:val="0"/>
          <w:bCs w:val="0"/>
          <w:i w:val="0"/>
          <w:iCs w:val="0"/>
          <w:caps w:val="0"/>
          <w:smallCaps w:val="0"/>
          <w:noProof w:val="0"/>
          <w:color w:val="000000" w:themeColor="text1" w:themeTint="FF" w:themeShade="FF"/>
          <w:sz w:val="24"/>
          <w:szCs w:val="24"/>
          <w:lang w:val="en-GB"/>
        </w:rPr>
      </w:pPr>
      <w:r w:rsidRPr="4887F330" w:rsidR="2CC66908">
        <w:rPr>
          <w:rFonts w:ascii="Times New Roman" w:hAnsi="Times New Roman" w:eastAsia="Times New Roman" w:cs="Times New Roman"/>
          <w:b w:val="0"/>
          <w:bCs w:val="0"/>
          <w:i w:val="0"/>
          <w:iCs w:val="0"/>
          <w:caps w:val="0"/>
          <w:smallCaps w:val="0"/>
          <w:noProof w:val="0"/>
          <w:color w:val="000000" w:themeColor="text1" w:themeTint="FF" w:themeShade="FF"/>
          <w:lang w:val="en-GB"/>
        </w:rPr>
        <w:t>Making a Prevent referral in Derby &amp; Derbyshire, follow the Referral pathway for a child available here: www.saferderbyshire.gov.uk/preventreferral</w:t>
      </w:r>
    </w:p>
    <w:p w:rsidRPr="00062DF4" w:rsidR="0057317D" w:rsidP="0057317D" w:rsidRDefault="0057317D" w14:paraId="6264DFD9" w14:textId="77777777">
      <w:pPr>
        <w:pStyle w:val="Default"/>
        <w:spacing w:line="20" w:lineRule="atLeast"/>
        <w:rPr>
          <w:rFonts w:ascii="Calibri" w:hAnsi="Calibri" w:cs="Calibri"/>
          <w:b/>
          <w:color w:val="auto"/>
          <w:lang w:eastAsia="en-GB"/>
        </w:rPr>
      </w:pPr>
    </w:p>
    <w:p w:rsidRPr="00402B69" w:rsidR="000162FA" w:rsidP="00402B69" w:rsidRDefault="0057317D" w14:paraId="52EC742D" w14:textId="77777777">
      <w:pPr>
        <w:spacing w:after="0"/>
        <w:rPr>
          <w:i/>
        </w:rPr>
        <w:sectPr w:rsidRPr="00402B69" w:rsidR="000162FA" w:rsidSect="008621CD">
          <w:headerReference w:type="default" r:id="rId47"/>
          <w:footerReference w:type="default" r:id="rId48"/>
          <w:pgSz w:w="11906" w:h="16838" w:orient="portrait"/>
          <w:pgMar w:top="1440" w:right="1440" w:bottom="851" w:left="1440" w:header="283" w:footer="283" w:gutter="0"/>
          <w:cols w:space="708"/>
          <w:docGrid w:linePitch="360"/>
        </w:sectPr>
      </w:pPr>
      <w:r w:rsidRPr="00062DF4">
        <w:rPr>
          <w:i/>
        </w:rPr>
        <w:t xml:space="preserve"> (If you border another local authority and have children not living in Derbyshire you should add here those points of contacts and for making referrals in</w:t>
      </w:r>
      <w:r w:rsidR="00402B69">
        <w:rPr>
          <w:i/>
        </w:rPr>
        <w:t>to social care and the police</w:t>
      </w:r>
    </w:p>
    <w:p w:rsidRPr="00615C47" w:rsidR="00BB5D96" w:rsidP="00BB5D96" w:rsidRDefault="00BB5D96" w14:paraId="5431D536" w14:textId="77777777">
      <w:pPr>
        <w:rPr>
          <w:b/>
          <w:bCs/>
        </w:rPr>
      </w:pPr>
      <w:r w:rsidRPr="00615C47">
        <w:t xml:space="preserve">Where there is concern about suspected harm or risk of harm to a child, the referral should be made to the local authority for the area </w:t>
      </w:r>
      <w:r w:rsidRPr="00615C47">
        <w:rPr>
          <w:b/>
          <w:bCs/>
        </w:rPr>
        <w:t>where the child lives and without delay.</w:t>
      </w:r>
    </w:p>
    <w:p w:rsidRPr="00615C47" w:rsidR="00BB5D96" w:rsidP="00BB5D96" w:rsidRDefault="00BB5D96" w14:paraId="16CD63EB" w14:textId="77777777">
      <w:pPr>
        <w:rPr>
          <w:b/>
          <w:bCs/>
        </w:rPr>
      </w:pPr>
      <w:r w:rsidRPr="00615C47">
        <w:rPr>
          <w:b/>
          <w:bCs/>
        </w:rPr>
        <w:t>Our main neighbouring Local Authorities are …</w:t>
      </w:r>
    </w:p>
    <w:p w:rsidRPr="00615C47" w:rsidR="00BB5D96" w:rsidP="00BB5D96" w:rsidRDefault="00BB5D96" w14:paraId="607EE60B" w14:textId="77777777">
      <w:pPr>
        <w:rPr>
          <w:lang w:val="en"/>
        </w:rPr>
      </w:pPr>
      <w:r w:rsidRPr="00615C47">
        <w:t xml:space="preserve">Nottinghamshire    </w:t>
      </w:r>
      <w:r w:rsidRPr="00615C47">
        <w:rPr>
          <w:lang w:val="en"/>
        </w:rPr>
        <w:t>0300 500 8080</w:t>
      </w:r>
    </w:p>
    <w:p w:rsidRPr="00615C47" w:rsidR="00BB5D96" w:rsidP="00BB5D96" w:rsidRDefault="00BB5D96" w14:paraId="7F4C0C42" w14:textId="77777777">
      <w:pPr>
        <w:rPr>
          <w:lang w:val="en"/>
        </w:rPr>
      </w:pPr>
      <w:r w:rsidRPr="00615C47">
        <w:t xml:space="preserve">Derby City              </w:t>
      </w:r>
      <w:r w:rsidRPr="00615C47">
        <w:rPr>
          <w:lang w:val="en"/>
        </w:rPr>
        <w:t>01332 641172</w:t>
      </w:r>
    </w:p>
    <w:p w:rsidRPr="00615C47" w:rsidR="00BB5D96" w:rsidP="00BB5D96" w:rsidRDefault="00BB5D96" w14:paraId="237F3F22" w14:textId="77777777">
      <w:r w:rsidRPr="00615C47">
        <w:t xml:space="preserve">Leicestershire        </w:t>
      </w:r>
      <w:r w:rsidRPr="00615C47">
        <w:rPr>
          <w:bCs/>
        </w:rPr>
        <w:t>0116 305 0005</w:t>
      </w:r>
      <w:r w:rsidRPr="00615C47">
        <w:t xml:space="preserve"> </w:t>
      </w:r>
    </w:p>
    <w:p w:rsidRPr="00615C47" w:rsidR="00BB5D96" w:rsidP="00BB5D96" w:rsidRDefault="00BB5D96" w14:paraId="63A5B844" w14:textId="77777777">
      <w:r w:rsidRPr="00615C47">
        <w:t>Staffordshire          0800 131 3126</w:t>
      </w:r>
    </w:p>
    <w:p w:rsidRPr="00615C47" w:rsidR="00BB5D96" w:rsidP="00BB5D96" w:rsidRDefault="00BB5D96" w14:paraId="679AFC64" w14:textId="77777777">
      <w:r w:rsidRPr="00615C47">
        <w:t>Cheshire East        0300 123 5012</w:t>
      </w:r>
    </w:p>
    <w:p w:rsidRPr="00615C47" w:rsidR="00BB5D96" w:rsidP="00BB5D96" w:rsidRDefault="00BB5D96" w14:paraId="3FD1738D" w14:textId="77777777">
      <w:pPr>
        <w:rPr>
          <w:lang w:val="en"/>
        </w:rPr>
      </w:pPr>
      <w:r w:rsidRPr="00615C47">
        <w:t xml:space="preserve">Tameside               </w:t>
      </w:r>
      <w:r w:rsidRPr="00615C47">
        <w:rPr>
          <w:lang w:val="en"/>
        </w:rPr>
        <w:t>0161 342 4101</w:t>
      </w:r>
    </w:p>
    <w:p w:rsidRPr="00CC181D" w:rsidR="000162FA" w:rsidP="00F7253B" w:rsidRDefault="00BB5D96" w14:paraId="614ABF4A" w14:textId="77777777">
      <w:pPr>
        <w:rPr>
          <w:lang w:val="en"/>
        </w:rPr>
        <w:sectPr w:rsidRPr="00CC181D" w:rsidR="000162FA" w:rsidSect="00BB5D96">
          <w:pgSz w:w="11906" w:h="16838" w:orient="portrait"/>
          <w:pgMar w:top="1440" w:right="1440" w:bottom="851" w:left="1440" w:header="709" w:footer="709" w:gutter="0"/>
          <w:cols w:space="708"/>
          <w:docGrid w:linePitch="360"/>
        </w:sectPr>
      </w:pPr>
      <w:r w:rsidRPr="00615C47">
        <w:t xml:space="preserve">South Yorkshire     </w:t>
      </w:r>
      <w:r w:rsidRPr="00615C47">
        <w:rPr>
          <w:lang w:val="en"/>
        </w:rPr>
        <w:t>0130 273 7777</w:t>
      </w:r>
    </w:p>
    <w:p w:rsidRPr="00AA4099" w:rsidR="00AA4099" w:rsidP="00CE736C" w:rsidRDefault="00AA4099" w14:paraId="0B995646" w14:textId="77777777">
      <w:pPr>
        <w:rPr>
          <w:rFonts w:ascii="Arial" w:hAnsi="Arial" w:cs="Arial"/>
          <w:b/>
          <w:bCs/>
          <w:sz w:val="22"/>
        </w:rPr>
      </w:pPr>
      <w:r w:rsidRPr="00AA4099">
        <w:rPr>
          <w:rFonts w:ascii="Arial" w:hAnsi="Arial" w:cs="Arial"/>
          <w:b/>
          <w:bCs/>
          <w:sz w:val="22"/>
        </w:rPr>
        <w:t xml:space="preserve">Appendices </w:t>
      </w:r>
      <w:r>
        <w:rPr>
          <w:rFonts w:ascii="Arial" w:hAnsi="Arial" w:cs="Arial"/>
          <w:b/>
          <w:bCs/>
          <w:sz w:val="22"/>
        </w:rPr>
        <w:t>G</w:t>
      </w:r>
      <w:r w:rsidRPr="00AA4099">
        <w:rPr>
          <w:rFonts w:ascii="Arial" w:hAnsi="Arial" w:cs="Arial"/>
          <w:b/>
          <w:bCs/>
          <w:sz w:val="22"/>
        </w:rPr>
        <w:t xml:space="preserve">. </w:t>
      </w:r>
    </w:p>
    <w:p w:rsidRPr="00CE736C" w:rsidR="00CE736C" w:rsidP="00CE736C" w:rsidRDefault="00CE736C" w14:paraId="148F6D7C" w14:textId="77777777">
      <w:pPr>
        <w:rPr>
          <w:rFonts w:ascii="Arial" w:hAnsi="Arial" w:cs="Arial"/>
          <w:b/>
          <w:sz w:val="22"/>
        </w:rPr>
      </w:pPr>
      <w:r w:rsidRPr="00CE736C">
        <w:rPr>
          <w:rFonts w:ascii="Arial" w:hAnsi="Arial" w:cs="Arial"/>
          <w:b/>
          <w:sz w:val="22"/>
        </w:rPr>
        <w:t xml:space="preserve"> A body map is simply a record of what can be seen and/or what has been said about the injury.</w:t>
      </w:r>
    </w:p>
    <w:p w:rsidRPr="00CE736C" w:rsidR="00CE736C" w:rsidP="00CE736C" w:rsidRDefault="00CE736C" w14:paraId="5D67EE69" w14:textId="77777777">
      <w:pPr>
        <w:rPr>
          <w:rFonts w:ascii="Arial" w:hAnsi="Arial" w:cs="Arial"/>
          <w:b/>
          <w:sz w:val="22"/>
        </w:rPr>
      </w:pPr>
    </w:p>
    <w:p w:rsidRPr="00CE736C" w:rsidR="00CE736C" w:rsidP="00CE736C" w:rsidRDefault="00CE736C" w14:paraId="77320D1B" w14:textId="77777777">
      <w:pPr>
        <w:rPr>
          <w:rFonts w:ascii="Arial" w:hAnsi="Arial" w:cs="Arial"/>
          <w:b/>
          <w:sz w:val="22"/>
        </w:rPr>
      </w:pPr>
      <w:r w:rsidRPr="00CE736C">
        <w:rPr>
          <w:rFonts w:ascii="Arial" w:hAnsi="Arial" w:cs="Arial"/>
          <w:b/>
          <w:sz w:val="22"/>
        </w:rPr>
        <w:t>Name of child ……………………………………………………………………………</w:t>
      </w:r>
    </w:p>
    <w:p w:rsidRPr="00CE736C" w:rsidR="00CE736C" w:rsidP="00CE736C" w:rsidRDefault="00CE736C" w14:paraId="562DB247" w14:textId="77777777">
      <w:pPr>
        <w:rPr>
          <w:rFonts w:ascii="Arial" w:hAnsi="Arial" w:cs="Arial"/>
          <w:b/>
          <w:sz w:val="22"/>
        </w:rPr>
      </w:pPr>
    </w:p>
    <w:p w:rsidRPr="00CE736C" w:rsidR="00CE736C" w:rsidP="00CE736C" w:rsidRDefault="00CE736C" w14:paraId="321D362B" w14:textId="77777777">
      <w:pPr>
        <w:rPr>
          <w:rFonts w:ascii="Arial" w:hAnsi="Arial" w:cs="Arial"/>
          <w:b/>
          <w:sz w:val="22"/>
        </w:rPr>
      </w:pPr>
      <w:r w:rsidRPr="00CE736C">
        <w:rPr>
          <w:rFonts w:ascii="Arial" w:hAnsi="Arial" w:cs="Arial"/>
          <w:b/>
          <w:sz w:val="22"/>
        </w:rPr>
        <w:t>Date and time of observation…………………………………………………………</w:t>
      </w:r>
    </w:p>
    <w:p w:rsidRPr="00CE736C" w:rsidR="00CE736C" w:rsidP="00CE736C" w:rsidRDefault="00CE736C" w14:paraId="25B3EA70" w14:textId="77777777">
      <w:pPr>
        <w:rPr>
          <w:rFonts w:ascii="Arial" w:hAnsi="Arial" w:cs="Arial"/>
          <w:sz w:val="22"/>
        </w:rPr>
      </w:pPr>
      <w:r w:rsidR="00CE736C">
        <w:drawing>
          <wp:inline wp14:editId="7A4F1A82" wp14:anchorId="1DCFEE48">
            <wp:extent cx="2606675" cy="5581968"/>
            <wp:effectExtent l="0" t="0" r="3175" b="0"/>
            <wp:docPr id="8" name="Picture 8" descr="BODY-1" title=""/>
            <wp:cNvGraphicFramePr>
              <a:graphicFrameLocks noChangeAspect="1"/>
            </wp:cNvGraphicFramePr>
            <a:graphic>
              <a:graphicData uri="http://schemas.openxmlformats.org/drawingml/2006/picture">
                <pic:pic>
                  <pic:nvPicPr>
                    <pic:cNvPr id="0" name="Picture 8"/>
                    <pic:cNvPicPr/>
                  </pic:nvPicPr>
                  <pic:blipFill>
                    <a:blip r:embed="R0cfce7c72bb14d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6675" cy="5581968"/>
                    </a:xfrm>
                    <a:prstGeom prst="rect">
                      <a:avLst/>
                    </a:prstGeom>
                  </pic:spPr>
                </pic:pic>
              </a:graphicData>
            </a:graphic>
          </wp:inline>
        </w:drawing>
      </w:r>
      <w:r w:rsidR="00CE736C">
        <w:drawing>
          <wp:inline wp14:editId="6E34C7E2" wp14:anchorId="70E20998">
            <wp:extent cx="3081131" cy="5715000"/>
            <wp:effectExtent l="0" t="0" r="5080" b="0"/>
            <wp:docPr id="7" name="Picture 7" descr="BODY-2" title=""/>
            <wp:cNvGraphicFramePr>
              <a:graphicFrameLocks noChangeAspect="1"/>
            </wp:cNvGraphicFramePr>
            <a:graphic>
              <a:graphicData uri="http://schemas.openxmlformats.org/drawingml/2006/picture">
                <pic:pic>
                  <pic:nvPicPr>
                    <pic:cNvPr id="0" name="Picture 7"/>
                    <pic:cNvPicPr/>
                  </pic:nvPicPr>
                  <pic:blipFill>
                    <a:blip r:embed="R46d2bf799b6b40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81131" cy="5715000"/>
                    </a:xfrm>
                    <a:prstGeom prst="rect">
                      <a:avLst/>
                    </a:prstGeom>
                  </pic:spPr>
                </pic:pic>
              </a:graphicData>
            </a:graphic>
          </wp:inline>
        </w:drawing>
      </w:r>
    </w:p>
    <w:tbl>
      <w:tblPr>
        <w:tblStyle w:val="TableGrid"/>
        <w:tblW w:w="201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10084"/>
        <w:gridCol w:w="10098"/>
      </w:tblGrid>
      <w:tr w:rsidRPr="00CE736C" w:rsidR="00CE736C" w:rsidTr="3751EDBD" w14:paraId="3E03E80D" w14:textId="77777777">
        <w:trPr>
          <w:trHeight w:val="10087"/>
        </w:trPr>
        <w:tc>
          <w:tcPr>
            <w:tcW w:w="10084" w:type="dxa"/>
            <w:hideMark/>
          </w:tcPr>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1974"/>
              <w:gridCol w:w="3027"/>
              <w:gridCol w:w="807"/>
              <w:gridCol w:w="2272"/>
              <w:gridCol w:w="1788"/>
            </w:tblGrid>
            <w:tr w:rsidRPr="004D4134" w:rsidR="00CE736C" w:rsidTr="3751EDBD" w14:paraId="39359D54" w14:textId="77777777">
              <w:tc>
                <w:tcPr>
                  <w:tcW w:w="1750" w:type="dxa"/>
                  <w:hideMark/>
                </w:tcPr>
                <w:p w:rsidRPr="004D4134" w:rsidR="00CE736C" w:rsidP="00CE736C" w:rsidRDefault="00CE736C" w14:paraId="023583DD" w14:textId="77777777">
                  <w:pPr>
                    <w:rPr>
                      <w:sz w:val="22"/>
                      <w:szCs w:val="22"/>
                    </w:rPr>
                  </w:pPr>
                  <w:r w:rsidRPr="004D4134">
                    <w:br w:type="page"/>
                  </w:r>
                  <w:r w:rsidRPr="004D4134">
                    <w:t>N</w:t>
                  </w:r>
                  <w:r w:rsidRPr="004D4134">
                    <w:rPr>
                      <w:sz w:val="22"/>
                      <w:szCs w:val="22"/>
                    </w:rPr>
                    <w:t>ame of Child:</w:t>
                  </w:r>
                </w:p>
              </w:tc>
              <w:tc>
                <w:tcPr>
                  <w:tcW w:w="3554" w:type="dxa"/>
                  <w:gridSpan w:val="2"/>
                  <w:tcBorders>
                    <w:top w:val="nil"/>
                    <w:left w:val="nil"/>
                    <w:bottom w:val="dotted" w:color="auto" w:sz="4" w:space="0"/>
                    <w:right w:val="nil"/>
                  </w:tcBorders>
                </w:tcPr>
                <w:p w:rsidRPr="004D4134" w:rsidR="00CE736C" w:rsidP="00CE736C" w:rsidRDefault="00CE736C" w14:paraId="5A10591A" w14:textId="77777777">
                  <w:pPr>
                    <w:rPr>
                      <w:sz w:val="22"/>
                      <w:szCs w:val="22"/>
                    </w:rPr>
                  </w:pPr>
                </w:p>
              </w:tc>
              <w:tc>
                <w:tcPr>
                  <w:tcW w:w="2067" w:type="dxa"/>
                  <w:hideMark/>
                </w:tcPr>
                <w:p w:rsidRPr="004D4134" w:rsidR="00CE736C" w:rsidP="00CE736C" w:rsidRDefault="00CE736C" w14:paraId="40370D8B" w14:textId="77777777">
                  <w:pPr>
                    <w:rPr>
                      <w:sz w:val="22"/>
                      <w:szCs w:val="22"/>
                    </w:rPr>
                  </w:pPr>
                  <w:r w:rsidRPr="004D4134">
                    <w:rPr>
                      <w:sz w:val="22"/>
                      <w:szCs w:val="22"/>
                    </w:rPr>
                    <w:t>Date of observation:</w:t>
                  </w:r>
                </w:p>
              </w:tc>
              <w:tc>
                <w:tcPr>
                  <w:tcW w:w="1655" w:type="dxa"/>
                  <w:tcBorders>
                    <w:top w:val="nil"/>
                    <w:left w:val="nil"/>
                    <w:bottom w:val="dotted" w:color="auto" w:sz="4" w:space="0"/>
                    <w:right w:val="nil"/>
                  </w:tcBorders>
                </w:tcPr>
                <w:p w:rsidRPr="004D4134" w:rsidR="00CE736C" w:rsidP="00CE736C" w:rsidRDefault="00CE736C" w14:paraId="1B0F68D6" w14:textId="77777777">
                  <w:pPr>
                    <w:rPr>
                      <w:sz w:val="22"/>
                      <w:szCs w:val="22"/>
                    </w:rPr>
                  </w:pPr>
                </w:p>
              </w:tc>
            </w:tr>
            <w:tr w:rsidRPr="004D4134" w:rsidR="00CE736C" w:rsidTr="3751EDBD" w14:paraId="14CC194B" w14:textId="77777777">
              <w:tc>
                <w:tcPr>
                  <w:tcW w:w="4570" w:type="dxa"/>
                  <w:gridSpan w:val="2"/>
                  <w:hideMark/>
                </w:tcPr>
                <w:p w:rsidRPr="004D4134" w:rsidR="00CE736C" w:rsidP="00CE736C" w:rsidRDefault="00CE736C" w14:paraId="58E17336" w14:textId="77777777">
                  <w:pPr>
                    <w:jc w:val="center"/>
                    <w:rPr>
                      <w:sz w:val="28"/>
                    </w:rPr>
                  </w:pPr>
                  <w:r>
                    <w:rPr>
                      <w:noProof/>
                    </w:rPr>
                    <w:drawing>
                      <wp:inline distT="0" distB="0" distL="0" distR="0" wp14:anchorId="7B213277" wp14:editId="453B5F10">
                        <wp:extent cx="2589530" cy="3164846"/>
                        <wp:effectExtent l="0" t="0" r="1270" b="0"/>
                        <wp:docPr id="6" name="Picture 6"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1">
                                  <a:extLst>
                                    <a:ext uri="{28A0092B-C50C-407E-A947-70E740481C1C}">
                                      <a14:useLocalDpi xmlns:a14="http://schemas.microsoft.com/office/drawing/2010/main" val="0"/>
                                    </a:ext>
                                  </a:extLst>
                                </a:blip>
                                <a:stretch>
                                  <a:fillRect/>
                                </a:stretch>
                              </pic:blipFill>
                              <pic:spPr>
                                <a:xfrm>
                                  <a:off x="0" y="0"/>
                                  <a:ext cx="2589530" cy="3164846"/>
                                </a:xfrm>
                                <a:prstGeom prst="rect">
                                  <a:avLst/>
                                </a:prstGeom>
                              </pic:spPr>
                            </pic:pic>
                          </a:graphicData>
                        </a:graphic>
                      </wp:inline>
                    </w:drawing>
                  </w:r>
                </w:p>
              </w:tc>
              <w:tc>
                <w:tcPr>
                  <w:tcW w:w="4456" w:type="dxa"/>
                  <w:gridSpan w:val="3"/>
                  <w:hideMark/>
                </w:tcPr>
                <w:p w:rsidRPr="004D4134" w:rsidR="00CE736C" w:rsidP="00CE736C" w:rsidRDefault="00CE736C" w14:paraId="5C0DB455" w14:textId="77777777">
                  <w:pPr>
                    <w:jc w:val="center"/>
                  </w:pPr>
                  <w:r>
                    <w:rPr>
                      <w:noProof/>
                    </w:rPr>
                    <w:drawing>
                      <wp:inline distT="0" distB="0" distL="0" distR="0" wp14:anchorId="044849E7" wp14:editId="62820986">
                        <wp:extent cx="2656795" cy="3381375"/>
                        <wp:effectExtent l="0" t="0" r="0" b="0"/>
                        <wp:docPr id="5" name="Picture 5"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1">
                                  <a:extLst>
                                    <a:ext uri="{28A0092B-C50C-407E-A947-70E740481C1C}">
                                      <a14:useLocalDpi xmlns:a14="http://schemas.microsoft.com/office/drawing/2010/main" val="0"/>
                                    </a:ext>
                                  </a:extLst>
                                </a:blip>
                                <a:stretch>
                                  <a:fillRect/>
                                </a:stretch>
                              </pic:blipFill>
                              <pic:spPr>
                                <a:xfrm>
                                  <a:off x="0" y="0"/>
                                  <a:ext cx="2656795" cy="3381375"/>
                                </a:xfrm>
                                <a:prstGeom prst="rect">
                                  <a:avLst/>
                                </a:prstGeom>
                              </pic:spPr>
                            </pic:pic>
                          </a:graphicData>
                        </a:graphic>
                      </wp:inline>
                    </w:drawing>
                  </w:r>
                </w:p>
              </w:tc>
            </w:tr>
            <w:tr w:rsidRPr="004D4134" w:rsidR="00CE736C" w:rsidTr="3751EDBD" w14:paraId="2150B400" w14:textId="77777777">
              <w:tc>
                <w:tcPr>
                  <w:tcW w:w="4570" w:type="dxa"/>
                  <w:gridSpan w:val="2"/>
                </w:tcPr>
                <w:p w:rsidRPr="004D4134" w:rsidR="00CE736C" w:rsidP="00CE736C" w:rsidRDefault="00CE736C" w14:paraId="74F301BF" w14:textId="77777777">
                  <w:pPr>
                    <w:jc w:val="center"/>
                    <w:rPr>
                      <w:noProof/>
                      <w:lang w:eastAsia="en-GB"/>
                    </w:rPr>
                  </w:pPr>
                </w:p>
              </w:tc>
              <w:tc>
                <w:tcPr>
                  <w:tcW w:w="4456" w:type="dxa"/>
                  <w:gridSpan w:val="3"/>
                </w:tcPr>
                <w:p w:rsidRPr="004D4134" w:rsidR="00CE736C" w:rsidP="00CE736C" w:rsidRDefault="00CE736C" w14:paraId="299702BC" w14:textId="77777777">
                  <w:pPr>
                    <w:jc w:val="center"/>
                    <w:rPr>
                      <w:noProof/>
                      <w:lang w:eastAsia="en-GB"/>
                    </w:rPr>
                  </w:pPr>
                </w:p>
              </w:tc>
            </w:tr>
            <w:tr w:rsidRPr="004D4134" w:rsidR="00CE736C" w:rsidTr="3751EDBD" w14:paraId="7D6A936F" w14:textId="77777777">
              <w:tc>
                <w:tcPr>
                  <w:tcW w:w="4570" w:type="dxa"/>
                  <w:gridSpan w:val="2"/>
                </w:tcPr>
                <w:p w:rsidRPr="004D4134" w:rsidR="00CE736C" w:rsidP="00CE736C" w:rsidRDefault="00CE736C" w14:paraId="30162557" w14:textId="77777777">
                  <w:pPr>
                    <w:jc w:val="center"/>
                    <w:rPr>
                      <w:noProof/>
                      <w:lang w:eastAsia="en-GB"/>
                    </w:rPr>
                  </w:pPr>
                </w:p>
              </w:tc>
              <w:tc>
                <w:tcPr>
                  <w:tcW w:w="4456" w:type="dxa"/>
                  <w:gridSpan w:val="3"/>
                </w:tcPr>
                <w:p w:rsidRPr="004D4134" w:rsidR="00CE736C" w:rsidP="00CE736C" w:rsidRDefault="00CE736C" w14:paraId="5CA33D11" w14:textId="77777777">
                  <w:pPr>
                    <w:jc w:val="center"/>
                    <w:rPr>
                      <w:noProof/>
                      <w:lang w:eastAsia="en-GB"/>
                    </w:rPr>
                  </w:pPr>
                </w:p>
              </w:tc>
            </w:tr>
            <w:tr w:rsidRPr="004D4134" w:rsidR="00CE736C" w:rsidTr="3751EDBD" w14:paraId="5BE28296" w14:textId="77777777">
              <w:tc>
                <w:tcPr>
                  <w:tcW w:w="4570" w:type="dxa"/>
                  <w:gridSpan w:val="2"/>
                  <w:hideMark/>
                </w:tcPr>
                <w:p w:rsidRPr="004D4134" w:rsidR="00CE736C" w:rsidP="00CE736C" w:rsidRDefault="00CE736C" w14:paraId="7CA6F67E" w14:textId="77777777">
                  <w:pPr>
                    <w:jc w:val="center"/>
                    <w:rPr>
                      <w:b/>
                    </w:rPr>
                  </w:pPr>
                  <w:r w:rsidRPr="004D4134">
                    <w:rPr>
                      <w:b/>
                    </w:rPr>
                    <w:t>FRONT</w:t>
                  </w:r>
                </w:p>
              </w:tc>
              <w:tc>
                <w:tcPr>
                  <w:tcW w:w="4456" w:type="dxa"/>
                  <w:gridSpan w:val="3"/>
                  <w:hideMark/>
                </w:tcPr>
                <w:p w:rsidRPr="004D4134" w:rsidR="00CE736C" w:rsidP="00CE736C" w:rsidRDefault="00CE736C" w14:paraId="2C4B32A4" w14:textId="77777777">
                  <w:pPr>
                    <w:jc w:val="center"/>
                    <w:rPr>
                      <w:b/>
                    </w:rPr>
                  </w:pPr>
                  <w:r w:rsidRPr="004D4134">
                    <w:rPr>
                      <w:b/>
                    </w:rPr>
                    <w:t>BACK</w:t>
                  </w:r>
                </w:p>
              </w:tc>
            </w:tr>
            <w:tr w:rsidRPr="004D4134" w:rsidR="00CE736C" w:rsidTr="3751EDBD" w14:paraId="6437B052" w14:textId="77777777">
              <w:tc>
                <w:tcPr>
                  <w:tcW w:w="4570" w:type="dxa"/>
                  <w:gridSpan w:val="2"/>
                  <w:hideMark/>
                </w:tcPr>
                <w:p w:rsidRPr="004D4134" w:rsidR="00CE736C" w:rsidP="00CE736C" w:rsidRDefault="00CE736C" w14:paraId="1BB89980" w14:textId="77777777">
                  <w:pPr>
                    <w:jc w:val="center"/>
                  </w:pPr>
                  <w:r>
                    <w:rPr>
                      <w:noProof/>
                    </w:rPr>
                    <w:drawing>
                      <wp:inline distT="0" distB="0" distL="0" distR="0" wp14:anchorId="328E5726" wp14:editId="1D895A98">
                        <wp:extent cx="3038475" cy="3568148"/>
                        <wp:effectExtent l="0" t="0" r="0" b="0"/>
                        <wp:docPr id="4" name="Picture 4"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1">
                                  <a:extLst>
                                    <a:ext uri="{28A0092B-C50C-407E-A947-70E740481C1C}">
                                      <a14:useLocalDpi xmlns:a14="http://schemas.microsoft.com/office/drawing/2010/main" val="0"/>
                                    </a:ext>
                                  </a:extLst>
                                </a:blip>
                                <a:stretch>
                                  <a:fillRect/>
                                </a:stretch>
                              </pic:blipFill>
                              <pic:spPr>
                                <a:xfrm>
                                  <a:off x="0" y="0"/>
                                  <a:ext cx="3038475" cy="3568148"/>
                                </a:xfrm>
                                <a:prstGeom prst="rect">
                                  <a:avLst/>
                                </a:prstGeom>
                              </pic:spPr>
                            </pic:pic>
                          </a:graphicData>
                        </a:graphic>
                      </wp:inline>
                    </w:drawing>
                  </w:r>
                </w:p>
              </w:tc>
              <w:tc>
                <w:tcPr>
                  <w:tcW w:w="4456" w:type="dxa"/>
                  <w:gridSpan w:val="3"/>
                  <w:hideMark/>
                </w:tcPr>
                <w:p w:rsidRPr="004D4134" w:rsidR="00CE736C" w:rsidP="00CE736C" w:rsidRDefault="00CE736C" w14:paraId="13E57149" w14:textId="77777777">
                  <w:pPr>
                    <w:jc w:val="center"/>
                  </w:pPr>
                  <w:r>
                    <w:rPr>
                      <w:noProof/>
                    </w:rPr>
                    <w:drawing>
                      <wp:inline distT="0" distB="0" distL="0" distR="0" wp14:anchorId="624ABC12" wp14:editId="11DAF9F1">
                        <wp:extent cx="2943225" cy="3568065"/>
                        <wp:effectExtent l="0" t="0" r="9525" b="0"/>
                        <wp:docPr id="3" name="Picture 3"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1">
                                  <a:extLst>
                                    <a:ext uri="{28A0092B-C50C-407E-A947-70E740481C1C}">
                                      <a14:useLocalDpi xmlns:a14="http://schemas.microsoft.com/office/drawing/2010/main" val="0"/>
                                    </a:ext>
                                  </a:extLst>
                                </a:blip>
                                <a:stretch>
                                  <a:fillRect/>
                                </a:stretch>
                              </pic:blipFill>
                              <pic:spPr>
                                <a:xfrm>
                                  <a:off x="0" y="0"/>
                                  <a:ext cx="2943225" cy="3568065"/>
                                </a:xfrm>
                                <a:prstGeom prst="rect">
                                  <a:avLst/>
                                </a:prstGeom>
                              </pic:spPr>
                            </pic:pic>
                          </a:graphicData>
                        </a:graphic>
                      </wp:inline>
                    </w:drawing>
                  </w:r>
                </w:p>
              </w:tc>
            </w:tr>
            <w:tr w:rsidRPr="004D4134" w:rsidR="00CE736C" w:rsidTr="3751EDBD" w14:paraId="060916C2" w14:textId="77777777">
              <w:tc>
                <w:tcPr>
                  <w:tcW w:w="4570" w:type="dxa"/>
                  <w:gridSpan w:val="2"/>
                  <w:hideMark/>
                </w:tcPr>
                <w:p w:rsidRPr="004D4134" w:rsidR="00CE736C" w:rsidP="00CE736C" w:rsidRDefault="00CE736C" w14:paraId="47741979" w14:textId="77777777">
                  <w:pPr>
                    <w:jc w:val="center"/>
                    <w:rPr>
                      <w:b/>
                    </w:rPr>
                  </w:pPr>
                  <w:r w:rsidRPr="004D4134">
                    <w:rPr>
                      <w:b/>
                    </w:rPr>
                    <w:t>RIGHT</w:t>
                  </w:r>
                </w:p>
              </w:tc>
              <w:tc>
                <w:tcPr>
                  <w:tcW w:w="4456" w:type="dxa"/>
                  <w:gridSpan w:val="3"/>
                  <w:hideMark/>
                </w:tcPr>
                <w:p w:rsidRPr="004D4134" w:rsidR="00CE736C" w:rsidP="00CE736C" w:rsidRDefault="00CE736C" w14:paraId="4C020F13" w14:textId="77777777">
                  <w:pPr>
                    <w:jc w:val="center"/>
                    <w:rPr>
                      <w:b/>
                    </w:rPr>
                  </w:pPr>
                  <w:r w:rsidRPr="004D4134">
                    <w:rPr>
                      <w:b/>
                    </w:rPr>
                    <w:t>LEFT</w:t>
                  </w:r>
                </w:p>
              </w:tc>
            </w:tr>
          </w:tbl>
          <w:p w:rsidR="00CE736C" w:rsidP="00CE736C" w:rsidRDefault="00CE736C" w14:paraId="25BAD590" w14:textId="77777777"/>
        </w:tc>
        <w:tc>
          <w:tcPr>
            <w:tcW w:w="10098" w:type="dxa"/>
            <w:hideMark/>
          </w:tcPr>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1979"/>
              <w:gridCol w:w="3036"/>
              <w:gridCol w:w="807"/>
              <w:gridCol w:w="2272"/>
              <w:gridCol w:w="1788"/>
            </w:tblGrid>
            <w:tr w:rsidRPr="004D4134" w:rsidR="00CE736C" w:rsidTr="00FF6FF3" w14:paraId="0CE1F910" w14:textId="77777777">
              <w:tc>
                <w:tcPr>
                  <w:tcW w:w="1980" w:type="dxa"/>
                </w:tcPr>
                <w:p w:rsidRPr="004D4134" w:rsidR="00CE736C" w:rsidP="00CE736C" w:rsidRDefault="00CE736C" w14:paraId="0B9FBAED" w14:textId="77777777">
                  <w:pPr>
                    <w:rPr>
                      <w:sz w:val="22"/>
                      <w:szCs w:val="22"/>
                    </w:rPr>
                  </w:pPr>
                </w:p>
              </w:tc>
              <w:tc>
                <w:tcPr>
                  <w:tcW w:w="3843" w:type="dxa"/>
                  <w:gridSpan w:val="2"/>
                  <w:tcBorders>
                    <w:top w:val="nil"/>
                    <w:left w:val="nil"/>
                    <w:bottom w:val="dotted" w:color="auto" w:sz="4" w:space="0"/>
                    <w:right w:val="nil"/>
                  </w:tcBorders>
                </w:tcPr>
                <w:p w:rsidRPr="004D4134" w:rsidR="00CE736C" w:rsidP="00CE736C" w:rsidRDefault="00CE736C" w14:paraId="09D2BFC3" w14:textId="77777777">
                  <w:pPr>
                    <w:rPr>
                      <w:sz w:val="22"/>
                      <w:szCs w:val="22"/>
                    </w:rPr>
                  </w:pPr>
                </w:p>
              </w:tc>
              <w:tc>
                <w:tcPr>
                  <w:tcW w:w="2272" w:type="dxa"/>
                </w:tcPr>
                <w:p w:rsidRPr="004D4134" w:rsidR="00CE736C" w:rsidP="00CE736C" w:rsidRDefault="00CE736C" w14:paraId="75134F03" w14:textId="77777777">
                  <w:pPr>
                    <w:rPr>
                      <w:sz w:val="22"/>
                      <w:szCs w:val="22"/>
                    </w:rPr>
                  </w:pPr>
                </w:p>
              </w:tc>
              <w:tc>
                <w:tcPr>
                  <w:tcW w:w="1788" w:type="dxa"/>
                  <w:tcBorders>
                    <w:top w:val="nil"/>
                    <w:left w:val="nil"/>
                    <w:bottom w:val="dotted" w:color="auto" w:sz="4" w:space="0"/>
                    <w:right w:val="nil"/>
                  </w:tcBorders>
                </w:tcPr>
                <w:p w:rsidRPr="004D4134" w:rsidR="00CE736C" w:rsidP="00CE736C" w:rsidRDefault="00CE736C" w14:paraId="00CB289E" w14:textId="77777777">
                  <w:pPr>
                    <w:rPr>
                      <w:sz w:val="22"/>
                      <w:szCs w:val="22"/>
                    </w:rPr>
                  </w:pPr>
                </w:p>
              </w:tc>
            </w:tr>
            <w:tr w:rsidRPr="004D4134" w:rsidR="00CE736C" w:rsidTr="00FF6FF3" w14:paraId="4F42AFF5" w14:textId="77777777">
              <w:tc>
                <w:tcPr>
                  <w:tcW w:w="5016" w:type="dxa"/>
                  <w:gridSpan w:val="2"/>
                </w:tcPr>
                <w:p w:rsidRPr="004D4134" w:rsidR="00CE736C" w:rsidP="00CE736C" w:rsidRDefault="00CE736C" w14:paraId="541C8F1D" w14:textId="77777777">
                  <w:pPr>
                    <w:jc w:val="center"/>
                    <w:rPr>
                      <w:sz w:val="28"/>
                    </w:rPr>
                  </w:pPr>
                </w:p>
              </w:tc>
              <w:tc>
                <w:tcPr>
                  <w:tcW w:w="4867" w:type="dxa"/>
                  <w:gridSpan w:val="3"/>
                </w:tcPr>
                <w:p w:rsidRPr="004D4134" w:rsidR="00CE736C" w:rsidP="00CE736C" w:rsidRDefault="00CE736C" w14:paraId="66AB28A2" w14:textId="77777777">
                  <w:pPr>
                    <w:jc w:val="center"/>
                  </w:pPr>
                </w:p>
              </w:tc>
            </w:tr>
            <w:tr w:rsidRPr="004D4134" w:rsidR="00CE736C" w:rsidTr="00463349" w14:paraId="0C1232BB" w14:textId="77777777">
              <w:tc>
                <w:tcPr>
                  <w:tcW w:w="5016" w:type="dxa"/>
                  <w:gridSpan w:val="2"/>
                </w:tcPr>
                <w:p w:rsidRPr="004D4134" w:rsidR="00CE736C" w:rsidP="00CE736C" w:rsidRDefault="00CE736C" w14:paraId="4C65336D" w14:textId="77777777">
                  <w:pPr>
                    <w:jc w:val="center"/>
                    <w:rPr>
                      <w:noProof/>
                      <w:lang w:eastAsia="en-GB"/>
                    </w:rPr>
                  </w:pPr>
                </w:p>
              </w:tc>
              <w:tc>
                <w:tcPr>
                  <w:tcW w:w="4867" w:type="dxa"/>
                  <w:gridSpan w:val="3"/>
                </w:tcPr>
                <w:p w:rsidRPr="004D4134" w:rsidR="00CE736C" w:rsidP="00CE736C" w:rsidRDefault="00CE736C" w14:paraId="6172CC3D" w14:textId="77777777">
                  <w:pPr>
                    <w:jc w:val="center"/>
                    <w:rPr>
                      <w:noProof/>
                      <w:lang w:eastAsia="en-GB"/>
                    </w:rPr>
                  </w:pPr>
                </w:p>
              </w:tc>
            </w:tr>
            <w:tr w:rsidRPr="004D4134" w:rsidR="00CE736C" w:rsidTr="00463349" w14:paraId="65372083" w14:textId="77777777">
              <w:tc>
                <w:tcPr>
                  <w:tcW w:w="5016" w:type="dxa"/>
                  <w:gridSpan w:val="2"/>
                </w:tcPr>
                <w:p w:rsidRPr="004D4134" w:rsidR="00CE736C" w:rsidP="00CE736C" w:rsidRDefault="00CE736C" w14:paraId="3130D8FF" w14:textId="77777777">
                  <w:pPr>
                    <w:jc w:val="center"/>
                    <w:rPr>
                      <w:noProof/>
                      <w:lang w:eastAsia="en-GB"/>
                    </w:rPr>
                  </w:pPr>
                </w:p>
              </w:tc>
              <w:tc>
                <w:tcPr>
                  <w:tcW w:w="4867" w:type="dxa"/>
                  <w:gridSpan w:val="3"/>
                </w:tcPr>
                <w:p w:rsidRPr="004D4134" w:rsidR="00CE736C" w:rsidP="00CE736C" w:rsidRDefault="00CE736C" w14:paraId="3A0176CB" w14:textId="77777777">
                  <w:pPr>
                    <w:jc w:val="center"/>
                    <w:rPr>
                      <w:noProof/>
                      <w:lang w:eastAsia="en-GB"/>
                    </w:rPr>
                  </w:pPr>
                </w:p>
              </w:tc>
            </w:tr>
            <w:tr w:rsidRPr="004D4134" w:rsidR="00CE736C" w:rsidTr="00FF6FF3" w14:paraId="39774538" w14:textId="77777777">
              <w:tc>
                <w:tcPr>
                  <w:tcW w:w="5016" w:type="dxa"/>
                  <w:gridSpan w:val="2"/>
                </w:tcPr>
                <w:p w:rsidRPr="004D4134" w:rsidR="00CE736C" w:rsidP="00CE736C" w:rsidRDefault="00CE736C" w14:paraId="0EE72878" w14:textId="77777777">
                  <w:pPr>
                    <w:jc w:val="center"/>
                    <w:rPr>
                      <w:b/>
                    </w:rPr>
                  </w:pPr>
                </w:p>
              </w:tc>
              <w:tc>
                <w:tcPr>
                  <w:tcW w:w="4867" w:type="dxa"/>
                  <w:gridSpan w:val="3"/>
                </w:tcPr>
                <w:p w:rsidRPr="004D4134" w:rsidR="00CE736C" w:rsidP="00CE736C" w:rsidRDefault="00CE736C" w14:paraId="55084621" w14:textId="77777777">
                  <w:pPr>
                    <w:jc w:val="center"/>
                    <w:rPr>
                      <w:b/>
                    </w:rPr>
                  </w:pPr>
                </w:p>
              </w:tc>
            </w:tr>
            <w:tr w:rsidRPr="004D4134" w:rsidR="00CE736C" w:rsidTr="00FF6FF3" w14:paraId="29BA9B90" w14:textId="77777777">
              <w:tc>
                <w:tcPr>
                  <w:tcW w:w="5016" w:type="dxa"/>
                  <w:gridSpan w:val="2"/>
                </w:tcPr>
                <w:p w:rsidRPr="004D4134" w:rsidR="00CE736C" w:rsidP="00CE736C" w:rsidRDefault="00CE736C" w14:paraId="2FA73808" w14:textId="77777777">
                  <w:pPr>
                    <w:jc w:val="center"/>
                  </w:pPr>
                </w:p>
              </w:tc>
              <w:tc>
                <w:tcPr>
                  <w:tcW w:w="4867" w:type="dxa"/>
                  <w:gridSpan w:val="3"/>
                </w:tcPr>
                <w:p w:rsidRPr="004D4134" w:rsidR="00CE736C" w:rsidP="00CE736C" w:rsidRDefault="00CE736C" w14:paraId="3D1D57B5" w14:textId="77777777">
                  <w:pPr>
                    <w:jc w:val="center"/>
                  </w:pPr>
                </w:p>
              </w:tc>
            </w:tr>
          </w:tbl>
          <w:p w:rsidR="00CE736C" w:rsidP="00CE736C" w:rsidRDefault="00CE736C" w14:paraId="76EEB0DC" w14:textId="77777777"/>
        </w:tc>
      </w:tr>
    </w:tbl>
    <w:p w:rsidRPr="001A1EA3" w:rsidR="001A1EA3" w:rsidP="001A1EA3" w:rsidRDefault="001A1EA3" w14:paraId="36EA0594" w14:textId="77777777">
      <w:pPr>
        <w:spacing w:after="120" w:line="240" w:lineRule="auto"/>
        <w:rPr>
          <w:b/>
          <w:bCs/>
          <w:sz w:val="28"/>
          <w:szCs w:val="28"/>
          <w:lang w:eastAsia="en-GB"/>
        </w:rPr>
      </w:pPr>
      <w:r w:rsidRPr="001A1EA3">
        <w:rPr>
          <w:b/>
          <w:bCs/>
          <w:sz w:val="28"/>
          <w:szCs w:val="28"/>
          <w:lang w:eastAsia="en-GB"/>
        </w:rPr>
        <w:t xml:space="preserve">Appendices H. </w:t>
      </w:r>
    </w:p>
    <w:p w:rsidR="00CE736C" w:rsidP="00CE736C" w:rsidRDefault="00CE736C" w14:paraId="4AE4C3D9" w14:textId="77777777">
      <w:pPr>
        <w:spacing w:after="120" w:line="240" w:lineRule="auto"/>
        <w:jc w:val="center"/>
        <w:rPr>
          <w:rFonts w:ascii="Arial" w:hAnsi="Arial" w:cs="Arial"/>
          <w:b/>
          <w:szCs w:val="24"/>
        </w:rPr>
      </w:pPr>
      <w:r w:rsidRPr="00DA6233">
        <w:rPr>
          <w:rFonts w:ascii="Arial" w:hAnsi="Arial" w:cs="Arial"/>
          <w:b/>
          <w:szCs w:val="24"/>
        </w:rPr>
        <w:t xml:space="preserve">Derbyshire </w:t>
      </w:r>
      <w:r>
        <w:rPr>
          <w:rFonts w:ascii="Arial" w:hAnsi="Arial" w:cs="Arial"/>
          <w:b/>
          <w:szCs w:val="24"/>
        </w:rPr>
        <w:t>Local Area Designated Safeguarding Officer (</w:t>
      </w:r>
      <w:r w:rsidRPr="00DA6233">
        <w:rPr>
          <w:rFonts w:ascii="Arial" w:hAnsi="Arial" w:cs="Arial"/>
          <w:b/>
          <w:szCs w:val="24"/>
        </w:rPr>
        <w:t>LADO</w:t>
      </w:r>
      <w:r>
        <w:rPr>
          <w:rFonts w:ascii="Arial" w:hAnsi="Arial" w:cs="Arial"/>
          <w:b/>
          <w:szCs w:val="24"/>
        </w:rPr>
        <w:t xml:space="preserve">) </w:t>
      </w:r>
      <w:r w:rsidRPr="00DA6233">
        <w:rPr>
          <w:rFonts w:ascii="Arial" w:hAnsi="Arial" w:cs="Arial"/>
          <w:b/>
          <w:szCs w:val="24"/>
        </w:rPr>
        <w:t xml:space="preserve">Process </w:t>
      </w:r>
      <w:r w:rsidRPr="00FF6FF3">
        <w:rPr>
          <w:rFonts w:ascii="Arial" w:hAnsi="Arial" w:cs="Arial"/>
          <w:szCs w:val="24"/>
        </w:rPr>
        <w:t xml:space="preserve">- </w:t>
      </w:r>
      <w:r w:rsidRPr="00DA6233">
        <w:rPr>
          <w:rFonts w:ascii="Arial" w:hAnsi="Arial" w:cs="Arial"/>
          <w:b/>
          <w:szCs w:val="24"/>
        </w:rPr>
        <w:t xml:space="preserve">Allegations/Concerns </w:t>
      </w:r>
      <w:r w:rsidRPr="00DA6233" w:rsidR="00224FC6">
        <w:rPr>
          <w:rFonts w:ascii="Arial" w:hAnsi="Arial" w:cs="Arial"/>
          <w:b/>
          <w:szCs w:val="24"/>
        </w:rPr>
        <w:t>against</w:t>
      </w:r>
      <w:r w:rsidRPr="00DA6233">
        <w:rPr>
          <w:rFonts w:ascii="Arial" w:hAnsi="Arial" w:cs="Arial"/>
          <w:b/>
          <w:szCs w:val="24"/>
        </w:rPr>
        <w:t xml:space="preserve"> staff member or persons living on premises where Ofsted registered childcare takes place</w:t>
      </w:r>
    </w:p>
    <w:p w:rsidR="00CE736C" w:rsidP="00CE736C" w:rsidRDefault="00CE736C" w14:paraId="453A47CE" w14:textId="77777777">
      <w:pPr>
        <w:spacing w:after="120" w:line="240" w:lineRule="auto"/>
        <w:jc w:val="center"/>
        <w:rPr>
          <w:rFonts w:ascii="Arial" w:hAnsi="Arial" w:cs="Arial"/>
          <w:b/>
          <w:szCs w:val="24"/>
        </w:rPr>
      </w:pPr>
    </w:p>
    <w:p w:rsidRPr="00DA6233" w:rsidR="00CE736C" w:rsidP="00CE736C" w:rsidRDefault="001C44C2" w14:paraId="67E179DB" w14:textId="77777777">
      <w:pPr>
        <w:spacing w:after="120" w:line="240" w:lineRule="auto"/>
        <w:jc w:val="center"/>
        <w:rPr>
          <w:rFonts w:ascii="Arial" w:hAnsi="Arial" w:cs="Arial"/>
          <w:b/>
          <w:szCs w:val="24"/>
        </w:rPr>
      </w:pPr>
      <w:r w:rsidRPr="00871232">
        <w:rPr>
          <w:rFonts w:ascii="Arial" w:hAnsi="Arial" w:cs="Arial"/>
          <w:noProof/>
          <w:szCs w:val="24"/>
          <w:lang w:eastAsia="en-GB"/>
        </w:rPr>
        <mc:AlternateContent>
          <mc:Choice Requires="wpg">
            <w:drawing>
              <wp:anchor distT="0" distB="0" distL="114300" distR="114300" simplePos="0" relativeHeight="251659264" behindDoc="0" locked="0" layoutInCell="1" allowOverlap="1" wp14:anchorId="5C2DF0F8" wp14:editId="69824264">
                <wp:simplePos x="0" y="0"/>
                <wp:positionH relativeFrom="column">
                  <wp:posOffset>-447675</wp:posOffset>
                </wp:positionH>
                <wp:positionV relativeFrom="paragraph">
                  <wp:posOffset>-93980</wp:posOffset>
                </wp:positionV>
                <wp:extent cx="6447155" cy="7611745"/>
                <wp:effectExtent l="19050" t="0" r="10795" b="27305"/>
                <wp:wrapNone/>
                <wp:docPr id="59" name="Group 59" descr="Derbyshire Local Area Designated Safeguarding Officer (LADO) Process - Allegations/Concerns against staff member or persons living on premises where Ofsted registered childcare takes place flowchart"/>
                <wp:cNvGraphicFramePr/>
                <a:graphic xmlns:a="http://schemas.openxmlformats.org/drawingml/2006/main">
                  <a:graphicData uri="http://schemas.microsoft.com/office/word/2010/wordprocessingGroup">
                    <wpg:wgp>
                      <wpg:cNvGrpSpPr/>
                      <wpg:grpSpPr>
                        <a:xfrm>
                          <a:off x="0" y="0"/>
                          <a:ext cx="6447155" cy="7611745"/>
                          <a:chOff x="0" y="0"/>
                          <a:chExt cx="6447760" cy="7611804"/>
                        </a:xfrm>
                      </wpg:grpSpPr>
                      <wps:wsp>
                        <wps:cNvPr id="60" name="Flowchart: Process 60"/>
                        <wps:cNvSpPr/>
                        <wps:spPr>
                          <a:xfrm>
                            <a:off x="1786269" y="0"/>
                            <a:ext cx="1981200" cy="714375"/>
                          </a:xfrm>
                          <a:prstGeom prst="flowChartProcess">
                            <a:avLst/>
                          </a:prstGeom>
                          <a:solidFill>
                            <a:sysClr val="window" lastClr="FFFFFF"/>
                          </a:solidFill>
                          <a:ln w="25400" cap="flat" cmpd="sng" algn="ctr">
                            <a:solidFill>
                              <a:srgbClr val="FF0000"/>
                            </a:solidFill>
                            <a:prstDash val="solid"/>
                          </a:ln>
                          <a:effectLst/>
                        </wps:spPr>
                        <wps:txbx>
                          <w:txbxContent>
                            <w:p w:rsidRPr="00E95A02" w:rsidR="00674BEC" w:rsidP="001C44C2" w:rsidRDefault="00674BEC" w14:paraId="7FA49BA4" w14:textId="77777777">
                              <w:pPr>
                                <w:jc w:val="center"/>
                                <w:rPr>
                                  <w:rFonts w:ascii="Cambria" w:hAnsi="Cambria" w:cs="Cambria"/>
                                  <w:szCs w:val="24"/>
                                </w:rPr>
                              </w:pPr>
                              <w:r w:rsidRPr="00E95A02">
                                <w:rPr>
                                  <w:rFonts w:ascii="Cambria" w:hAnsi="Cambria" w:cs="Cambria"/>
                                  <w:szCs w:val="24"/>
                                </w:rPr>
                                <w:t>Assess &amp; ensure the immed</w:t>
                              </w:r>
                              <w:r>
                                <w:rPr>
                                  <w:rFonts w:ascii="Cambria" w:hAnsi="Cambria" w:cs="Cambria"/>
                                  <w:szCs w:val="24"/>
                                </w:rPr>
                                <w:t>iate safety of the child/young p</w:t>
                              </w:r>
                              <w:r w:rsidRPr="00E95A02">
                                <w:rPr>
                                  <w:rFonts w:ascii="Cambria" w:hAnsi="Cambria" w:cs="Cambria"/>
                                  <w:szCs w:val="24"/>
                                </w:rPr>
                                <w:t>erson</w:t>
                              </w:r>
                            </w:p>
                            <w:p w:rsidR="00674BEC" w:rsidP="001C44C2" w:rsidRDefault="00674BEC" w14:paraId="68F3D6D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Process 61"/>
                        <wps:cNvSpPr/>
                        <wps:spPr>
                          <a:xfrm>
                            <a:off x="1360967" y="1105786"/>
                            <a:ext cx="2800350" cy="533400"/>
                          </a:xfrm>
                          <a:prstGeom prst="flowChartProcess">
                            <a:avLst/>
                          </a:prstGeom>
                          <a:solidFill>
                            <a:sysClr val="window" lastClr="FFFFFF"/>
                          </a:solidFill>
                          <a:ln w="25400" cap="flat" cmpd="sng" algn="ctr">
                            <a:solidFill>
                              <a:srgbClr val="FF0000"/>
                            </a:solidFill>
                            <a:prstDash val="solid"/>
                          </a:ln>
                          <a:effectLst/>
                        </wps:spPr>
                        <wps:txbx>
                          <w:txbxContent>
                            <w:p w:rsidRPr="00E95A02" w:rsidR="00674BEC" w:rsidP="001C44C2" w:rsidRDefault="00674BEC" w14:paraId="693B7F4A" w14:textId="77777777">
                              <w:pPr>
                                <w:jc w:val="center"/>
                                <w:rPr>
                                  <w:rFonts w:ascii="Cambria" w:hAnsi="Cambria" w:cs="Cambria"/>
                                  <w:szCs w:val="24"/>
                                </w:rPr>
                              </w:pPr>
                              <w:r>
                                <w:rPr>
                                  <w:rFonts w:ascii="Cambria" w:hAnsi="Cambria" w:cs="Cambria"/>
                                  <w:szCs w:val="24"/>
                                </w:rPr>
                                <w:t xml:space="preserve"> </w:t>
                              </w:r>
                              <w:r w:rsidRPr="00E95A02">
                                <w:rPr>
                                  <w:rFonts w:ascii="Cambria" w:hAnsi="Cambria" w:cs="Cambria"/>
                                  <w:szCs w:val="24"/>
                                </w:rPr>
                                <w:t>Notify &amp; consult with a Senior Manager</w:t>
                              </w:r>
                              <w:r>
                                <w:rPr>
                                  <w:rFonts w:ascii="Cambria" w:hAnsi="Cambria" w:cs="Cambria"/>
                                  <w:szCs w:val="24"/>
                                </w:rPr>
                                <w:t>/</w:t>
                              </w:r>
                              <w:r w:rsidRPr="00E95A02">
                                <w:rPr>
                                  <w:rFonts w:ascii="Cambria" w:hAnsi="Cambria" w:cs="Cambria"/>
                                  <w:szCs w:val="24"/>
                                </w:rPr>
                                <w:t xml:space="preserve">Headteacher/Principal </w:t>
                              </w:r>
                            </w:p>
                            <w:p w:rsidR="00674BEC" w:rsidP="001C44C2" w:rsidRDefault="00674BEC" w14:paraId="2A8F196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owchart: Process 62"/>
                        <wps:cNvSpPr/>
                        <wps:spPr>
                          <a:xfrm>
                            <a:off x="170072" y="1971646"/>
                            <a:ext cx="5950294" cy="2171714"/>
                          </a:xfrm>
                          <a:prstGeom prst="flowChartProcess">
                            <a:avLst/>
                          </a:prstGeom>
                          <a:solidFill>
                            <a:sysClr val="window" lastClr="FFFFFF"/>
                          </a:solidFill>
                          <a:ln w="25400" cap="flat" cmpd="sng" algn="ctr">
                            <a:solidFill>
                              <a:srgbClr val="FF0000"/>
                            </a:solidFill>
                            <a:prstDash val="solid"/>
                          </a:ln>
                          <a:effectLst/>
                        </wps:spPr>
                        <wps:txbx>
                          <w:txbxContent>
                            <w:p w:rsidRPr="00E95A02" w:rsidR="00674BEC" w:rsidP="001C44C2" w:rsidRDefault="00674BEC" w14:paraId="72A90DD1" w14:textId="77777777">
                              <w:pPr>
                                <w:spacing w:after="120" w:line="240" w:lineRule="auto"/>
                                <w:rPr>
                                  <w:rFonts w:ascii="Cambria" w:hAnsi="Cambria" w:cs="Calibri"/>
                                  <w:szCs w:val="24"/>
                                </w:rPr>
                              </w:pPr>
                              <w:r w:rsidRPr="00E95A02">
                                <w:rPr>
                                  <w:rFonts w:ascii="Cambria" w:hAnsi="Cambria" w:cs="Calibri"/>
                                  <w:szCs w:val="24"/>
                                </w:rPr>
                                <w:t xml:space="preserve">If you have a concern/allegation about a member of staff, </w:t>
                              </w:r>
                              <w:r>
                                <w:rPr>
                                  <w:rFonts w:ascii="Cambria" w:hAnsi="Cambria" w:cs="Calibri"/>
                                  <w:szCs w:val="24"/>
                                </w:rPr>
                                <w:t xml:space="preserve">(volunteer, student etc) </w:t>
                              </w:r>
                              <w:r w:rsidRPr="00E95A02">
                                <w:rPr>
                                  <w:rFonts w:ascii="Cambria" w:hAnsi="Cambria" w:cs="Calibri"/>
                                  <w:szCs w:val="24"/>
                                </w:rPr>
                                <w:t>manager</w:t>
                              </w:r>
                              <w:r>
                                <w:rPr>
                                  <w:rFonts w:ascii="Cambria" w:hAnsi="Cambria" w:cs="Calibri"/>
                                  <w:szCs w:val="24"/>
                                </w:rPr>
                                <w:t>, owner, director</w:t>
                              </w:r>
                              <w:r w:rsidRPr="00E95A02">
                                <w:rPr>
                                  <w:rFonts w:ascii="Cambria" w:hAnsi="Cambria" w:cs="Calibri"/>
                                  <w:szCs w:val="24"/>
                                </w:rPr>
                                <w:t xml:space="preserve"> or committee member</w:t>
                              </w:r>
                              <w:r>
                                <w:rPr>
                                  <w:rFonts w:ascii="Cambria" w:hAnsi="Cambria" w:cs="Calibri"/>
                                  <w:szCs w:val="24"/>
                                </w:rPr>
                                <w:t xml:space="preserve"> </w:t>
                              </w:r>
                              <w:r w:rsidRPr="00FF6FF3">
                                <w:rPr>
                                  <w:rFonts w:ascii="Cambria" w:hAnsi="Cambria" w:cs="Calibri"/>
                                  <w:color w:val="C00000"/>
                                  <w:szCs w:val="24"/>
                                  <w:u w:val="single"/>
                                </w:rPr>
                                <w:t>(childminders</w:t>
                              </w:r>
                              <w:r w:rsidRPr="00FF6FF3">
                                <w:rPr>
                                  <w:rFonts w:ascii="Cambria" w:hAnsi="Cambria" w:cs="Calibri"/>
                                  <w:color w:val="C00000"/>
                                  <w:szCs w:val="24"/>
                                </w:rPr>
                                <w:t xml:space="preserve"> - this includes allegation against yourself, an assistant, a family member or anyone living or working on the premises) who have </w:t>
                              </w:r>
                              <w:r w:rsidRPr="00E95A02">
                                <w:rPr>
                                  <w:rFonts w:ascii="Cambria" w:hAnsi="Cambria" w:cs="Calibri"/>
                                  <w:szCs w:val="24"/>
                                </w:rPr>
                                <w:t xml:space="preserve">:- </w:t>
                              </w:r>
                            </w:p>
                            <w:p w:rsidRPr="00E95A02" w:rsidR="00674BEC" w:rsidP="001C44C2" w:rsidRDefault="00674BEC" w14:paraId="5A83F59F" w14:textId="77777777">
                              <w:pPr>
                                <w:numPr>
                                  <w:ilvl w:val="0"/>
                                  <w:numId w:val="40"/>
                                </w:numPr>
                                <w:spacing w:after="120" w:line="240" w:lineRule="auto"/>
                                <w:rPr>
                                  <w:rFonts w:ascii="Cambria" w:hAnsi="Cambria" w:cs="Calibri"/>
                                  <w:szCs w:val="24"/>
                                </w:rPr>
                              </w:pPr>
                              <w:r w:rsidRPr="00E95A02">
                                <w:rPr>
                                  <w:rFonts w:ascii="Cambria" w:hAnsi="Cambria" w:cs="Calibri"/>
                                  <w:szCs w:val="24"/>
                                </w:rPr>
                                <w:t xml:space="preserve">Behaved in a way that has harmed a child or may have harmed a child/young person. </w:t>
                              </w:r>
                            </w:p>
                            <w:p w:rsidRPr="00E95A02" w:rsidR="00674BEC" w:rsidP="001C44C2" w:rsidRDefault="00674BEC" w14:paraId="1372C7C8" w14:textId="77777777">
                              <w:pPr>
                                <w:numPr>
                                  <w:ilvl w:val="0"/>
                                  <w:numId w:val="40"/>
                                </w:numPr>
                                <w:spacing w:after="120" w:line="240" w:lineRule="auto"/>
                                <w:rPr>
                                  <w:rFonts w:ascii="Cambria" w:hAnsi="Cambria" w:cs="Calibri"/>
                                  <w:szCs w:val="24"/>
                                </w:rPr>
                              </w:pPr>
                              <w:r w:rsidRPr="00E95A02">
                                <w:rPr>
                                  <w:rFonts w:ascii="Cambria" w:hAnsi="Cambria" w:cs="Calibri"/>
                                  <w:szCs w:val="24"/>
                                </w:rPr>
                                <w:t xml:space="preserve">Possibly committed a criminal offence against or related to a child/ young person </w:t>
                              </w:r>
                            </w:p>
                            <w:p w:rsidRPr="00E95A02" w:rsidR="00674BEC" w:rsidP="001C44C2" w:rsidRDefault="00674BEC" w14:paraId="3566F02A" w14:textId="77777777">
                              <w:pPr>
                                <w:numPr>
                                  <w:ilvl w:val="0"/>
                                  <w:numId w:val="40"/>
                                </w:numPr>
                                <w:spacing w:after="120" w:line="240" w:lineRule="auto"/>
                                <w:rPr>
                                  <w:rFonts w:cs="Calibri"/>
                                  <w:szCs w:val="24"/>
                                </w:rPr>
                              </w:pPr>
                              <w:r>
                                <w:rPr>
                                  <w:rFonts w:ascii="Cambria" w:hAnsi="Cambria" w:cs="Calibri"/>
                                  <w:szCs w:val="24"/>
                                </w:rPr>
                                <w:t>Behaved towards a child</w:t>
                              </w:r>
                              <w:r w:rsidRPr="00E95A02">
                                <w:rPr>
                                  <w:rFonts w:ascii="Cambria" w:hAnsi="Cambria" w:cs="Calibri"/>
                                  <w:szCs w:val="24"/>
                                </w:rPr>
                                <w:t>/young person in a way that indicates they may</w:t>
                              </w:r>
                              <w:r w:rsidRPr="00E95A02">
                                <w:rPr>
                                  <w:rFonts w:cs="Calibri"/>
                                  <w:szCs w:val="24"/>
                                </w:rPr>
                                <w:t xml:space="preserve"> pose a risk of harm to a child/young person</w:t>
                              </w:r>
                            </w:p>
                            <w:p w:rsidR="00674BEC" w:rsidP="001C44C2" w:rsidRDefault="00674BEC" w14:paraId="4918510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owchart: Process 63"/>
                        <wps:cNvSpPr/>
                        <wps:spPr>
                          <a:xfrm>
                            <a:off x="393404" y="4476307"/>
                            <a:ext cx="4343400" cy="895350"/>
                          </a:xfrm>
                          <a:prstGeom prst="flowChartProcess">
                            <a:avLst/>
                          </a:prstGeom>
                          <a:solidFill>
                            <a:sysClr val="window" lastClr="FFFFFF"/>
                          </a:solidFill>
                          <a:ln w="25400" cap="flat" cmpd="sng" algn="ctr">
                            <a:solidFill>
                              <a:srgbClr val="FF0000"/>
                            </a:solidFill>
                            <a:prstDash val="solid"/>
                          </a:ln>
                          <a:effectLst/>
                        </wps:spPr>
                        <wps:txbx>
                          <w:txbxContent>
                            <w:p w:rsidR="00674BEC" w:rsidP="001C44C2" w:rsidRDefault="00674BEC" w14:paraId="688F7C68" w14:textId="77777777">
                              <w:pPr>
                                <w:jc w:val="center"/>
                                <w:rPr>
                                  <w:rFonts w:ascii="Cambria" w:hAnsi="Cambria" w:cs="Arial"/>
                                  <w:b/>
                                </w:rPr>
                              </w:pPr>
                              <w:r w:rsidRPr="00127A01">
                                <w:rPr>
                                  <w:rFonts w:ascii="Cambria" w:hAnsi="Cambria" w:cs="Arial"/>
                                  <w:b/>
                                  <w:szCs w:val="24"/>
                                </w:rPr>
                                <w:t>Complete</w:t>
                              </w:r>
                              <w:r w:rsidRPr="00E95A02">
                                <w:rPr>
                                  <w:rFonts w:ascii="Cambria" w:hAnsi="Cambria" w:cs="Arial"/>
                                  <w:szCs w:val="24"/>
                                </w:rPr>
                                <w:t xml:space="preserve"> a</w:t>
                              </w:r>
                              <w:r>
                                <w:rPr>
                                  <w:rFonts w:ascii="Cambria" w:hAnsi="Cambria" w:cs="Arial"/>
                                  <w:szCs w:val="24"/>
                                </w:rPr>
                                <w:t xml:space="preserve"> “Derby and Derbyshire LA</w:t>
                              </w:r>
                              <w:r w:rsidRPr="00E95A02">
                                <w:rPr>
                                  <w:rFonts w:ascii="Cambria" w:hAnsi="Cambria" w:cs="Arial"/>
                                  <w:szCs w:val="24"/>
                                </w:rPr>
                                <w:t>DO Referral Form</w:t>
                              </w:r>
                              <w:r>
                                <w:rPr>
                                  <w:rFonts w:ascii="Cambria" w:hAnsi="Cambria" w:cs="Arial"/>
                                  <w:szCs w:val="24"/>
                                </w:rPr>
                                <w:t>”</w:t>
                              </w:r>
                              <w:r w:rsidRPr="00E95A02">
                                <w:rPr>
                                  <w:rFonts w:ascii="Cambria" w:hAnsi="Cambria" w:cs="Arial"/>
                                  <w:szCs w:val="24"/>
                                </w:rPr>
                                <w:t xml:space="preserve"> &amp; send to Allegations Mailbox for Derbyshire </w:t>
                              </w:r>
                              <w:r w:rsidRPr="00FF6FF3">
                                <w:rPr>
                                  <w:rFonts w:ascii="Cambria" w:hAnsi="Cambria" w:cs="Arial"/>
                                  <w:color w:val="C00000"/>
                                  <w:szCs w:val="24"/>
                                </w:rPr>
                                <w:t>within 24 hrs</w:t>
                              </w:r>
                              <w:r w:rsidRPr="00FF6FF3">
                                <w:rPr>
                                  <w:rFonts w:ascii="Cambria" w:hAnsi="Cambria" w:cs="Arial"/>
                                  <w:b/>
                                  <w:color w:val="C00000"/>
                                </w:rPr>
                                <w:t xml:space="preserve"> </w:t>
                              </w:r>
                              <w:hyperlink w:history="1" r:id="rId52">
                                <w:r w:rsidRPr="00E95A02">
                                  <w:rPr>
                                    <w:rFonts w:ascii="Cambria" w:hAnsi="Cambria" w:cs="Arial"/>
                                    <w:b/>
                                  </w:rPr>
                                  <w:t>professionalallegations@derbyshire.gov.uk</w:t>
                                </w:r>
                              </w:hyperlink>
                              <w:r>
                                <w:rPr>
                                  <w:rFonts w:ascii="Cambria" w:hAnsi="Cambria" w:cs="Arial"/>
                                  <w:b/>
                                </w:rPr>
                                <w:t xml:space="preserve"> </w:t>
                              </w:r>
                              <w:hyperlink w:history="1" r:id="rId53">
                                <w:r w:rsidRPr="0035030F">
                                  <w:rPr>
                                    <w:rStyle w:val="Hyperlink"/>
                                    <w:rFonts w:ascii="Cambria" w:hAnsi="Cambria" w:cs="Arial"/>
                                    <w:b/>
                                  </w:rPr>
                                  <w:t>http://derbyshirescbs.proceduresonline.com/docs_library.html</w:t>
                                </w:r>
                              </w:hyperlink>
                            </w:p>
                            <w:p w:rsidR="00674BEC" w:rsidP="001C44C2" w:rsidRDefault="00674BEC" w14:paraId="63A48223" w14:textId="77777777">
                              <w:pPr>
                                <w:jc w:val="center"/>
                                <w:rPr>
                                  <w:rFonts w:ascii="Cambria" w:hAnsi="Cambria" w:cs="Arial"/>
                                  <w:b/>
                                </w:rPr>
                              </w:pPr>
                            </w:p>
                            <w:p w:rsidRPr="00E95A02" w:rsidR="00674BEC" w:rsidP="001C44C2" w:rsidRDefault="00674BEC" w14:paraId="3921692F" w14:textId="77777777">
                              <w:pPr>
                                <w:jc w:val="center"/>
                                <w:rPr>
                                  <w:rFonts w:ascii="Cambria" w:hAnsi="Cambria" w:cs="Arial"/>
                                  <w:szCs w:val="24"/>
                                </w:rPr>
                              </w:pPr>
                            </w:p>
                            <w:p w:rsidR="00674BEC" w:rsidP="001C44C2" w:rsidRDefault="00674BEC" w14:paraId="51CCFC3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4805916" y="6687879"/>
                            <a:ext cx="1314450" cy="923925"/>
                          </a:xfrm>
                          <a:prstGeom prst="rect">
                            <a:avLst/>
                          </a:prstGeom>
                          <a:solidFill>
                            <a:sysClr val="window" lastClr="FFFFFF"/>
                          </a:solidFill>
                          <a:ln w="28575">
                            <a:solidFill>
                              <a:srgbClr val="FF0000"/>
                            </a:solidFill>
                          </a:ln>
                          <a:effectLst/>
                        </wps:spPr>
                        <wps:txbx>
                          <w:txbxContent>
                            <w:p w:rsidRPr="00E95A02" w:rsidR="00674BEC" w:rsidP="001C44C2" w:rsidRDefault="00674BEC" w14:paraId="1363659D" w14:textId="77777777">
                              <w:pPr>
                                <w:jc w:val="center"/>
                                <w:rPr>
                                  <w:rFonts w:ascii="Cambria" w:hAnsi="Cambria"/>
                                </w:rPr>
                              </w:pPr>
                              <w:r w:rsidRPr="00E95A02">
                                <w:rPr>
                                  <w:rFonts w:ascii="Cambria" w:hAnsi="Cambria"/>
                                </w:rPr>
                                <w:t>A joint child protection &amp; police response may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4029739" y="31898"/>
                            <a:ext cx="2390775" cy="981075"/>
                          </a:xfrm>
                          <a:prstGeom prst="rect">
                            <a:avLst/>
                          </a:prstGeom>
                          <a:solidFill>
                            <a:sysClr val="window" lastClr="FFFFFF"/>
                          </a:solidFill>
                          <a:ln w="28575">
                            <a:solidFill>
                              <a:srgbClr val="FF0000"/>
                            </a:solidFill>
                          </a:ln>
                          <a:effectLst/>
                        </wps:spPr>
                        <wps:txbx>
                          <w:txbxContent>
                            <w:p w:rsidRPr="00E95A02" w:rsidR="00674BEC" w:rsidP="001C44C2" w:rsidRDefault="00674BEC" w14:paraId="4CFC9836" w14:textId="77777777">
                              <w:pPr>
                                <w:jc w:val="center"/>
                                <w:rPr>
                                  <w:rFonts w:ascii="Cambria" w:hAnsi="Cambria"/>
                                </w:rPr>
                              </w:pPr>
                              <w:r w:rsidRPr="00E95A02">
                                <w:rPr>
                                  <w:rFonts w:ascii="Cambria" w:hAnsi="Cambria"/>
                                </w:rPr>
                                <w:t>If the Senior Manager/Head teacher/ Principal/Governor is the subject of th</w:t>
                              </w:r>
                              <w:r>
                                <w:rPr>
                                  <w:rFonts w:ascii="Cambria" w:hAnsi="Cambria"/>
                                </w:rPr>
                                <w:t>e concern or connected, identify</w:t>
                              </w:r>
                              <w:r w:rsidRPr="00E95A02">
                                <w:rPr>
                                  <w:rFonts w:ascii="Cambria" w:hAnsi="Cambria"/>
                                </w:rPr>
                                <w:t xml:space="preserve"> an alternative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0" y="425302"/>
                            <a:ext cx="1104900" cy="1266825"/>
                          </a:xfrm>
                          <a:prstGeom prst="rect">
                            <a:avLst/>
                          </a:prstGeom>
                          <a:solidFill>
                            <a:sysClr val="window" lastClr="FFFFFF"/>
                          </a:solidFill>
                          <a:ln w="31750">
                            <a:solidFill>
                              <a:srgbClr val="FF0000"/>
                            </a:solidFill>
                          </a:ln>
                          <a:effectLst/>
                        </wps:spPr>
                        <wps:txbx>
                          <w:txbxContent>
                            <w:p w:rsidRPr="00E95A02" w:rsidR="00674BEC" w:rsidP="001C44C2" w:rsidRDefault="00674BEC" w14:paraId="63A3C3D4" w14:textId="77777777">
                              <w:pPr>
                                <w:jc w:val="center"/>
                                <w:rPr>
                                  <w:rFonts w:ascii="Cambria" w:hAnsi="Cambria" w:cs="Cambria"/>
                                  <w:szCs w:val="20"/>
                                </w:rPr>
                              </w:pPr>
                              <w:r w:rsidRPr="00E95A02">
                                <w:rPr>
                                  <w:rFonts w:ascii="Cambria" w:hAnsi="Cambria" w:cs="Cambria"/>
                                  <w:szCs w:val="20"/>
                                </w:rPr>
                                <w:t>Follow your organisational Child protection procedure to secure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Rectangle 195"/>
                        <wps:cNvSpPr/>
                        <wps:spPr>
                          <a:xfrm>
                            <a:off x="1041990" y="6794205"/>
                            <a:ext cx="3495675" cy="723900"/>
                          </a:xfrm>
                          <a:prstGeom prst="rect">
                            <a:avLst/>
                          </a:prstGeom>
                          <a:solidFill>
                            <a:sysClr val="window" lastClr="FFFFFF"/>
                          </a:solidFill>
                          <a:ln w="25400" cap="flat" cmpd="sng" algn="ctr">
                            <a:solidFill>
                              <a:srgbClr val="FF0000"/>
                            </a:solidFill>
                            <a:prstDash val="solid"/>
                          </a:ln>
                          <a:effectLst/>
                        </wps:spPr>
                        <wps:txbx>
                          <w:txbxContent>
                            <w:p w:rsidRPr="00E95A02" w:rsidR="00674BEC" w:rsidP="001C44C2" w:rsidRDefault="00674BEC" w14:paraId="3E4D2B96" w14:textId="77777777">
                              <w:pPr>
                                <w:jc w:val="center"/>
                                <w:rPr>
                                  <w:rFonts w:ascii="Cambria" w:hAnsi="Cambria" w:cs="Arial"/>
                                  <w:szCs w:val="24"/>
                                </w:rPr>
                              </w:pPr>
                              <w:r>
                                <w:rPr>
                                  <w:rFonts w:ascii="Cambria" w:hAnsi="Cambria" w:cs="Arial"/>
                                  <w:b/>
                                  <w:szCs w:val="24"/>
                                </w:rPr>
                                <w:t xml:space="preserve">The Local Authority Designated Officer </w:t>
                              </w:r>
                              <w:r>
                                <w:rPr>
                                  <w:rFonts w:ascii="Cambria" w:hAnsi="Cambria" w:cs="Arial"/>
                                  <w:szCs w:val="24"/>
                                </w:rPr>
                                <w:t>As</w:t>
                              </w:r>
                              <w:r w:rsidRPr="00E95A02">
                                <w:rPr>
                                  <w:rFonts w:ascii="Cambria" w:hAnsi="Cambria" w:cs="Arial"/>
                                  <w:szCs w:val="24"/>
                                </w:rPr>
                                <w:t>sess</w:t>
                              </w:r>
                              <w:r>
                                <w:rPr>
                                  <w:rFonts w:ascii="Cambria" w:hAnsi="Cambria" w:cs="Arial"/>
                                  <w:szCs w:val="24"/>
                                </w:rPr>
                                <w:t>es</w:t>
                              </w:r>
                              <w:r w:rsidRPr="00E95A02">
                                <w:rPr>
                                  <w:rFonts w:ascii="Cambria" w:hAnsi="Cambria" w:cs="Arial"/>
                                  <w:szCs w:val="24"/>
                                </w:rPr>
                                <w:t xml:space="preserve"> whether allegations/</w:t>
                              </w:r>
                              <w:r>
                                <w:rPr>
                                  <w:rFonts w:ascii="Cambria" w:hAnsi="Cambria" w:cs="Arial"/>
                                  <w:szCs w:val="24"/>
                                </w:rPr>
                                <w:t xml:space="preserve">concerns meets the criteria and </w:t>
                              </w:r>
                              <w:r w:rsidRPr="00E95A02">
                                <w:rPr>
                                  <w:rFonts w:ascii="Cambria" w:hAnsi="Cambria" w:cs="Arial"/>
                                  <w:szCs w:val="24"/>
                                </w:rPr>
                                <w:t>plan</w:t>
                              </w:r>
                              <w:r>
                                <w:rPr>
                                  <w:rFonts w:ascii="Cambria" w:hAnsi="Cambria" w:cs="Arial"/>
                                  <w:szCs w:val="24"/>
                                </w:rPr>
                                <w:t>s</w:t>
                              </w:r>
                              <w:r w:rsidRPr="00E95A02">
                                <w:rPr>
                                  <w:rFonts w:ascii="Cambria" w:hAnsi="Cambria" w:cs="Arial"/>
                                  <w:szCs w:val="24"/>
                                </w:rPr>
                                <w:t xml:space="preserve"> a response</w:t>
                              </w:r>
                              <w:r w:rsidRPr="00572446">
                                <w:rPr>
                                  <w:rFonts w:ascii="Cambria" w:hAnsi="Cambria"/>
                                </w:rPr>
                                <w:t xml:space="preserve"> </w:t>
                              </w:r>
                            </w:p>
                            <w:p w:rsidRPr="00E95A02" w:rsidR="00674BEC" w:rsidP="001C44C2" w:rsidRDefault="00674BEC" w14:paraId="318DF0EF" w14:textId="77777777">
                              <w:pPr>
                                <w:jc w:val="center"/>
                                <w:rPr>
                                  <w:rFonts w:ascii="Cambria" w:hAnsi="Cambria" w:cs="Arial"/>
                                  <w:szCs w:val="24"/>
                                </w:rPr>
                              </w:pPr>
                            </w:p>
                            <w:p w:rsidR="00674BEC" w:rsidP="001C44C2" w:rsidRDefault="00674BEC" w14:paraId="2D60D9B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4657060" y="5677786"/>
                            <a:ext cx="1790700" cy="714375"/>
                          </a:xfrm>
                          <a:prstGeom prst="rect">
                            <a:avLst/>
                          </a:prstGeom>
                          <a:solidFill>
                            <a:sysClr val="window" lastClr="FFFFFF"/>
                          </a:solidFill>
                          <a:ln w="28575">
                            <a:solidFill>
                              <a:srgbClr val="FF0000"/>
                            </a:solidFill>
                          </a:ln>
                          <a:effectLst/>
                        </wps:spPr>
                        <wps:txbx>
                          <w:txbxContent>
                            <w:p w:rsidRPr="00FF6FF3" w:rsidR="00674BEC" w:rsidP="001C44C2" w:rsidRDefault="00674BEC" w14:paraId="55925DC5" w14:textId="77777777">
                              <w:pPr>
                                <w:spacing w:after="0"/>
                                <w:jc w:val="center"/>
                                <w:rPr>
                                  <w:rFonts w:ascii="Cambria" w:hAnsi="Cambria" w:cs="Arial"/>
                                  <w:color w:val="C00000"/>
                                  <w:szCs w:val="24"/>
                                </w:rPr>
                              </w:pPr>
                              <w:r w:rsidRPr="00FF6FF3">
                                <w:rPr>
                                  <w:rFonts w:ascii="Cambria" w:hAnsi="Cambria" w:cs="Arial"/>
                                  <w:color w:val="C00000"/>
                                  <w:szCs w:val="24"/>
                                </w:rPr>
                                <w:t xml:space="preserve">Contact Ofsted to report an allegation/concern has been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393404" y="5688419"/>
                            <a:ext cx="4057650" cy="666750"/>
                          </a:xfrm>
                          <a:prstGeom prst="rect">
                            <a:avLst/>
                          </a:prstGeom>
                          <a:solidFill>
                            <a:sysClr val="window" lastClr="FFFFFF"/>
                          </a:solidFill>
                          <a:ln w="28575">
                            <a:solidFill>
                              <a:srgbClr val="FF0000"/>
                            </a:solidFill>
                          </a:ln>
                          <a:effectLst/>
                        </wps:spPr>
                        <wps:txbx>
                          <w:txbxContent>
                            <w:p w:rsidRPr="00E95A02" w:rsidR="00674BEC" w:rsidP="001C44C2" w:rsidRDefault="00674BEC" w14:paraId="687649B0" w14:textId="77777777">
                              <w:pPr>
                                <w:spacing w:after="0"/>
                                <w:jc w:val="center"/>
                                <w:rPr>
                                  <w:rFonts w:ascii="Cambria" w:hAnsi="Cambria" w:cs="Arial"/>
                                  <w:szCs w:val="24"/>
                                </w:rPr>
                              </w:pPr>
                              <w:r>
                                <w:rPr>
                                  <w:rFonts w:ascii="Cambria" w:hAnsi="Cambria"/>
                                </w:rPr>
                                <w:t>I</w:t>
                              </w:r>
                              <w:r w:rsidRPr="00E95A02">
                                <w:rPr>
                                  <w:rFonts w:ascii="Cambria" w:hAnsi="Cambria"/>
                                </w:rPr>
                                <w:t>n all cases</w:t>
                              </w:r>
                              <w:r>
                                <w:rPr>
                                  <w:rFonts w:ascii="Cambria" w:hAnsi="Cambria"/>
                                </w:rPr>
                                <w:t>,</w:t>
                              </w:r>
                              <w:r w:rsidRPr="00E95A02">
                                <w:rPr>
                                  <w:rFonts w:ascii="Cambria" w:hAnsi="Cambria"/>
                                </w:rPr>
                                <w:t xml:space="preserve"> </w:t>
                              </w:r>
                              <w:r>
                                <w:rPr>
                                  <w:rFonts w:ascii="Cambria" w:hAnsi="Cambria"/>
                                </w:rPr>
                                <w:t xml:space="preserve">the LADO </w:t>
                              </w:r>
                              <w:r w:rsidRPr="00E95A02">
                                <w:rPr>
                                  <w:rFonts w:ascii="Cambria" w:hAnsi="Cambria"/>
                                </w:rPr>
                                <w:t xml:space="preserve">has an advisory role to establish any next steps </w:t>
                              </w:r>
                              <w:r>
                                <w:rPr>
                                  <w:rFonts w:ascii="Cambria" w:hAnsi="Cambria"/>
                                </w:rPr>
                                <w:t>for regulatory provision, such as Ofsted registered childcare settings</w:t>
                              </w:r>
                            </w:p>
                            <w:p w:rsidRPr="00E95A02" w:rsidR="00674BEC" w:rsidP="001C44C2" w:rsidRDefault="00674BEC" w14:paraId="1CF5D6C2" w14:textId="77777777">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adec="http://schemas.microsoft.com/office/drawing/2017/decorative" xmlns:a14="http://schemas.microsoft.com/office/drawing/2010/main" xmlns:pic="http://schemas.openxmlformats.org/drawingml/2006/picture" xmlns:a="http://schemas.openxmlformats.org/drawingml/2006/main">
            <w:pict w14:anchorId="34A05F8D">
              <v:group id="Group 59" style="position:absolute;left:0;text-align:left;margin-left:-35.25pt;margin-top:-7.4pt;width:507.65pt;height:599.35pt;z-index:251659264" alt="Derbyshire Local Area Designated Safeguarding Officer (LADO) Process - Allegations/Concerns against staff member or persons living on premises where Ofsted registered childcare takes place flowchart" coordsize="64477,76118" o:spid="_x0000_s1026" w14:anchorId="5C2DF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">
                <v:shapetype id="_x0000_t109" coordsize="21600,21600" o:spt="109" path="m,l,21600r21600,l21600,xe">
                  <v:stroke joinstyle="miter"/>
                  <v:path gradientshapeok="t" o:connecttype="rect"/>
                </v:shapetype>
                <v:shape id="Flowchart: Process 60" style="position:absolute;left:17862;width:19812;height:7143;visibility:visible;mso-wrap-style:square;v-text-anchor:middle" o:spid="_x0000_s1027" fillcolor="window" strokecolor="red" strokeweight="2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">
                  <v:textbox>
                    <w:txbxContent>
                      <w:p w:rsidRPr="00E95A02" w:rsidR="00674BEC" w:rsidP="001C44C2" w:rsidRDefault="00674BEC" w14:paraId="1B30EC01" w14:textId="77777777">
                        <w:pPr>
                          <w:jc w:val="center"/>
                          <w:rPr>
                            <w:rFonts w:ascii="Cambria" w:hAnsi="Cambria" w:cs="Cambria"/>
                            <w:szCs w:val="24"/>
                          </w:rPr>
                        </w:pPr>
                        <w:r w:rsidRPr="00E95A02">
                          <w:rPr>
                            <w:rFonts w:ascii="Cambria" w:hAnsi="Cambria" w:cs="Cambria"/>
                            <w:szCs w:val="24"/>
                          </w:rPr>
                          <w:t>Assess &amp; ensure the immed</w:t>
                        </w:r>
                        <w:r>
                          <w:rPr>
                            <w:rFonts w:ascii="Cambria" w:hAnsi="Cambria" w:cs="Cambria"/>
                            <w:szCs w:val="24"/>
                          </w:rPr>
                          <w:t>iate safety of the child/young p</w:t>
                        </w:r>
                        <w:r w:rsidRPr="00E95A02">
                          <w:rPr>
                            <w:rFonts w:ascii="Cambria" w:hAnsi="Cambria" w:cs="Cambria"/>
                            <w:szCs w:val="24"/>
                          </w:rPr>
                          <w:t>erson</w:t>
                        </w:r>
                      </w:p>
                      <w:p w:rsidR="00674BEC" w:rsidP="001C44C2" w:rsidRDefault="00674BEC" w14:paraId="672A6659" w14:textId="77777777">
                        <w:pPr>
                          <w:jc w:val="center"/>
                        </w:pPr>
                      </w:p>
                    </w:txbxContent>
                  </v:textbox>
                </v:shape>
                <v:shape id="Flowchart: Process 61" style="position:absolute;left:13609;top:11057;width:28004;height:5334;visibility:visible;mso-wrap-style:square;v-text-anchor:middle" o:spid="_x0000_s1028" fillcolor="window" strokecolor="red" strokeweight="2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">
                  <v:textbox>
                    <w:txbxContent>
                      <w:p w:rsidRPr="00E95A02" w:rsidR="00674BEC" w:rsidP="001C44C2" w:rsidRDefault="00674BEC" w14:paraId="36BB50D0" w14:textId="77777777">
                        <w:pPr>
                          <w:jc w:val="center"/>
                          <w:rPr>
                            <w:rFonts w:ascii="Cambria" w:hAnsi="Cambria" w:cs="Cambria"/>
                            <w:szCs w:val="24"/>
                          </w:rPr>
                        </w:pPr>
                        <w:r>
                          <w:rPr>
                            <w:rFonts w:ascii="Cambria" w:hAnsi="Cambria" w:cs="Cambria"/>
                            <w:szCs w:val="24"/>
                          </w:rPr>
                          <w:t xml:space="preserve"> </w:t>
                        </w:r>
                        <w:r w:rsidRPr="00E95A02">
                          <w:rPr>
                            <w:rFonts w:ascii="Cambria" w:hAnsi="Cambria" w:cs="Cambria"/>
                            <w:szCs w:val="24"/>
                          </w:rPr>
                          <w:t>Notify &amp; consult with a Senior Manager</w:t>
                        </w:r>
                        <w:r>
                          <w:rPr>
                            <w:rFonts w:ascii="Cambria" w:hAnsi="Cambria" w:cs="Cambria"/>
                            <w:szCs w:val="24"/>
                          </w:rPr>
                          <w:t>/</w:t>
                        </w:r>
                        <w:r w:rsidRPr="00E95A02">
                          <w:rPr>
                            <w:rFonts w:ascii="Cambria" w:hAnsi="Cambria" w:cs="Cambria"/>
                            <w:szCs w:val="24"/>
                          </w:rPr>
                          <w:t xml:space="preserve">Headteacher/Principal </w:t>
                        </w:r>
                      </w:p>
                      <w:p w:rsidR="00674BEC" w:rsidP="001C44C2" w:rsidRDefault="00674BEC" w14:paraId="0A37501D" w14:textId="77777777">
                        <w:pPr>
                          <w:jc w:val="center"/>
                        </w:pPr>
                      </w:p>
                    </w:txbxContent>
                  </v:textbox>
                </v:shape>
                <v:shape id="Flowchart: Process 62" style="position:absolute;left:1700;top:19716;width:59503;height:21717;visibility:visible;mso-wrap-style:square;v-text-anchor:middle" o:spid="_x0000_s1029" fillcolor="window" strokecolor="red" strokeweight="2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">
                  <v:textbox>
                    <w:txbxContent>
                      <w:p w:rsidRPr="00E95A02" w:rsidR="00674BEC" w:rsidP="001C44C2" w:rsidRDefault="00674BEC" w14:paraId="6E40E64B" w14:textId="77777777">
                        <w:pPr>
                          <w:spacing w:after="120" w:line="240" w:lineRule="auto"/>
                          <w:rPr>
                            <w:rFonts w:ascii="Cambria" w:hAnsi="Cambria" w:cs="Calibri"/>
                            <w:szCs w:val="24"/>
                          </w:rPr>
                        </w:pPr>
                        <w:r w:rsidRPr="00E95A02">
                          <w:rPr>
                            <w:rFonts w:ascii="Cambria" w:hAnsi="Cambria" w:cs="Calibri"/>
                            <w:szCs w:val="24"/>
                          </w:rPr>
                          <w:t xml:space="preserve">If you have a concern/allegation about a member of staff, </w:t>
                        </w:r>
                        <w:r>
                          <w:rPr>
                            <w:rFonts w:ascii="Cambria" w:hAnsi="Cambria" w:cs="Calibri"/>
                            <w:szCs w:val="24"/>
                          </w:rPr>
                          <w:t xml:space="preserve">(volunteer, student etc) </w:t>
                        </w:r>
                        <w:r w:rsidRPr="00E95A02">
                          <w:rPr>
                            <w:rFonts w:ascii="Cambria" w:hAnsi="Cambria" w:cs="Calibri"/>
                            <w:szCs w:val="24"/>
                          </w:rPr>
                          <w:t>manager</w:t>
                        </w:r>
                        <w:r>
                          <w:rPr>
                            <w:rFonts w:ascii="Cambria" w:hAnsi="Cambria" w:cs="Calibri"/>
                            <w:szCs w:val="24"/>
                          </w:rPr>
                          <w:t>, owner, director</w:t>
                        </w:r>
                        <w:r w:rsidRPr="00E95A02">
                          <w:rPr>
                            <w:rFonts w:ascii="Cambria" w:hAnsi="Cambria" w:cs="Calibri"/>
                            <w:szCs w:val="24"/>
                          </w:rPr>
                          <w:t xml:space="preserve"> or committee member</w:t>
                        </w:r>
                        <w:r>
                          <w:rPr>
                            <w:rFonts w:ascii="Cambria" w:hAnsi="Cambria" w:cs="Calibri"/>
                            <w:szCs w:val="24"/>
                          </w:rPr>
                          <w:t xml:space="preserve"> </w:t>
                        </w:r>
                        <w:r w:rsidRPr="00FF6FF3">
                          <w:rPr>
                            <w:rFonts w:ascii="Cambria" w:hAnsi="Cambria" w:cs="Calibri"/>
                            <w:color w:val="C00000"/>
                            <w:szCs w:val="24"/>
                            <w:u w:val="single"/>
                          </w:rPr>
                          <w:t>(childminders</w:t>
                        </w:r>
                        <w:r w:rsidRPr="00FF6FF3">
                          <w:rPr>
                            <w:rFonts w:ascii="Cambria" w:hAnsi="Cambria" w:cs="Calibri"/>
                            <w:color w:val="C00000"/>
                            <w:szCs w:val="24"/>
                          </w:rPr>
                          <w:t xml:space="preserve"> - this includes allegation against yourself, an assistant, a family member or anyone living or working on the premises) who have </w:t>
                        </w:r>
                        <w:r w:rsidRPr="00E95A02">
                          <w:rPr>
                            <w:rFonts w:ascii="Cambria" w:hAnsi="Cambria" w:cs="Calibri"/>
                            <w:szCs w:val="24"/>
                          </w:rPr>
                          <w:t xml:space="preserve">:- </w:t>
                        </w:r>
                      </w:p>
                      <w:p w:rsidRPr="00E95A02" w:rsidR="00674BEC" w:rsidP="001C44C2" w:rsidRDefault="00674BEC" w14:paraId="4DED3BD4" w14:textId="77777777">
                        <w:pPr>
                          <w:numPr>
                            <w:ilvl w:val="0"/>
                            <w:numId w:val="40"/>
                          </w:numPr>
                          <w:spacing w:after="120" w:line="240" w:lineRule="auto"/>
                          <w:rPr>
                            <w:rFonts w:ascii="Cambria" w:hAnsi="Cambria" w:cs="Calibri"/>
                            <w:szCs w:val="24"/>
                          </w:rPr>
                        </w:pPr>
                        <w:r w:rsidRPr="00E95A02">
                          <w:rPr>
                            <w:rFonts w:ascii="Cambria" w:hAnsi="Cambria" w:cs="Calibri"/>
                            <w:szCs w:val="24"/>
                          </w:rPr>
                          <w:t xml:space="preserve">Behaved in a way that has harmed a child or may have harmed a child/young person. </w:t>
                        </w:r>
                      </w:p>
                      <w:p w:rsidRPr="00E95A02" w:rsidR="00674BEC" w:rsidP="001C44C2" w:rsidRDefault="00674BEC" w14:paraId="32C61874" w14:textId="77777777">
                        <w:pPr>
                          <w:numPr>
                            <w:ilvl w:val="0"/>
                            <w:numId w:val="40"/>
                          </w:numPr>
                          <w:spacing w:after="120" w:line="240" w:lineRule="auto"/>
                          <w:rPr>
                            <w:rFonts w:ascii="Cambria" w:hAnsi="Cambria" w:cs="Calibri"/>
                            <w:szCs w:val="24"/>
                          </w:rPr>
                        </w:pPr>
                        <w:r w:rsidRPr="00E95A02">
                          <w:rPr>
                            <w:rFonts w:ascii="Cambria" w:hAnsi="Cambria" w:cs="Calibri"/>
                            <w:szCs w:val="24"/>
                          </w:rPr>
                          <w:t xml:space="preserve">Possibly committed a criminal offence against or related to a child/ young person </w:t>
                        </w:r>
                      </w:p>
                      <w:p w:rsidRPr="00E95A02" w:rsidR="00674BEC" w:rsidP="001C44C2" w:rsidRDefault="00674BEC" w14:paraId="64A08BF7" w14:textId="77777777">
                        <w:pPr>
                          <w:numPr>
                            <w:ilvl w:val="0"/>
                            <w:numId w:val="40"/>
                          </w:numPr>
                          <w:spacing w:after="120" w:line="240" w:lineRule="auto"/>
                          <w:rPr>
                            <w:rFonts w:cs="Calibri"/>
                            <w:szCs w:val="24"/>
                          </w:rPr>
                        </w:pPr>
                        <w:r>
                          <w:rPr>
                            <w:rFonts w:ascii="Cambria" w:hAnsi="Cambria" w:cs="Calibri"/>
                            <w:szCs w:val="24"/>
                          </w:rPr>
                          <w:t>Behaved towards a child</w:t>
                        </w:r>
                        <w:r w:rsidRPr="00E95A02">
                          <w:rPr>
                            <w:rFonts w:ascii="Cambria" w:hAnsi="Cambria" w:cs="Calibri"/>
                            <w:szCs w:val="24"/>
                          </w:rPr>
                          <w:t>/young person in a way that indicates they may</w:t>
                        </w:r>
                        <w:r w:rsidRPr="00E95A02">
                          <w:rPr>
                            <w:rFonts w:cs="Calibri"/>
                            <w:szCs w:val="24"/>
                          </w:rPr>
                          <w:t xml:space="preserve"> pose a risk of harm to a child/young person</w:t>
                        </w:r>
                      </w:p>
                      <w:p w:rsidR="00674BEC" w:rsidP="001C44C2" w:rsidRDefault="00674BEC" w14:paraId="5DAB6C7B" w14:textId="77777777">
                        <w:pPr>
                          <w:jc w:val="center"/>
                        </w:pPr>
                      </w:p>
                    </w:txbxContent>
                  </v:textbox>
                </v:shape>
                <v:shape id="Flowchart: Process 63" style="position:absolute;left:3934;top:44763;width:43434;height:8953;visibility:visible;mso-wrap-style:square;v-text-anchor:middle" o:spid="_x0000_s1030" fillcolor="window" strokecolor="red" strokeweight="2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">
                  <v:textbox>
                    <w:txbxContent>
                      <w:p w:rsidR="00674BEC" w:rsidP="001C44C2" w:rsidRDefault="00674BEC" w14:paraId="5267F32B" w14:textId="77777777">
                        <w:pPr>
                          <w:jc w:val="center"/>
                          <w:rPr>
                            <w:rFonts w:ascii="Cambria" w:hAnsi="Cambria" w:cs="Arial"/>
                            <w:b/>
                          </w:rPr>
                        </w:pPr>
                        <w:r w:rsidRPr="00127A01">
                          <w:rPr>
                            <w:rFonts w:ascii="Cambria" w:hAnsi="Cambria" w:cs="Arial"/>
                            <w:b/>
                            <w:szCs w:val="24"/>
                          </w:rPr>
                          <w:t>Complete</w:t>
                        </w:r>
                        <w:r w:rsidRPr="00E95A02">
                          <w:rPr>
                            <w:rFonts w:ascii="Cambria" w:hAnsi="Cambria" w:cs="Arial"/>
                            <w:szCs w:val="24"/>
                          </w:rPr>
                          <w:t xml:space="preserve"> a</w:t>
                        </w:r>
                        <w:r>
                          <w:rPr>
                            <w:rFonts w:ascii="Cambria" w:hAnsi="Cambria" w:cs="Arial"/>
                            <w:szCs w:val="24"/>
                          </w:rPr>
                          <w:t xml:space="preserve"> “Derby and Derbyshire LA</w:t>
                        </w:r>
                        <w:r w:rsidRPr="00E95A02">
                          <w:rPr>
                            <w:rFonts w:ascii="Cambria" w:hAnsi="Cambria" w:cs="Arial"/>
                            <w:szCs w:val="24"/>
                          </w:rPr>
                          <w:t>DO Referral Form</w:t>
                        </w:r>
                        <w:r>
                          <w:rPr>
                            <w:rFonts w:ascii="Cambria" w:hAnsi="Cambria" w:cs="Arial"/>
                            <w:szCs w:val="24"/>
                          </w:rPr>
                          <w:t>”</w:t>
                        </w:r>
                        <w:r w:rsidRPr="00E95A02">
                          <w:rPr>
                            <w:rFonts w:ascii="Cambria" w:hAnsi="Cambria" w:cs="Arial"/>
                            <w:szCs w:val="24"/>
                          </w:rPr>
                          <w:t xml:space="preserve"> &amp; send to Allegations Mailbox for Derbyshire </w:t>
                        </w:r>
                        <w:r w:rsidRPr="00FF6FF3">
                          <w:rPr>
                            <w:rFonts w:ascii="Cambria" w:hAnsi="Cambria" w:cs="Arial"/>
                            <w:color w:val="C00000"/>
                            <w:szCs w:val="24"/>
                          </w:rPr>
                          <w:t>within 24 hrs</w:t>
                        </w:r>
                        <w:r w:rsidRPr="00FF6FF3">
                          <w:rPr>
                            <w:rFonts w:ascii="Cambria" w:hAnsi="Cambria" w:cs="Arial"/>
                            <w:b/>
                            <w:color w:val="C00000"/>
                          </w:rPr>
                          <w:t xml:space="preserve"> </w:t>
                        </w:r>
                        <w:hyperlink w:history="1" r:id="rId57">
                          <w:r w:rsidRPr="00E95A02">
                            <w:rPr>
                              <w:rFonts w:ascii="Cambria" w:hAnsi="Cambria" w:cs="Arial"/>
                              <w:b/>
                            </w:rPr>
                            <w:t>professionalallegations@derbyshire.gov.uk</w:t>
                          </w:r>
                        </w:hyperlink>
                        <w:r>
                          <w:rPr>
                            <w:rFonts w:ascii="Cambria" w:hAnsi="Cambria" w:cs="Arial"/>
                            <w:b/>
                          </w:rPr>
                          <w:t xml:space="preserve"> </w:t>
                        </w:r>
                        <w:hyperlink w:history="1" r:id="rId58">
                          <w:r w:rsidRPr="0035030F">
                            <w:rPr>
                              <w:rStyle w:val="Hyperlink"/>
                              <w:rFonts w:ascii="Cambria" w:hAnsi="Cambria" w:cs="Arial"/>
                              <w:b/>
                            </w:rPr>
                            <w:t>http://derbyshirescbs.proceduresonline.com/docs_library.html</w:t>
                          </w:r>
                        </w:hyperlink>
                      </w:p>
                      <w:p w:rsidR="00674BEC" w:rsidP="001C44C2" w:rsidRDefault="00674BEC" w14:paraId="02EB378F" w14:textId="77777777">
                        <w:pPr>
                          <w:jc w:val="center"/>
                          <w:rPr>
                            <w:rFonts w:ascii="Cambria" w:hAnsi="Cambria" w:cs="Arial"/>
                            <w:b/>
                          </w:rPr>
                        </w:pPr>
                      </w:p>
                      <w:p w:rsidRPr="00E95A02" w:rsidR="00674BEC" w:rsidP="001C44C2" w:rsidRDefault="00674BEC" w14:paraId="6A05A809" w14:textId="77777777">
                        <w:pPr>
                          <w:jc w:val="center"/>
                          <w:rPr>
                            <w:rFonts w:ascii="Cambria" w:hAnsi="Cambria" w:cs="Arial"/>
                            <w:szCs w:val="24"/>
                          </w:rPr>
                        </w:pPr>
                      </w:p>
                      <w:p w:rsidR="00674BEC" w:rsidP="001C44C2" w:rsidRDefault="00674BEC" w14:paraId="5A39BBE3" w14:textId="77777777">
                        <w:pPr>
                          <w:jc w:val="center"/>
                        </w:pPr>
                      </w:p>
                    </w:txbxContent>
                  </v:textbox>
                </v:shape>
                <v:shapetype id="_x0000_t202" coordsize="21600,21600" o:spt="202" path="m,l,21600r21600,l21600,xe">
                  <v:stroke joinstyle="miter"/>
                  <v:path gradientshapeok="t" o:connecttype="rect"/>
                </v:shapetype>
                <v:shape id="Text Box 192" style="position:absolute;left:48059;top:66878;width:13144;height:9240;visibility:visible;mso-wrap-style:square;v-text-anchor:top" o:spid="_x0000_s1031" fillcolor="window" strokecolor="red"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">
                  <v:textbox>
                    <w:txbxContent>
                      <w:p w:rsidRPr="00E95A02" w:rsidR="00674BEC" w:rsidP="001C44C2" w:rsidRDefault="00674BEC" w14:paraId="3C3ACA04" w14:textId="77777777">
                        <w:pPr>
                          <w:jc w:val="center"/>
                          <w:rPr>
                            <w:rFonts w:ascii="Cambria" w:hAnsi="Cambria"/>
                          </w:rPr>
                        </w:pPr>
                        <w:r w:rsidRPr="00E95A02">
                          <w:rPr>
                            <w:rFonts w:ascii="Cambria" w:hAnsi="Cambria"/>
                          </w:rPr>
                          <w:t>A joint child protection &amp; police response may follow</w:t>
                        </w:r>
                      </w:p>
                    </w:txbxContent>
                  </v:textbox>
                </v:shape>
                <v:shape id="Text Box 193" style="position:absolute;left:40297;top:318;width:23908;height:9811;visibility:visible;mso-wrap-style:square;v-text-anchor:top" o:spid="_x0000_s1032" fillcolor="window" strokecolor="red"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">
                  <v:textbox>
                    <w:txbxContent>
                      <w:p w:rsidRPr="00E95A02" w:rsidR="00674BEC" w:rsidP="001C44C2" w:rsidRDefault="00674BEC" w14:paraId="31141933" w14:textId="77777777">
                        <w:pPr>
                          <w:jc w:val="center"/>
                          <w:rPr>
                            <w:rFonts w:ascii="Cambria" w:hAnsi="Cambria"/>
                          </w:rPr>
                        </w:pPr>
                        <w:r w:rsidRPr="00E95A02">
                          <w:rPr>
                            <w:rFonts w:ascii="Cambria" w:hAnsi="Cambria"/>
                          </w:rPr>
                          <w:t>If the Senior Manager/Head teacher/ Principal/Governor is the subject of th</w:t>
                        </w:r>
                        <w:r>
                          <w:rPr>
                            <w:rFonts w:ascii="Cambria" w:hAnsi="Cambria"/>
                          </w:rPr>
                          <w:t>e concern or connected, identify</w:t>
                        </w:r>
                        <w:r w:rsidRPr="00E95A02">
                          <w:rPr>
                            <w:rFonts w:ascii="Cambria" w:hAnsi="Cambria"/>
                          </w:rPr>
                          <w:t xml:space="preserve"> an alternative  </w:t>
                        </w:r>
                      </w:p>
                    </w:txbxContent>
                  </v:textbox>
                </v:shape>
                <v:shape id="Text Box 194" style="position:absolute;top:4253;width:11049;height:12668;visibility:visible;mso-wrap-style:square;v-text-anchor:top" o:spid="_x0000_s1033" fillcolor="window" strokecolor="red" strokeweight="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">
                  <v:textbox>
                    <w:txbxContent>
                      <w:p w:rsidRPr="00E95A02" w:rsidR="00674BEC" w:rsidP="001C44C2" w:rsidRDefault="00674BEC" w14:paraId="7C61A357" w14:textId="77777777">
                        <w:pPr>
                          <w:jc w:val="center"/>
                          <w:rPr>
                            <w:rFonts w:ascii="Cambria" w:hAnsi="Cambria" w:cs="Cambria"/>
                            <w:szCs w:val="20"/>
                          </w:rPr>
                        </w:pPr>
                        <w:r w:rsidRPr="00E95A02">
                          <w:rPr>
                            <w:rFonts w:ascii="Cambria" w:hAnsi="Cambria" w:cs="Cambria"/>
                            <w:szCs w:val="20"/>
                          </w:rPr>
                          <w:t>Follow your organisational Child protection procedure to secure this</w:t>
                        </w:r>
                      </w:p>
                    </w:txbxContent>
                  </v:textbox>
                </v:shape>
                <v:rect id="Rectangle 195" style="position:absolute;left:10419;top:67942;width:34957;height:7239;visibility:visible;mso-wrap-style:square;v-text-anchor:middle" o:spid="_x0000_s1034" fillcolor="window" strokecolor="red"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">
                  <v:textbox>
                    <w:txbxContent>
                      <w:p w:rsidRPr="00E95A02" w:rsidR="00674BEC" w:rsidP="001C44C2" w:rsidRDefault="00674BEC" w14:paraId="5DFCA2D4" w14:textId="77777777">
                        <w:pPr>
                          <w:jc w:val="center"/>
                          <w:rPr>
                            <w:rFonts w:ascii="Cambria" w:hAnsi="Cambria" w:cs="Arial"/>
                            <w:szCs w:val="24"/>
                          </w:rPr>
                        </w:pPr>
                        <w:r>
                          <w:rPr>
                            <w:rFonts w:ascii="Cambria" w:hAnsi="Cambria" w:cs="Arial"/>
                            <w:b/>
                            <w:szCs w:val="24"/>
                          </w:rPr>
                          <w:t xml:space="preserve">The Local Authority Designated Officer </w:t>
                        </w:r>
                        <w:r>
                          <w:rPr>
                            <w:rFonts w:ascii="Cambria" w:hAnsi="Cambria" w:cs="Arial"/>
                            <w:szCs w:val="24"/>
                          </w:rPr>
                          <w:t>As</w:t>
                        </w:r>
                        <w:r w:rsidRPr="00E95A02">
                          <w:rPr>
                            <w:rFonts w:ascii="Cambria" w:hAnsi="Cambria" w:cs="Arial"/>
                            <w:szCs w:val="24"/>
                          </w:rPr>
                          <w:t>sess</w:t>
                        </w:r>
                        <w:r>
                          <w:rPr>
                            <w:rFonts w:ascii="Cambria" w:hAnsi="Cambria" w:cs="Arial"/>
                            <w:szCs w:val="24"/>
                          </w:rPr>
                          <w:t>es</w:t>
                        </w:r>
                        <w:r w:rsidRPr="00E95A02">
                          <w:rPr>
                            <w:rFonts w:ascii="Cambria" w:hAnsi="Cambria" w:cs="Arial"/>
                            <w:szCs w:val="24"/>
                          </w:rPr>
                          <w:t xml:space="preserve"> whether allegations/</w:t>
                        </w:r>
                        <w:r>
                          <w:rPr>
                            <w:rFonts w:ascii="Cambria" w:hAnsi="Cambria" w:cs="Arial"/>
                            <w:szCs w:val="24"/>
                          </w:rPr>
                          <w:t xml:space="preserve">concerns meets the criteria and </w:t>
                        </w:r>
                        <w:r w:rsidRPr="00E95A02">
                          <w:rPr>
                            <w:rFonts w:ascii="Cambria" w:hAnsi="Cambria" w:cs="Arial"/>
                            <w:szCs w:val="24"/>
                          </w:rPr>
                          <w:t>plan</w:t>
                        </w:r>
                        <w:r>
                          <w:rPr>
                            <w:rFonts w:ascii="Cambria" w:hAnsi="Cambria" w:cs="Arial"/>
                            <w:szCs w:val="24"/>
                          </w:rPr>
                          <w:t>s</w:t>
                        </w:r>
                        <w:r w:rsidRPr="00E95A02">
                          <w:rPr>
                            <w:rFonts w:ascii="Cambria" w:hAnsi="Cambria" w:cs="Arial"/>
                            <w:szCs w:val="24"/>
                          </w:rPr>
                          <w:t xml:space="preserve"> a response</w:t>
                        </w:r>
                        <w:r w:rsidRPr="00572446">
                          <w:rPr>
                            <w:rFonts w:ascii="Cambria" w:hAnsi="Cambria"/>
                          </w:rPr>
                          <w:t xml:space="preserve"> </w:t>
                        </w:r>
                      </w:p>
                      <w:p w:rsidRPr="00E95A02" w:rsidR="00674BEC" w:rsidP="001C44C2" w:rsidRDefault="00674BEC" w14:paraId="41C8F396" w14:textId="77777777">
                        <w:pPr>
                          <w:jc w:val="center"/>
                          <w:rPr>
                            <w:rFonts w:ascii="Cambria" w:hAnsi="Cambria" w:cs="Arial"/>
                            <w:szCs w:val="24"/>
                          </w:rPr>
                        </w:pPr>
                      </w:p>
                      <w:p w:rsidR="00674BEC" w:rsidP="001C44C2" w:rsidRDefault="00674BEC" w14:paraId="72A3D3EC" w14:textId="77777777">
                        <w:pPr>
                          <w:jc w:val="center"/>
                        </w:pPr>
                      </w:p>
                    </w:txbxContent>
                  </v:textbox>
                </v:rect>
                <v:shape id="Text Box 196" style="position:absolute;left:46570;top:56777;width:17907;height:7144;visibility:visible;mso-wrap-style:square;v-text-anchor:top" o:spid="_x0000_s1035" fillcolor="window" strokecolor="red"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">
                  <v:textbox>
                    <w:txbxContent>
                      <w:p w:rsidRPr="00FF6FF3" w:rsidR="00674BEC" w:rsidP="001C44C2" w:rsidRDefault="00674BEC" w14:paraId="50ED1C40" w14:textId="77777777">
                        <w:pPr>
                          <w:spacing w:after="0"/>
                          <w:jc w:val="center"/>
                          <w:rPr>
                            <w:rFonts w:ascii="Cambria" w:hAnsi="Cambria" w:cs="Arial"/>
                            <w:color w:val="C00000"/>
                            <w:szCs w:val="24"/>
                          </w:rPr>
                        </w:pPr>
                        <w:r w:rsidRPr="00FF6FF3">
                          <w:rPr>
                            <w:rFonts w:ascii="Cambria" w:hAnsi="Cambria" w:cs="Arial"/>
                            <w:color w:val="C00000"/>
                            <w:szCs w:val="24"/>
                          </w:rPr>
                          <w:t xml:space="preserve">Contact Ofsted to report an allegation/concern has been made </w:t>
                        </w:r>
                      </w:p>
                    </w:txbxContent>
                  </v:textbox>
                </v:shape>
                <v:shape id="Text Box 197" style="position:absolute;left:3934;top:56884;width:40576;height:6667;visibility:visible;mso-wrap-style:square;v-text-anchor:top" o:spid="_x0000_s1036" fillcolor="window" strokecolor="red"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">
                  <v:textbox>
                    <w:txbxContent>
                      <w:p w:rsidRPr="00E95A02" w:rsidR="00674BEC" w:rsidP="001C44C2" w:rsidRDefault="00674BEC" w14:paraId="0E5723B8" w14:textId="77777777">
                        <w:pPr>
                          <w:spacing w:after="0"/>
                          <w:jc w:val="center"/>
                          <w:rPr>
                            <w:rFonts w:ascii="Cambria" w:hAnsi="Cambria" w:cs="Arial"/>
                            <w:szCs w:val="24"/>
                          </w:rPr>
                        </w:pPr>
                        <w:r>
                          <w:rPr>
                            <w:rFonts w:ascii="Cambria" w:hAnsi="Cambria"/>
                          </w:rPr>
                          <w:t>I</w:t>
                        </w:r>
                        <w:r w:rsidRPr="00E95A02">
                          <w:rPr>
                            <w:rFonts w:ascii="Cambria" w:hAnsi="Cambria"/>
                          </w:rPr>
                          <w:t>n all cases</w:t>
                        </w:r>
                        <w:r>
                          <w:rPr>
                            <w:rFonts w:ascii="Cambria" w:hAnsi="Cambria"/>
                          </w:rPr>
                          <w:t>,</w:t>
                        </w:r>
                        <w:r w:rsidRPr="00E95A02">
                          <w:rPr>
                            <w:rFonts w:ascii="Cambria" w:hAnsi="Cambria"/>
                          </w:rPr>
                          <w:t xml:space="preserve"> </w:t>
                        </w:r>
                        <w:r>
                          <w:rPr>
                            <w:rFonts w:ascii="Cambria" w:hAnsi="Cambria"/>
                          </w:rPr>
                          <w:t xml:space="preserve">the LADO </w:t>
                        </w:r>
                        <w:r w:rsidRPr="00E95A02">
                          <w:rPr>
                            <w:rFonts w:ascii="Cambria" w:hAnsi="Cambria"/>
                          </w:rPr>
                          <w:t xml:space="preserve">has an advisory role to establish any next steps </w:t>
                        </w:r>
                        <w:r>
                          <w:rPr>
                            <w:rFonts w:ascii="Cambria" w:hAnsi="Cambria"/>
                          </w:rPr>
                          <w:t>for regulatory provision, such as Ofsted registered childcare settings</w:t>
                        </w:r>
                      </w:p>
                      <w:p w:rsidRPr="00E95A02" w:rsidR="00674BEC" w:rsidP="001C44C2" w:rsidRDefault="00674BEC" w14:paraId="0D0B940D" w14:textId="77777777">
                        <w:pPr>
                          <w:jc w:val="center"/>
                          <w:rPr>
                            <w:rFonts w:ascii="Cambria" w:hAnsi="Cambria"/>
                          </w:rPr>
                        </w:pPr>
                      </w:p>
                    </w:txbxContent>
                  </v:textbox>
                </v:shape>
              </v:group>
            </w:pict>
          </mc:Fallback>
        </mc:AlternateContent>
      </w:r>
    </w:p>
    <w:p w:rsidR="001C44C2" w:rsidP="00CC181D" w:rsidRDefault="001C44C2" w14:paraId="500CC676" w14:textId="77777777">
      <w:pPr>
        <w:tabs>
          <w:tab w:val="left" w:pos="3645"/>
        </w:tabs>
        <w:spacing w:after="160" w:line="259" w:lineRule="auto"/>
        <w:rPr>
          <w:rFonts w:ascii="Arial" w:hAnsi="Arial" w:cs="Arial"/>
          <w:u w:val="single"/>
        </w:rPr>
      </w:pPr>
      <w:r w:rsidRPr="00871232">
        <w:rPr>
          <w:rFonts w:ascii="Arial" w:hAnsi="Arial" w:cs="Arial"/>
          <w:noProof/>
          <w:szCs w:val="24"/>
          <w:lang w:eastAsia="en-GB"/>
        </w:rPr>
        <mc:AlternateContent>
          <mc:Choice Requires="wps">
            <w:drawing>
              <wp:anchor distT="0" distB="0" distL="114300" distR="114300" simplePos="0" relativeHeight="251677696" behindDoc="0" locked="0" layoutInCell="1" allowOverlap="1" wp14:anchorId="4539F089" wp14:editId="5ACD9B6C">
                <wp:simplePos x="0" y="0"/>
                <wp:positionH relativeFrom="column">
                  <wp:posOffset>4089185</wp:posOffset>
                </wp:positionH>
                <wp:positionV relativeFrom="paragraph">
                  <wp:posOffset>6748235</wp:posOffset>
                </wp:positionV>
                <wp:extent cx="266700" cy="95250"/>
                <wp:effectExtent l="0" t="57150" r="0" b="19050"/>
                <wp:wrapNone/>
                <wp:docPr id="28"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66700" cy="9525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CF95B2F">
              <v:shapetype id="_x0000_t32" coordsize="21600,21600" o:oned="t" filled="f" o:spt="32" path="m,l21600,21600e" w14:anchorId="39F9CD8E">
                <v:path fillok="f" arrowok="t" o:connecttype="none"/>
                <o:lock v:ext="edit" shapetype="t"/>
              </v:shapetype>
              <v:shape id="Straight Arrow Connector 28" style="position:absolute;margin-left:322pt;margin-top:531.35pt;width:21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">
                <v:stroke endarrow="open"/>
              </v:shape>
            </w:pict>
          </mc:Fallback>
        </mc:AlternateContent>
      </w:r>
      <w:r w:rsidRPr="00871232">
        <w:rPr>
          <w:rFonts w:ascii="Arial" w:hAnsi="Arial" w:cs="Arial"/>
          <w:noProof/>
          <w:szCs w:val="24"/>
          <w:lang w:eastAsia="en-GB"/>
        </w:rPr>
        <mc:AlternateContent>
          <mc:Choice Requires="wps">
            <w:drawing>
              <wp:anchor distT="0" distB="0" distL="114300" distR="114300" simplePos="0" relativeHeight="251675648" behindDoc="0" locked="0" layoutInCell="1" allowOverlap="1" wp14:anchorId="1CD06E68" wp14:editId="03283C0A">
                <wp:simplePos x="0" y="0"/>
                <wp:positionH relativeFrom="margin">
                  <wp:posOffset>5050971</wp:posOffset>
                </wp:positionH>
                <wp:positionV relativeFrom="paragraph">
                  <wp:posOffset>3816622</wp:posOffset>
                </wp:positionV>
                <wp:extent cx="45719" cy="1524000"/>
                <wp:effectExtent l="38100" t="0" r="69215" b="57150"/>
                <wp:wrapNone/>
                <wp:docPr id="33" name="Straight Arrow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19" cy="15240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6BE2D480">
              <v:shape id="Straight Arrow Connector 33" style="position:absolute;margin-left:397.7pt;margin-top:300.5pt;width:3.6pt;height:12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" w14:anchorId="39F4AEAD">
                <v:stroke endarrow="open"/>
                <w10:wrap anchorx="margin"/>
              </v:shape>
            </w:pict>
          </mc:Fallback>
        </mc:AlternateContent>
      </w:r>
      <w:r w:rsidRPr="00871232">
        <w:rPr>
          <w:rFonts w:ascii="Arial" w:hAnsi="Arial" w:cs="Arial"/>
          <w:noProof/>
          <w:szCs w:val="24"/>
          <w:lang w:eastAsia="en-GB"/>
        </w:rPr>
        <mc:AlternateContent>
          <mc:Choice Requires="wps">
            <w:drawing>
              <wp:anchor distT="0" distB="0" distL="114300" distR="114300" simplePos="0" relativeHeight="251673600" behindDoc="0" locked="0" layoutInCell="1" allowOverlap="1" wp14:anchorId="3993FE36" wp14:editId="7D8C2865">
                <wp:simplePos x="0" y="0"/>
                <wp:positionH relativeFrom="column">
                  <wp:posOffset>2351314</wp:posOffset>
                </wp:positionH>
                <wp:positionV relativeFrom="paragraph">
                  <wp:posOffset>6006142</wp:posOffset>
                </wp:positionV>
                <wp:extent cx="0" cy="371475"/>
                <wp:effectExtent l="95250" t="0" r="95250" b="66675"/>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3F3D6331">
              <v:shape id="Straight Arrow Connector 2" style="position:absolute;margin-left:185.15pt;margin-top:472.9pt;width:0;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" w14:anchorId="681EC056">
                <v:stroke endarrow="open"/>
              </v:shape>
            </w:pict>
          </mc:Fallback>
        </mc:AlternateContent>
      </w:r>
      <w:r w:rsidRPr="00871232">
        <w:rPr>
          <w:rFonts w:ascii="Arial" w:hAnsi="Arial" w:cs="Arial"/>
          <w:noProof/>
          <w:szCs w:val="24"/>
          <w:lang w:eastAsia="en-GB"/>
        </w:rPr>
        <mc:AlternateContent>
          <mc:Choice Requires="wps">
            <w:drawing>
              <wp:anchor distT="0" distB="0" distL="114300" distR="114300" simplePos="0" relativeHeight="251671552" behindDoc="0" locked="0" layoutInCell="1" allowOverlap="1" wp14:anchorId="04F6A62D" wp14:editId="0551CD04">
                <wp:simplePos x="0" y="0"/>
                <wp:positionH relativeFrom="column">
                  <wp:posOffset>2351314</wp:posOffset>
                </wp:positionH>
                <wp:positionV relativeFrom="paragraph">
                  <wp:posOffset>5034597</wp:posOffset>
                </wp:positionV>
                <wp:extent cx="0" cy="304800"/>
                <wp:effectExtent l="95250" t="0" r="57150" b="57150"/>
                <wp:wrapNone/>
                <wp:docPr id="198" name="Straight Arrow Connector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185B1529">
              <v:shape id="Straight Arrow Connector 198" style="position:absolute;margin-left:185.15pt;margin-top:396.4pt;width:0;height: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fbfb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" w14:anchorId="4979227E">
                <v:stroke endarrow="open"/>
              </v:shape>
            </w:pict>
          </mc:Fallback>
        </mc:AlternateContent>
      </w:r>
      <w:r w:rsidRPr="00871232">
        <w:rPr>
          <w:rFonts w:ascii="Arial" w:hAnsi="Arial" w:cs="Arial"/>
          <w:noProof/>
          <w:szCs w:val="24"/>
          <w:lang w:eastAsia="en-GB"/>
        </w:rPr>
        <mc:AlternateContent>
          <mc:Choice Requires="wps">
            <w:drawing>
              <wp:anchor distT="0" distB="0" distL="114300" distR="114300" simplePos="0" relativeHeight="251669504" behindDoc="0" locked="0" layoutInCell="1" allowOverlap="1" wp14:anchorId="2E32BC90" wp14:editId="6B78BD4C">
                <wp:simplePos x="0" y="0"/>
                <wp:positionH relativeFrom="column">
                  <wp:posOffset>2351314</wp:posOffset>
                </wp:positionH>
                <wp:positionV relativeFrom="paragraph">
                  <wp:posOffset>3822494</wp:posOffset>
                </wp:positionV>
                <wp:extent cx="0" cy="304800"/>
                <wp:effectExtent l="95250" t="0" r="57150" b="57150"/>
                <wp:wrapNone/>
                <wp:docPr id="31" name="Straight Arrow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9452CF4">
              <v:shape id="Straight Arrow Connector 31" style="position:absolute;margin-left:185.15pt;margin-top:301pt;width:0;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fbfb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" w14:anchorId="71BF7F0D">
                <v:stroke endarrow="open"/>
              </v:shape>
            </w:pict>
          </mc:Fallback>
        </mc:AlternateContent>
      </w:r>
      <w:r w:rsidRPr="00871232">
        <w:rPr>
          <w:rFonts w:ascii="Arial" w:hAnsi="Arial" w:cs="Arial"/>
          <w:noProof/>
          <w:szCs w:val="24"/>
          <w:lang w:eastAsia="en-GB"/>
        </w:rPr>
        <mc:AlternateContent>
          <mc:Choice Requires="wps">
            <w:drawing>
              <wp:anchor distT="0" distB="0" distL="114300" distR="114300" simplePos="0" relativeHeight="251667456" behindDoc="0" locked="0" layoutInCell="1" allowOverlap="1" wp14:anchorId="1202F669" wp14:editId="16B3DFE8">
                <wp:simplePos x="0" y="0"/>
                <wp:positionH relativeFrom="column">
                  <wp:posOffset>2351314</wp:posOffset>
                </wp:positionH>
                <wp:positionV relativeFrom="paragraph">
                  <wp:posOffset>1290195</wp:posOffset>
                </wp:positionV>
                <wp:extent cx="0" cy="304800"/>
                <wp:effectExtent l="95250" t="0" r="57150" b="57150"/>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9716F89">
              <v:shape id="Straight Arrow Connector 27" style="position:absolute;margin-left:185.15pt;margin-top:101.6pt;width:0;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fbfb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" w14:anchorId="37E5DD23">
                <v:stroke endarrow="open"/>
              </v:shape>
            </w:pict>
          </mc:Fallback>
        </mc:AlternateContent>
      </w:r>
      <w:r w:rsidRPr="00871232">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0DA17EE2" wp14:editId="078D4F0A">
                <wp:simplePos x="0" y="0"/>
                <wp:positionH relativeFrom="column">
                  <wp:posOffset>655320</wp:posOffset>
                </wp:positionH>
                <wp:positionV relativeFrom="paragraph">
                  <wp:posOffset>173355</wp:posOffset>
                </wp:positionV>
                <wp:extent cx="609600" cy="314325"/>
                <wp:effectExtent l="38100" t="0" r="19050" b="66675"/>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09600" cy="314325"/>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7434F4F">
              <v:shape id="Straight Arrow Connector 20" style="position:absolute;margin-left:51.6pt;margin-top:13.65pt;width:48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" w14:anchorId="678BB5B7">
                <v:stroke endarrow="open"/>
              </v:shape>
            </w:pict>
          </mc:Fallback>
        </mc:AlternateContent>
      </w:r>
      <w:r w:rsidRPr="00871232">
        <w:rPr>
          <w:rFonts w:ascii="Arial" w:hAnsi="Arial" w:cs="Arial"/>
          <w:noProof/>
          <w:szCs w:val="24"/>
          <w:lang w:eastAsia="en-GB"/>
        </w:rPr>
        <mc:AlternateContent>
          <mc:Choice Requires="wps">
            <w:drawing>
              <wp:anchor distT="0" distB="0" distL="114300" distR="114300" simplePos="0" relativeHeight="251665408" behindDoc="0" locked="0" layoutInCell="1" allowOverlap="1" wp14:anchorId="531DE92E" wp14:editId="3D876C8B">
                <wp:simplePos x="0" y="0"/>
                <wp:positionH relativeFrom="column">
                  <wp:posOffset>2350770</wp:posOffset>
                </wp:positionH>
                <wp:positionV relativeFrom="paragraph">
                  <wp:posOffset>457442</wp:posOffset>
                </wp:positionV>
                <wp:extent cx="0" cy="304800"/>
                <wp:effectExtent l="95250" t="0" r="57150" b="57150"/>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4C84FA02">
              <v:shape id="Straight Arrow Connector 22" style="position:absolute;margin-left:185.1pt;margin-top:36pt;width:0;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fbfb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" w14:anchorId="16C648AD">
                <v:stroke endarrow="open"/>
              </v:shape>
            </w:pict>
          </mc:Fallback>
        </mc:AlternateContent>
      </w:r>
      <w:r w:rsidRPr="00871232">
        <w:rPr>
          <w:rFonts w:ascii="Arial" w:hAnsi="Arial" w:cs="Arial"/>
          <w:noProof/>
          <w:szCs w:val="24"/>
          <w:lang w:eastAsia="en-GB"/>
        </w:rPr>
        <mc:AlternateContent>
          <mc:Choice Requires="wps">
            <w:drawing>
              <wp:anchor distT="0" distB="0" distL="114300" distR="114300" simplePos="0" relativeHeight="251663360" behindDoc="0" locked="0" layoutInCell="1" allowOverlap="1" wp14:anchorId="0F5BDA61" wp14:editId="51D57276">
                <wp:simplePos x="0" y="0"/>
                <wp:positionH relativeFrom="column">
                  <wp:posOffset>3389281</wp:posOffset>
                </wp:positionH>
                <wp:positionV relativeFrom="paragraph">
                  <wp:posOffset>11914</wp:posOffset>
                </wp:positionV>
                <wp:extent cx="190500" cy="64135"/>
                <wp:effectExtent l="0" t="38100" r="57150" b="69215"/>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0500" cy="64135"/>
                        </a:xfrm>
                        <a:prstGeom prst="straightConnector1">
                          <a:avLst/>
                        </a:prstGeom>
                        <a:noFill/>
                        <a:ln w="25400" cap="flat" cmpd="sng" algn="ctr">
                          <a:solidFill>
                            <a:sysClr val="window" lastClr="FFFFFF">
                              <a:lumMod val="7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92006B8">
              <v:shape id="Straight Arrow Connector 23" style="position:absolute;margin-left:266.85pt;margin-top:.95pt;width:1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" w14:anchorId="43F39E10">
                <v:stroke endarrow="open"/>
              </v:shape>
            </w:pict>
          </mc:Fallback>
        </mc:AlternateContent>
      </w:r>
    </w:p>
    <w:p w:rsidRPr="001C44C2" w:rsidR="001C44C2" w:rsidP="001C44C2" w:rsidRDefault="001C44C2" w14:paraId="15267908" w14:textId="77777777">
      <w:pPr>
        <w:rPr>
          <w:rFonts w:ascii="Arial" w:hAnsi="Arial" w:cs="Arial"/>
        </w:rPr>
      </w:pPr>
    </w:p>
    <w:p w:rsidRPr="001C44C2" w:rsidR="001C44C2" w:rsidP="001C44C2" w:rsidRDefault="001C44C2" w14:paraId="7FFDEB6A" w14:textId="77777777">
      <w:pPr>
        <w:rPr>
          <w:rFonts w:ascii="Arial" w:hAnsi="Arial" w:cs="Arial"/>
        </w:rPr>
      </w:pPr>
    </w:p>
    <w:p w:rsidRPr="001C44C2" w:rsidR="001C44C2" w:rsidP="001C44C2" w:rsidRDefault="001C44C2" w14:paraId="4B3D3499" w14:textId="77777777">
      <w:pPr>
        <w:rPr>
          <w:rFonts w:ascii="Arial" w:hAnsi="Arial" w:cs="Arial"/>
        </w:rPr>
      </w:pPr>
    </w:p>
    <w:p w:rsidRPr="001C44C2" w:rsidR="001C44C2" w:rsidP="001C44C2" w:rsidRDefault="001C44C2" w14:paraId="0617AB6D" w14:textId="77777777">
      <w:pPr>
        <w:rPr>
          <w:rFonts w:ascii="Arial" w:hAnsi="Arial" w:cs="Arial"/>
        </w:rPr>
      </w:pPr>
    </w:p>
    <w:p w:rsidRPr="001C44C2" w:rsidR="001C44C2" w:rsidP="001C44C2" w:rsidRDefault="001C44C2" w14:paraId="55181FE8" w14:textId="77777777">
      <w:pPr>
        <w:rPr>
          <w:rFonts w:ascii="Arial" w:hAnsi="Arial" w:cs="Arial"/>
        </w:rPr>
      </w:pPr>
    </w:p>
    <w:p w:rsidRPr="001C44C2" w:rsidR="001C44C2" w:rsidP="001C44C2" w:rsidRDefault="001C44C2" w14:paraId="198CE0AC" w14:textId="77777777">
      <w:pPr>
        <w:rPr>
          <w:rFonts w:ascii="Arial" w:hAnsi="Arial" w:cs="Arial"/>
        </w:rPr>
      </w:pPr>
    </w:p>
    <w:p w:rsidRPr="001C44C2" w:rsidR="001C44C2" w:rsidP="001C44C2" w:rsidRDefault="001C44C2" w14:paraId="4C93F4B6" w14:textId="77777777">
      <w:pPr>
        <w:rPr>
          <w:rFonts w:ascii="Arial" w:hAnsi="Arial" w:cs="Arial"/>
        </w:rPr>
      </w:pPr>
    </w:p>
    <w:p w:rsidRPr="001C44C2" w:rsidR="001C44C2" w:rsidP="001C44C2" w:rsidRDefault="001C44C2" w14:paraId="631FB5DE" w14:textId="77777777">
      <w:pPr>
        <w:rPr>
          <w:rFonts w:ascii="Arial" w:hAnsi="Arial" w:cs="Arial"/>
        </w:rPr>
      </w:pPr>
    </w:p>
    <w:p w:rsidRPr="001C44C2" w:rsidR="001C44C2" w:rsidP="001C44C2" w:rsidRDefault="001C44C2" w14:paraId="5290F7FD" w14:textId="77777777">
      <w:pPr>
        <w:rPr>
          <w:rFonts w:ascii="Arial" w:hAnsi="Arial" w:cs="Arial"/>
        </w:rPr>
      </w:pPr>
    </w:p>
    <w:p w:rsidRPr="001C44C2" w:rsidR="001C44C2" w:rsidP="001C44C2" w:rsidRDefault="001C44C2" w14:paraId="1E8685CB" w14:textId="77777777">
      <w:pPr>
        <w:rPr>
          <w:rFonts w:ascii="Arial" w:hAnsi="Arial" w:cs="Arial"/>
        </w:rPr>
      </w:pPr>
    </w:p>
    <w:p w:rsidRPr="001C44C2" w:rsidR="001C44C2" w:rsidP="001C44C2" w:rsidRDefault="001C44C2" w14:paraId="29C79144" w14:textId="77777777">
      <w:pPr>
        <w:rPr>
          <w:rFonts w:ascii="Arial" w:hAnsi="Arial" w:cs="Arial"/>
        </w:rPr>
      </w:pPr>
    </w:p>
    <w:p w:rsidRPr="001C44C2" w:rsidR="001C44C2" w:rsidP="001C44C2" w:rsidRDefault="001C44C2" w14:paraId="681CB358" w14:textId="77777777">
      <w:pPr>
        <w:rPr>
          <w:rFonts w:ascii="Arial" w:hAnsi="Arial" w:cs="Arial"/>
        </w:rPr>
      </w:pPr>
    </w:p>
    <w:p w:rsidRPr="001C44C2" w:rsidR="001C44C2" w:rsidP="001C44C2" w:rsidRDefault="001C44C2" w14:paraId="30192869" w14:textId="77777777">
      <w:pPr>
        <w:rPr>
          <w:rFonts w:ascii="Arial" w:hAnsi="Arial" w:cs="Arial"/>
        </w:rPr>
      </w:pPr>
    </w:p>
    <w:p w:rsidRPr="001C44C2" w:rsidR="001C44C2" w:rsidP="001C44C2" w:rsidRDefault="001C44C2" w14:paraId="50301E22" w14:textId="77777777">
      <w:pPr>
        <w:rPr>
          <w:rFonts w:ascii="Arial" w:hAnsi="Arial" w:cs="Arial"/>
        </w:rPr>
      </w:pPr>
    </w:p>
    <w:p w:rsidRPr="001C44C2" w:rsidR="001C44C2" w:rsidP="001C44C2" w:rsidRDefault="001C44C2" w14:paraId="6100DDF5" w14:textId="77777777">
      <w:pPr>
        <w:rPr>
          <w:rFonts w:ascii="Arial" w:hAnsi="Arial" w:cs="Arial"/>
        </w:rPr>
      </w:pPr>
    </w:p>
    <w:p w:rsidRPr="001C44C2" w:rsidR="001C44C2" w:rsidP="001C44C2" w:rsidRDefault="001C44C2" w14:paraId="794FF783" w14:textId="77777777">
      <w:pPr>
        <w:rPr>
          <w:rFonts w:ascii="Arial" w:hAnsi="Arial" w:cs="Arial"/>
        </w:rPr>
      </w:pPr>
    </w:p>
    <w:p w:rsidRPr="001C44C2" w:rsidR="001C44C2" w:rsidP="001C44C2" w:rsidRDefault="001C44C2" w14:paraId="0BD751EE" w14:textId="77777777">
      <w:pPr>
        <w:rPr>
          <w:rFonts w:ascii="Arial" w:hAnsi="Arial" w:cs="Arial"/>
        </w:rPr>
      </w:pPr>
    </w:p>
    <w:p w:rsidRPr="001C44C2" w:rsidR="001C44C2" w:rsidP="001C44C2" w:rsidRDefault="001C44C2" w14:paraId="5E6EDC52" w14:textId="77777777">
      <w:pPr>
        <w:rPr>
          <w:rFonts w:ascii="Arial" w:hAnsi="Arial" w:cs="Arial"/>
        </w:rPr>
      </w:pPr>
    </w:p>
    <w:p w:rsidR="001C44C2" w:rsidP="001C44C2" w:rsidRDefault="001C44C2" w14:paraId="5E070CDB" w14:textId="77777777">
      <w:pPr>
        <w:rPr>
          <w:rFonts w:ascii="Arial" w:hAnsi="Arial" w:cs="Arial"/>
        </w:rPr>
      </w:pPr>
    </w:p>
    <w:p w:rsidR="004E4EE2" w:rsidP="001C44C2" w:rsidRDefault="001C44C2" w14:paraId="4F8509F2" w14:textId="77777777">
      <w:pPr>
        <w:tabs>
          <w:tab w:val="left" w:pos="7589"/>
        </w:tabs>
        <w:rPr>
          <w:rFonts w:ascii="Arial" w:hAnsi="Arial" w:cs="Arial"/>
        </w:rPr>
      </w:pPr>
      <w:r>
        <w:rPr>
          <w:rFonts w:ascii="Arial" w:hAnsi="Arial" w:cs="Arial"/>
        </w:rPr>
        <w:tab/>
      </w:r>
    </w:p>
    <w:p w:rsidR="00306F7D" w:rsidP="00463349" w:rsidRDefault="00306F7D" w14:paraId="3DDB6154" w14:textId="77777777">
      <w:pPr>
        <w:kinsoku w:val="0"/>
        <w:overflowPunct w:val="0"/>
        <w:spacing w:after="0" w:line="259" w:lineRule="auto"/>
        <w:textAlignment w:val="baseline"/>
        <w:rPr>
          <w:rFonts w:ascii="Arial" w:hAnsi="Arial" w:eastAsia="+mn-ea" w:cs="Arial"/>
          <w:color w:val="000000"/>
          <w:sz w:val="20"/>
          <w:szCs w:val="20"/>
        </w:rPr>
      </w:pPr>
    </w:p>
    <w:p w:rsidR="00306F7D" w:rsidP="00463349" w:rsidRDefault="00306F7D" w14:paraId="2431BA3F" w14:textId="77777777">
      <w:pPr>
        <w:kinsoku w:val="0"/>
        <w:overflowPunct w:val="0"/>
        <w:spacing w:after="0" w:line="259" w:lineRule="auto"/>
        <w:textAlignment w:val="baseline"/>
        <w:rPr>
          <w:rFonts w:ascii="Arial" w:hAnsi="Arial" w:eastAsia="+mn-ea" w:cs="Arial"/>
          <w:color w:val="000000"/>
          <w:sz w:val="20"/>
          <w:szCs w:val="20"/>
        </w:rPr>
      </w:pPr>
    </w:p>
    <w:p w:rsidR="00306F7D" w:rsidP="00463349" w:rsidRDefault="00306F7D" w14:paraId="22C2B77D" w14:textId="77777777">
      <w:pPr>
        <w:kinsoku w:val="0"/>
        <w:overflowPunct w:val="0"/>
        <w:spacing w:after="0" w:line="259" w:lineRule="auto"/>
        <w:textAlignment w:val="baseline"/>
        <w:rPr>
          <w:rFonts w:ascii="Arial" w:hAnsi="Arial" w:eastAsia="+mn-ea" w:cs="Arial"/>
          <w:color w:val="000000"/>
          <w:sz w:val="20"/>
          <w:szCs w:val="20"/>
        </w:rPr>
      </w:pPr>
    </w:p>
    <w:p w:rsidR="003B4AF5" w:rsidP="001A1EA3" w:rsidRDefault="003B4AF5" w14:paraId="2305FD85" w14:textId="77777777">
      <w:pPr>
        <w:kinsoku w:val="0"/>
        <w:overflowPunct w:val="0"/>
        <w:spacing w:after="0" w:line="259" w:lineRule="auto"/>
        <w:textAlignment w:val="baseline"/>
        <w:rPr>
          <w:rFonts w:ascii="Arial" w:hAnsi="Arial" w:eastAsia="+mn-ea" w:cs="Arial"/>
          <w:color w:val="000000"/>
          <w:sz w:val="20"/>
          <w:szCs w:val="20"/>
        </w:rPr>
      </w:pPr>
    </w:p>
    <w:p w:rsidR="001A1EA3" w:rsidP="001A1EA3" w:rsidRDefault="001A1EA3" w14:paraId="37DB9941" w14:textId="77777777">
      <w:pPr>
        <w:kinsoku w:val="0"/>
        <w:overflowPunct w:val="0"/>
        <w:spacing w:after="0" w:line="259" w:lineRule="auto"/>
        <w:textAlignment w:val="baseline"/>
        <w:rPr>
          <w:sz w:val="28"/>
          <w:szCs w:val="28"/>
          <w:lang w:eastAsia="en-GB"/>
        </w:rPr>
      </w:pPr>
      <w:r w:rsidRPr="001A1EA3">
        <w:rPr>
          <w:b/>
          <w:bCs/>
          <w:sz w:val="28"/>
          <w:szCs w:val="28"/>
          <w:lang w:eastAsia="en-GB"/>
        </w:rPr>
        <w:t xml:space="preserve">Appendices </w:t>
      </w:r>
      <w:r>
        <w:rPr>
          <w:b/>
          <w:bCs/>
          <w:sz w:val="28"/>
          <w:szCs w:val="28"/>
          <w:lang w:eastAsia="en-GB"/>
        </w:rPr>
        <w:t>I</w:t>
      </w:r>
      <w:r w:rsidRPr="0087184E">
        <w:rPr>
          <w:sz w:val="28"/>
          <w:szCs w:val="28"/>
          <w:lang w:eastAsia="en-GB"/>
        </w:rPr>
        <w:t xml:space="preserve">. </w:t>
      </w:r>
    </w:p>
    <w:p w:rsidRPr="00306F7D" w:rsidR="00463349" w:rsidP="00306F7D" w:rsidRDefault="00463349" w14:paraId="7E932674" w14:textId="77777777">
      <w:pPr>
        <w:kinsoku w:val="0"/>
        <w:overflowPunct w:val="0"/>
        <w:spacing w:after="0" w:line="259" w:lineRule="auto"/>
        <w:jc w:val="center"/>
        <w:textAlignment w:val="baseline"/>
        <w:rPr>
          <w:rFonts w:ascii="Arial" w:hAnsi="Arial" w:eastAsia="+mn-ea" w:cs="Arial"/>
          <w:b/>
          <w:color w:val="000000"/>
          <w:szCs w:val="24"/>
        </w:rPr>
      </w:pPr>
      <w:r w:rsidRPr="00463349">
        <w:rPr>
          <w:rFonts w:ascii="Arial" w:hAnsi="Arial" w:eastAsia="+mn-ea" w:cs="Arial"/>
          <w:b/>
          <w:color w:val="000000"/>
          <w:szCs w:val="24"/>
        </w:rPr>
        <w:t>Child protection concern - flow chart</w:t>
      </w:r>
    </w:p>
    <w:p w:rsidRPr="00463349" w:rsidR="00463349" w:rsidP="00463349" w:rsidRDefault="00463349" w14:paraId="6E373A28" w14:textId="77777777">
      <w:pPr>
        <w:pBdr>
          <w:top w:val="single" w:color="auto" w:sz="4" w:space="2"/>
          <w:left w:val="single" w:color="auto" w:sz="4" w:space="4"/>
          <w:bottom w:val="single" w:color="auto" w:sz="4" w:space="1"/>
          <w:right w:val="single" w:color="auto" w:sz="4" w:space="4"/>
        </w:pBdr>
        <w:kinsoku w:val="0"/>
        <w:overflowPunct w:val="0"/>
        <w:spacing w:after="0" w:line="259" w:lineRule="auto"/>
        <w:jc w:val="center"/>
        <w:textAlignment w:val="baseline"/>
        <w:rPr>
          <w:rFonts w:ascii="Arial" w:hAnsi="Arial" w:eastAsia="+mn-ea" w:cs="Arial"/>
          <w:color w:val="000000"/>
          <w:szCs w:val="24"/>
        </w:rPr>
      </w:pPr>
      <w:r w:rsidRPr="00463349">
        <w:rPr>
          <w:rFonts w:ascii="Arial" w:hAnsi="Arial" w:eastAsia="+mn-ea" w:cs="Arial"/>
          <w:color w:val="000000"/>
          <w:szCs w:val="24"/>
        </w:rPr>
        <w:t>Concern raised about a child – speak to the Designated Safeguarding Lead (DSL), follow the setting’s policy and review known information</w:t>
      </w:r>
    </w:p>
    <w:p w:rsidRPr="00463349" w:rsidR="00463349" w:rsidP="00463349" w:rsidRDefault="00463349" w14:paraId="57BF00D9" w14:textId="77777777">
      <w:pPr>
        <w:pBdr>
          <w:top w:val="single" w:color="auto" w:sz="4" w:space="2"/>
          <w:left w:val="single" w:color="auto" w:sz="4" w:space="4"/>
          <w:bottom w:val="single" w:color="auto" w:sz="4" w:space="1"/>
          <w:right w:val="single" w:color="auto" w:sz="4" w:space="4"/>
        </w:pBdr>
        <w:kinsoku w:val="0"/>
        <w:overflowPunct w:val="0"/>
        <w:spacing w:after="0" w:line="259" w:lineRule="auto"/>
        <w:jc w:val="center"/>
        <w:textAlignment w:val="baseline"/>
        <w:rPr>
          <w:rFonts w:ascii="Arial" w:hAnsi="Arial" w:eastAsia="+mn-ea" w:cs="Arial"/>
          <w:color w:val="000000"/>
          <w:szCs w:val="24"/>
        </w:rPr>
      </w:pPr>
      <w:r w:rsidRPr="00463349">
        <w:rPr>
          <w:rFonts w:ascii="Arial" w:hAnsi="Arial" w:eastAsia="+mn-ea" w:cs="Arial"/>
          <w:noProof/>
          <w:color w:val="000000"/>
          <w:szCs w:val="24"/>
          <w:lang w:eastAsia="en-GB"/>
        </w:rPr>
        <mc:AlternateContent>
          <mc:Choice Requires="wpg">
            <w:drawing>
              <wp:anchor distT="0" distB="0" distL="114300" distR="114300" simplePos="0" relativeHeight="251679744" behindDoc="0" locked="0" layoutInCell="1" allowOverlap="1" wp14:anchorId="0494EDB1" wp14:editId="606F4417">
                <wp:simplePos x="0" y="0"/>
                <wp:positionH relativeFrom="column">
                  <wp:posOffset>-401955</wp:posOffset>
                </wp:positionH>
                <wp:positionV relativeFrom="paragraph">
                  <wp:posOffset>260791</wp:posOffset>
                </wp:positionV>
                <wp:extent cx="6848475" cy="8067675"/>
                <wp:effectExtent l="0" t="0" r="9525" b="9525"/>
                <wp:wrapNone/>
                <wp:docPr id="199" name="Group 199" descr="Child protection concern flowchart"/>
                <wp:cNvGraphicFramePr/>
                <a:graphic xmlns:a="http://schemas.openxmlformats.org/drawingml/2006/main">
                  <a:graphicData uri="http://schemas.microsoft.com/office/word/2010/wordprocessingGroup">
                    <wpg:wgp>
                      <wpg:cNvGrpSpPr/>
                      <wpg:grpSpPr>
                        <a:xfrm>
                          <a:off x="0" y="0"/>
                          <a:ext cx="6848475" cy="8067675"/>
                          <a:chOff x="0" y="-122910"/>
                          <a:chExt cx="6840912" cy="8130986"/>
                        </a:xfrm>
                      </wpg:grpSpPr>
                      <wps:wsp>
                        <wps:cNvPr id="200" name="Text Box 2"/>
                        <wps:cNvSpPr txBox="1">
                          <a:spLocks noChangeArrowheads="1"/>
                        </wps:cNvSpPr>
                        <wps:spPr bwMode="auto">
                          <a:xfrm>
                            <a:off x="340341" y="589408"/>
                            <a:ext cx="2430820" cy="1525863"/>
                          </a:xfrm>
                          <a:prstGeom prst="rect">
                            <a:avLst/>
                          </a:prstGeom>
                          <a:solidFill>
                            <a:srgbClr val="FFFFFF"/>
                          </a:solidFill>
                          <a:ln w="9525">
                            <a:noFill/>
                            <a:miter lim="800000"/>
                            <a:headEnd/>
                            <a:tailEnd/>
                          </a:ln>
                        </wps:spPr>
                        <wps:txbx>
                          <w:txbxContent>
                            <w:p w:rsidRPr="000176CE" w:rsidR="00674BEC" w:rsidP="00463349" w:rsidRDefault="00674BEC" w14:paraId="121D9F23" w14:textId="77777777">
                              <w:pPr>
                                <w:autoSpaceDE w:val="0"/>
                                <w:autoSpaceDN w:val="0"/>
                                <w:adjustRightInd w:val="0"/>
                                <w:spacing w:after="0" w:line="240" w:lineRule="auto"/>
                                <w:jc w:val="both"/>
                                <w:rPr>
                                  <w:rFonts w:ascii="Arial" w:hAnsi="Arial" w:cs="Arial"/>
                                  <w:szCs w:val="24"/>
                                </w:rPr>
                              </w:pPr>
                              <w:r>
                                <w:rPr>
                                  <w:rFonts w:ascii="Arial" w:hAnsi="Arial" w:cs="Arial"/>
                                  <w:b/>
                                  <w:szCs w:val="24"/>
                                </w:rPr>
                                <w:t xml:space="preserve">The Designated safeguarding lead (DSL) - </w:t>
                              </w:r>
                              <w:r w:rsidRPr="00A97850">
                                <w:rPr>
                                  <w:rFonts w:ascii="Arial" w:hAnsi="Arial" w:cs="Arial"/>
                                  <w:b/>
                                  <w:szCs w:val="24"/>
                                </w:rPr>
                                <w:t>If urgent and immediate</w:t>
                              </w:r>
                              <w:r>
                                <w:rPr>
                                  <w:rFonts w:ascii="Arial" w:hAnsi="Arial" w:cs="Arial"/>
                                  <w:b/>
                                  <w:szCs w:val="24"/>
                                </w:rPr>
                                <w:t xml:space="preserve">, </w:t>
                              </w:r>
                              <w:r w:rsidRPr="00715F5D">
                                <w:rPr>
                                  <w:rFonts w:ascii="Arial" w:hAnsi="Arial" w:cs="Arial"/>
                                  <w:b/>
                                  <w:szCs w:val="24"/>
                                </w:rPr>
                                <w:t>refer safeguarding concerns</w:t>
                              </w:r>
                              <w:r w:rsidRPr="00715F5D">
                                <w:rPr>
                                  <w:rFonts w:ascii="Arial" w:hAnsi="Arial" w:cs="Arial"/>
                                  <w:b/>
                                  <w:color w:val="FF0000"/>
                                  <w:szCs w:val="24"/>
                                </w:rPr>
                                <w:t xml:space="preserve"> </w:t>
                              </w:r>
                              <w:r w:rsidRPr="00715F5D">
                                <w:rPr>
                                  <w:rFonts w:ascii="Arial" w:hAnsi="Arial" w:cs="Arial"/>
                                  <w:b/>
                                  <w:szCs w:val="24"/>
                                </w:rPr>
                                <w:t>to Starting Point</w:t>
                              </w:r>
                              <w:r w:rsidRPr="000176CE">
                                <w:rPr>
                                  <w:rFonts w:ascii="Arial" w:hAnsi="Arial" w:cs="Arial"/>
                                  <w:szCs w:val="24"/>
                                </w:rPr>
                                <w:t xml:space="preserve"> </w:t>
                              </w:r>
                              <w:r>
                                <w:rPr>
                                  <w:rFonts w:ascii="Helvetica-Bold" w:hAnsi="Helvetica-Bold" w:cs="Helvetica-Bold"/>
                                  <w:b/>
                                  <w:bCs/>
                                  <w:szCs w:val="24"/>
                                </w:rPr>
                                <w:t>01629</w:t>
                              </w:r>
                              <w:r w:rsidRPr="000176CE">
                                <w:rPr>
                                  <w:rFonts w:ascii="Helvetica-Bold" w:hAnsi="Helvetica-Bold" w:cs="Helvetica-Bold"/>
                                  <w:b/>
                                  <w:bCs/>
                                  <w:szCs w:val="24"/>
                                </w:rPr>
                                <w:t xml:space="preserve"> 533190</w:t>
                              </w:r>
                              <w:r>
                                <w:rPr>
                                  <w:rFonts w:ascii="Arial" w:hAnsi="Arial" w:cs="Arial"/>
                                  <w:szCs w:val="24"/>
                                </w:rPr>
                                <w:t xml:space="preserve"> </w:t>
                              </w:r>
                              <w:r>
                                <w:rPr>
                                  <w:rFonts w:ascii="Arial" w:hAnsi="Arial" w:cs="Arial"/>
                                  <w:b/>
                                  <w:szCs w:val="24"/>
                                </w:rPr>
                                <w:t xml:space="preserve">or </w:t>
                              </w:r>
                              <w:r w:rsidRPr="000176CE">
                                <w:rPr>
                                  <w:rFonts w:ascii="Arial" w:hAnsi="Arial" w:cs="Arial"/>
                                  <w:szCs w:val="24"/>
                                </w:rPr>
                                <w:t xml:space="preserve">the LA where the child lives (see </w:t>
                              </w:r>
                              <w:r>
                                <w:rPr>
                                  <w:rFonts w:ascii="Arial" w:hAnsi="Arial" w:cs="Arial"/>
                                  <w:szCs w:val="24"/>
                                </w:rPr>
                                <w:t xml:space="preserve">page </w:t>
                              </w:r>
                              <w:r w:rsidRPr="00FF6FF3">
                                <w:rPr>
                                  <w:rFonts w:ascii="Arial" w:hAnsi="Arial" w:cs="Arial"/>
                                  <w:color w:val="C00000"/>
                                  <w:szCs w:val="24"/>
                                </w:rPr>
                                <w:t>6</w:t>
                              </w:r>
                              <w:r w:rsidRPr="000176CE">
                                <w:rPr>
                                  <w:rFonts w:ascii="Arial" w:hAnsi="Arial" w:cs="Arial"/>
                                  <w:szCs w:val="24"/>
                                </w:rPr>
                                <w:t>)</w:t>
                              </w:r>
                              <w:r>
                                <w:rPr>
                                  <w:rFonts w:ascii="Arial" w:hAnsi="Arial" w:cs="Arial"/>
                                  <w:szCs w:val="24"/>
                                </w:rPr>
                                <w:t>. Contact the police if a child is in danger</w:t>
                              </w:r>
                              <w:r w:rsidRPr="000C2932">
                                <w:rPr>
                                  <w:rFonts w:ascii="Arial" w:hAnsi="Arial" w:cs="Arial"/>
                                  <w:szCs w:val="24"/>
                                </w:rPr>
                                <w:t xml:space="preserve"> </w:t>
                              </w:r>
                              <w:r w:rsidRPr="00FF6FF3">
                                <w:rPr>
                                  <w:rFonts w:ascii="Arial" w:hAnsi="Arial" w:cs="Arial"/>
                                  <w:color w:val="C00000"/>
                                  <w:szCs w:val="24"/>
                                </w:rPr>
                                <w:t xml:space="preserve">or an ambulance (999)  </w:t>
                              </w:r>
                            </w:p>
                            <w:p w:rsidR="00674BEC" w:rsidP="00463349" w:rsidRDefault="00674BEC" w14:paraId="156EAE60" w14:textId="77777777"/>
                          </w:txbxContent>
                        </wps:txbx>
                        <wps:bodyPr rot="0" vert="horz" wrap="square" lIns="91440" tIns="45720" rIns="91440" bIns="45720" anchor="t" anchorCtr="0">
                          <a:noAutofit/>
                        </wps:bodyPr>
                      </wps:wsp>
                      <wps:wsp>
                        <wps:cNvPr id="201" name="Text Box 2"/>
                        <wps:cNvSpPr txBox="1">
                          <a:spLocks noChangeArrowheads="1"/>
                        </wps:cNvSpPr>
                        <wps:spPr bwMode="auto">
                          <a:xfrm>
                            <a:off x="2852370" y="592069"/>
                            <a:ext cx="3988542" cy="1523204"/>
                          </a:xfrm>
                          <a:prstGeom prst="rect">
                            <a:avLst/>
                          </a:prstGeom>
                          <a:solidFill>
                            <a:srgbClr val="FFFFFF"/>
                          </a:solidFill>
                          <a:ln w="9525">
                            <a:noFill/>
                            <a:miter lim="800000"/>
                            <a:headEnd/>
                            <a:tailEnd/>
                          </a:ln>
                        </wps:spPr>
                        <wps:txbx>
                          <w:txbxContent>
                            <w:p w:rsidR="00674BEC" w:rsidP="00463349" w:rsidRDefault="00674BEC" w14:paraId="570D594C" w14:textId="77777777">
                              <w:pPr>
                                <w:autoSpaceDE w:val="0"/>
                                <w:autoSpaceDN w:val="0"/>
                                <w:adjustRightInd w:val="0"/>
                                <w:spacing w:after="0" w:line="240" w:lineRule="auto"/>
                                <w:rPr>
                                  <w:rFonts w:ascii="Arial" w:hAnsi="Arial" w:cs="Arial"/>
                                  <w:szCs w:val="24"/>
                                </w:rPr>
                              </w:pPr>
                              <w:r>
                                <w:rPr>
                                  <w:rFonts w:ascii="Arial" w:hAnsi="Arial" w:cs="Arial"/>
                                  <w:b/>
                                  <w:szCs w:val="24"/>
                                </w:rPr>
                                <w:t xml:space="preserve">DSL - </w:t>
                              </w:r>
                              <w:r w:rsidRPr="00A97850">
                                <w:rPr>
                                  <w:rFonts w:ascii="Arial" w:hAnsi="Arial" w:cs="Arial"/>
                                  <w:b/>
                                  <w:szCs w:val="24"/>
                                </w:rPr>
                                <w:t>All other referrals</w:t>
                              </w:r>
                              <w:r w:rsidRPr="000176CE">
                                <w:rPr>
                                  <w:rFonts w:ascii="Arial" w:hAnsi="Arial" w:cs="Arial"/>
                                  <w:szCs w:val="24"/>
                                </w:rPr>
                                <w:t xml:space="preserve"> are</w:t>
                              </w:r>
                              <w:r>
                                <w:rPr>
                                  <w:rFonts w:ascii="Arial" w:hAnsi="Arial" w:cs="Arial"/>
                                  <w:szCs w:val="24"/>
                                </w:rPr>
                                <w:t xml:space="preserve"> made</w:t>
                              </w:r>
                              <w:r w:rsidRPr="000176CE">
                                <w:rPr>
                                  <w:rFonts w:ascii="Arial" w:hAnsi="Arial" w:cs="Arial"/>
                                  <w:szCs w:val="24"/>
                                </w:rPr>
                                <w:t xml:space="preserve"> by</w:t>
                              </w:r>
                              <w:r>
                                <w:rPr>
                                  <w:rFonts w:ascii="Arial" w:hAnsi="Arial" w:cs="Arial"/>
                                  <w:szCs w:val="24"/>
                                </w:rPr>
                                <w:t xml:space="preserve"> </w:t>
                              </w:r>
                              <w:r w:rsidRPr="000176CE">
                                <w:rPr>
                                  <w:rFonts w:ascii="Arial" w:hAnsi="Arial" w:cs="Arial"/>
                                  <w:szCs w:val="24"/>
                                </w:rPr>
                                <w:t>comp</w:t>
                              </w:r>
                              <w:r>
                                <w:rPr>
                                  <w:rFonts w:ascii="Arial" w:hAnsi="Arial" w:cs="Arial"/>
                                  <w:szCs w:val="24"/>
                                </w:rPr>
                                <w:t>leting an on</w:t>
                              </w:r>
                              <w:r w:rsidRPr="000176CE">
                                <w:rPr>
                                  <w:rFonts w:ascii="Arial" w:hAnsi="Arial" w:cs="Arial"/>
                                  <w:szCs w:val="24"/>
                                </w:rPr>
                                <w:t xml:space="preserve">line referral form </w:t>
                              </w:r>
                              <w:r>
                                <w:rPr>
                                  <w:rFonts w:ascii="Arial" w:hAnsi="Arial" w:cs="Arial"/>
                                  <w:szCs w:val="24"/>
                                </w:rPr>
                                <w:t xml:space="preserve">for </w:t>
                              </w:r>
                              <w:r w:rsidRPr="000C2932">
                                <w:rPr>
                                  <w:rFonts w:ascii="Arial" w:hAnsi="Arial" w:cs="Arial"/>
                                  <w:color w:val="C00000"/>
                                  <w:szCs w:val="24"/>
                                </w:rPr>
                                <w:t xml:space="preserve">triage </w:t>
                              </w:r>
                              <w:hyperlink w:history="1" r:id="rId59">
                                <w:r w:rsidRPr="000176CE">
                                  <w:rPr>
                                    <w:rStyle w:val="Hyperlink"/>
                                    <w:rFonts w:ascii="Arial" w:hAnsi="Arial" w:cs="Arial"/>
                                  </w:rPr>
                                  <w:t>www.derbyshire.gov.uk/startingpoint</w:t>
                                </w:r>
                              </w:hyperlink>
                              <w:r w:rsidRPr="000176CE">
                                <w:rPr>
                                  <w:rFonts w:ascii="Arial" w:hAnsi="Arial" w:cs="Arial"/>
                                  <w:szCs w:val="24"/>
                                </w:rPr>
                                <w:t xml:space="preserve">   </w:t>
                              </w:r>
                              <w:r w:rsidRPr="000C2932">
                                <w:rPr>
                                  <w:rFonts w:ascii="Arial" w:hAnsi="Arial" w:cs="Arial"/>
                                  <w:color w:val="C00000"/>
                                  <w:szCs w:val="24"/>
                                </w:rPr>
                                <w:t xml:space="preserve">(include your email address so that contact can be made). </w:t>
                              </w:r>
                            </w:p>
                            <w:p w:rsidRPr="005A28EE" w:rsidR="00674BEC" w:rsidP="00463349" w:rsidRDefault="00674BEC" w14:paraId="36278B1B" w14:textId="77777777">
                              <w:pPr>
                                <w:autoSpaceDE w:val="0"/>
                                <w:autoSpaceDN w:val="0"/>
                                <w:adjustRightInd w:val="0"/>
                                <w:spacing w:after="0" w:line="240" w:lineRule="auto"/>
                                <w:rPr>
                                  <w:rFonts w:ascii="Arial" w:hAnsi="Arial" w:cs="Arial"/>
                                  <w:sz w:val="16"/>
                                  <w:szCs w:val="16"/>
                                </w:rPr>
                              </w:pPr>
                            </w:p>
                            <w:p w:rsidRPr="000176CE" w:rsidR="00674BEC" w:rsidP="00463349" w:rsidRDefault="00674BEC" w14:paraId="26106420" w14:textId="77777777">
                              <w:pPr>
                                <w:autoSpaceDE w:val="0"/>
                                <w:autoSpaceDN w:val="0"/>
                                <w:adjustRightInd w:val="0"/>
                                <w:spacing w:after="0" w:line="240" w:lineRule="auto"/>
                                <w:rPr>
                                  <w:rFonts w:ascii="Arial" w:hAnsi="Arial" w:cs="Arial"/>
                                  <w:szCs w:val="24"/>
                                </w:rPr>
                              </w:pPr>
                              <w:r>
                                <w:rPr>
                                  <w:rFonts w:ascii="Arial" w:hAnsi="Arial" w:cs="Arial"/>
                                  <w:szCs w:val="24"/>
                                </w:rPr>
                                <w:t>(</w:t>
                              </w:r>
                              <w:r w:rsidRPr="000176CE">
                                <w:rPr>
                                  <w:rFonts w:ascii="Arial" w:hAnsi="Arial" w:cs="Arial"/>
                                  <w:szCs w:val="24"/>
                                </w:rPr>
                                <w:t xml:space="preserve">If </w:t>
                              </w:r>
                              <w:r w:rsidRPr="000C2932">
                                <w:rPr>
                                  <w:rFonts w:ascii="Arial" w:hAnsi="Arial" w:cs="Arial"/>
                                  <w:color w:val="C00000"/>
                                  <w:szCs w:val="24"/>
                                </w:rPr>
                                <w:t xml:space="preserve">you </w:t>
                              </w:r>
                              <w:r>
                                <w:rPr>
                                  <w:rFonts w:ascii="Arial" w:hAnsi="Arial" w:cs="Arial"/>
                                  <w:szCs w:val="24"/>
                                </w:rPr>
                                <w:t xml:space="preserve">are </w:t>
                              </w:r>
                              <w:r w:rsidRPr="000176CE">
                                <w:rPr>
                                  <w:rFonts w:ascii="Arial" w:hAnsi="Arial" w:cs="Arial"/>
                                  <w:szCs w:val="24"/>
                                </w:rPr>
                                <w:t xml:space="preserve">not sure if </w:t>
                              </w:r>
                              <w:r>
                                <w:rPr>
                                  <w:rFonts w:ascii="Arial" w:hAnsi="Arial" w:cs="Arial"/>
                                  <w:szCs w:val="24"/>
                                </w:rPr>
                                <w:t xml:space="preserve">a </w:t>
                              </w:r>
                              <w:r w:rsidRPr="006179E8">
                                <w:rPr>
                                  <w:rFonts w:ascii="Arial" w:hAnsi="Arial" w:cs="Arial"/>
                                  <w:szCs w:val="24"/>
                                  <w:u w:val="single"/>
                                </w:rPr>
                                <w:t>threshold</w:t>
                              </w:r>
                              <w:r>
                                <w:rPr>
                                  <w:rFonts w:ascii="Arial" w:hAnsi="Arial" w:cs="Arial"/>
                                  <w:szCs w:val="24"/>
                                </w:rPr>
                                <w:t xml:space="preserve"> for referral is met, </w:t>
                              </w:r>
                              <w:r w:rsidRPr="000C2932">
                                <w:rPr>
                                  <w:rFonts w:ascii="Arial" w:hAnsi="Arial" w:cs="Arial"/>
                                  <w:color w:val="C00000"/>
                                  <w:szCs w:val="24"/>
                                </w:rPr>
                                <w:t xml:space="preserve">you </w:t>
                              </w:r>
                              <w:r w:rsidRPr="000176CE">
                                <w:rPr>
                                  <w:rFonts w:ascii="Arial" w:hAnsi="Arial" w:cs="Arial"/>
                                  <w:szCs w:val="24"/>
                                </w:rPr>
                                <w:t xml:space="preserve">can phone the Starting Point professionals advice line </w:t>
                              </w:r>
                              <w:r>
                                <w:rPr>
                                  <w:rFonts w:ascii="Arial" w:hAnsi="Arial" w:cs="Arial"/>
                                  <w:szCs w:val="24"/>
                                </w:rPr>
                                <w:t xml:space="preserve">01629 535353 - leave a message and follow advice) </w:t>
                              </w:r>
                            </w:p>
                            <w:p w:rsidR="00674BEC" w:rsidP="00463349" w:rsidRDefault="00674BEC" w14:paraId="5DDDE6E1" w14:textId="77777777">
                              <w:pPr>
                                <w:pStyle w:val="ListParagraph"/>
                                <w:autoSpaceDE w:val="0"/>
                                <w:autoSpaceDN w:val="0"/>
                                <w:adjustRightInd w:val="0"/>
                                <w:spacing w:after="0" w:line="240" w:lineRule="auto"/>
                                <w:ind w:left="360"/>
                                <w:rPr>
                                  <w:rFonts w:ascii="Arial" w:hAnsi="Arial" w:cs="Arial"/>
                                  <w:szCs w:val="24"/>
                                </w:rPr>
                              </w:pPr>
                            </w:p>
                            <w:p w:rsidR="00674BEC" w:rsidP="00463349" w:rsidRDefault="00674BEC" w14:paraId="24EF3BFA" w14:textId="77777777"/>
                          </w:txbxContent>
                        </wps:txbx>
                        <wps:bodyPr rot="0" vert="horz" wrap="square" lIns="91440" tIns="45720" rIns="91440" bIns="45720" anchor="t" anchorCtr="0">
                          <a:noAutofit/>
                        </wps:bodyPr>
                      </wps:wsp>
                      <wps:wsp>
                        <wps:cNvPr id="202" name="Text Box 2"/>
                        <wps:cNvSpPr txBox="1">
                          <a:spLocks noChangeArrowheads="1"/>
                        </wps:cNvSpPr>
                        <wps:spPr bwMode="auto">
                          <a:xfrm>
                            <a:off x="409433" y="3821187"/>
                            <a:ext cx="6133630" cy="885825"/>
                          </a:xfrm>
                          <a:prstGeom prst="rect">
                            <a:avLst/>
                          </a:prstGeom>
                          <a:solidFill>
                            <a:srgbClr val="FFFFFF"/>
                          </a:solidFill>
                          <a:ln w="9525">
                            <a:noFill/>
                            <a:miter lim="800000"/>
                            <a:headEnd/>
                            <a:tailEnd/>
                          </a:ln>
                        </wps:spPr>
                        <wps:txbx>
                          <w:txbxContent>
                            <w:p w:rsidRPr="00A97850" w:rsidR="00674BEC" w:rsidP="00463349" w:rsidRDefault="00674BEC" w14:paraId="158F60A4" w14:textId="77777777">
                              <w:pPr>
                                <w:autoSpaceDE w:val="0"/>
                                <w:autoSpaceDN w:val="0"/>
                                <w:adjustRightInd w:val="0"/>
                                <w:spacing w:after="0" w:line="240" w:lineRule="auto"/>
                                <w:jc w:val="both"/>
                                <w:rPr>
                                  <w:rFonts w:ascii="Arial" w:hAnsi="Arial" w:cs="Arial"/>
                                  <w:szCs w:val="24"/>
                                </w:rPr>
                              </w:pPr>
                              <w:r w:rsidRPr="0062391E">
                                <w:rPr>
                                  <w:rFonts w:ascii="Arial" w:hAnsi="Arial" w:cs="Arial"/>
                                  <w:b/>
                                  <w:szCs w:val="24"/>
                                </w:rPr>
                                <w:t>DSL</w:t>
                              </w:r>
                              <w:r w:rsidRPr="00A97850">
                                <w:rPr>
                                  <w:rFonts w:ascii="Arial" w:hAnsi="Arial" w:cs="Arial"/>
                                  <w:szCs w:val="24"/>
                                </w:rPr>
                                <w:t xml:space="preserve"> - All concerns and disc</w:t>
                              </w:r>
                              <w:r>
                                <w:rPr>
                                  <w:rFonts w:ascii="Arial" w:hAnsi="Arial" w:cs="Arial"/>
                                  <w:szCs w:val="24"/>
                                </w:rPr>
                                <w:t>ussions about a child’s welfare</w:t>
                              </w:r>
                              <w:r w:rsidRPr="00A97850">
                                <w:rPr>
                                  <w:rFonts w:ascii="Arial" w:hAnsi="Arial" w:cs="Arial"/>
                                  <w:szCs w:val="24"/>
                                </w:rPr>
                                <w:t xml:space="preserve"> are confidential and must be recorded in a timeline (chronology), including the decisions made </w:t>
                              </w:r>
                              <w:r>
                                <w:rPr>
                                  <w:rFonts w:ascii="Arial" w:hAnsi="Arial" w:cs="Arial"/>
                                  <w:szCs w:val="24"/>
                                </w:rPr>
                                <w:t>(</w:t>
                              </w:r>
                              <w:r w:rsidRPr="000C2932">
                                <w:rPr>
                                  <w:rFonts w:ascii="Arial" w:hAnsi="Arial" w:cs="Arial"/>
                                  <w:color w:val="C00000"/>
                                  <w:szCs w:val="24"/>
                                </w:rPr>
                                <w:t xml:space="preserve">if you had shared information </w:t>
                              </w:r>
                              <w:r>
                                <w:rPr>
                                  <w:rFonts w:ascii="Arial" w:hAnsi="Arial" w:cs="Arial"/>
                                  <w:szCs w:val="24"/>
                                </w:rPr>
                                <w:t xml:space="preserve">with parents, carers or social worker if child in care) </w:t>
                              </w:r>
                              <w:r w:rsidRPr="00A97850">
                                <w:rPr>
                                  <w:rFonts w:ascii="Arial" w:hAnsi="Arial" w:cs="Arial"/>
                                  <w:szCs w:val="24"/>
                                  <w:u w:val="single"/>
                                </w:rPr>
                                <w:t>and the reasons for the decisions</w:t>
                              </w:r>
                              <w:r w:rsidRPr="00A97850">
                                <w:rPr>
                                  <w:rFonts w:ascii="Arial" w:hAnsi="Arial" w:cs="Arial"/>
                                  <w:szCs w:val="24"/>
                                </w:rPr>
                                <w:t>.</w:t>
                              </w:r>
                              <w:r>
                                <w:rPr>
                                  <w:rFonts w:ascii="Arial" w:hAnsi="Arial" w:cs="Arial"/>
                                  <w:szCs w:val="24"/>
                                </w:rPr>
                                <w:t xml:space="preserve"> – See</w:t>
                              </w:r>
                              <w:r>
                                <w:rPr>
                                  <w:rFonts w:ascii="Arial" w:hAnsi="Arial" w:eastAsia="+mn-ea" w:cs="Arial"/>
                                  <w:color w:val="000000"/>
                                  <w:szCs w:val="24"/>
                                </w:rPr>
                                <w:t xml:space="preserve"> </w:t>
                              </w:r>
                              <w:r>
                                <w:rPr>
                                  <w:rFonts w:ascii="Arial" w:hAnsi="Arial" w:cs="Arial"/>
                                  <w:szCs w:val="24"/>
                                </w:rPr>
                                <w:t xml:space="preserve">appendix 5 </w:t>
                              </w:r>
                              <w:r w:rsidRPr="00A97850">
                                <w:rPr>
                                  <w:rFonts w:ascii="Arial" w:hAnsi="Arial" w:cs="Arial"/>
                                  <w:szCs w:val="24"/>
                                </w:rPr>
                                <w:t xml:space="preserve"> </w:t>
                              </w:r>
                            </w:p>
                            <w:p w:rsidR="00674BEC" w:rsidP="00463349" w:rsidRDefault="00674BEC" w14:paraId="387B3657" w14:textId="77777777"/>
                          </w:txbxContent>
                        </wps:txbx>
                        <wps:bodyPr rot="0" vert="horz" wrap="square" lIns="91440" tIns="45720" rIns="91440" bIns="45720" anchor="t" anchorCtr="0">
                          <a:noAutofit/>
                        </wps:bodyPr>
                      </wps:wsp>
                      <wps:wsp>
                        <wps:cNvPr id="203" name="Text Box 2"/>
                        <wps:cNvSpPr txBox="1">
                          <a:spLocks noChangeArrowheads="1"/>
                        </wps:cNvSpPr>
                        <wps:spPr bwMode="auto">
                          <a:xfrm>
                            <a:off x="3055351" y="5049183"/>
                            <a:ext cx="2869056" cy="1608225"/>
                          </a:xfrm>
                          <a:prstGeom prst="rect">
                            <a:avLst/>
                          </a:prstGeom>
                          <a:solidFill>
                            <a:srgbClr val="FFFFFF"/>
                          </a:solidFill>
                          <a:ln w="9525">
                            <a:noFill/>
                            <a:miter lim="800000"/>
                            <a:headEnd/>
                            <a:tailEnd/>
                          </a:ln>
                        </wps:spPr>
                        <wps:txbx>
                          <w:txbxContent>
                            <w:p w:rsidRPr="000176CE" w:rsidR="00674BEC" w:rsidP="00463349" w:rsidRDefault="00674BEC" w14:paraId="63E9EE8F" w14:textId="77777777">
                              <w:pPr>
                                <w:pStyle w:val="Numberedparagraph"/>
                                <w:numPr>
                                  <w:ilvl w:val="0"/>
                                  <w:numId w:val="0"/>
                                </w:numPr>
                                <w:tabs>
                                  <w:tab w:val="num" w:pos="786"/>
                                </w:tabs>
                                <w:autoSpaceDE w:val="0"/>
                                <w:autoSpaceDN w:val="0"/>
                                <w:adjustRightInd w:val="0"/>
                                <w:spacing w:after="0"/>
                                <w:ind w:left="360"/>
                                <w:rPr>
                                  <w:rFonts w:ascii="Arial" w:hAnsi="Arial" w:cs="Arial"/>
                                </w:rPr>
                              </w:pPr>
                              <w:r w:rsidRPr="0062391E">
                                <w:rPr>
                                  <w:rFonts w:ascii="Arial" w:hAnsi="Arial" w:cs="Arial"/>
                                  <w:b/>
                                </w:rPr>
                                <w:t>DSL -</w:t>
                              </w:r>
                              <w:r>
                                <w:rPr>
                                  <w:rFonts w:ascii="Arial" w:hAnsi="Arial" w:cs="Arial"/>
                                </w:rPr>
                                <w:t xml:space="preserve"> inform </w:t>
                              </w:r>
                              <w:r w:rsidRPr="000176CE">
                                <w:rPr>
                                  <w:rFonts w:ascii="Arial" w:hAnsi="Arial" w:cs="Arial"/>
                                </w:rPr>
                                <w:t xml:space="preserve">Ofsted (0300 1231231) of any </w:t>
                              </w:r>
                              <w:r w:rsidRPr="000176CE">
                                <w:rPr>
                                  <w:rFonts w:ascii="Arial" w:hAnsi="Arial" w:cs="Arial"/>
                                  <w:color w:val="auto"/>
                                </w:rPr>
                                <w:t xml:space="preserve">significant </w:t>
                              </w:r>
                              <w:r w:rsidRPr="000176CE">
                                <w:rPr>
                                  <w:rFonts w:ascii="Arial" w:hAnsi="Arial" w:cs="Arial"/>
                                </w:rPr>
                                <w:t xml:space="preserve">safeguarding </w:t>
                              </w:r>
                              <w:r w:rsidRPr="000176CE">
                                <w:rPr>
                                  <w:rFonts w:ascii="Arial" w:hAnsi="Arial" w:cs="Arial"/>
                                  <w:color w:val="auto"/>
                                </w:rPr>
                                <w:t>incident</w:t>
                              </w:r>
                              <w:r>
                                <w:rPr>
                                  <w:rFonts w:ascii="Arial" w:hAnsi="Arial" w:cs="Arial"/>
                                  <w:color w:val="auto"/>
                                </w:rPr>
                                <w:t>s</w:t>
                              </w:r>
                              <w:r w:rsidRPr="000176CE">
                                <w:rPr>
                                  <w:rFonts w:ascii="Arial" w:hAnsi="Arial" w:cs="Arial"/>
                                </w:rPr>
                                <w:t xml:space="preserve"> that have been referred to the local authority, (the setting’s insurance compa</w:t>
                              </w:r>
                              <w:r>
                                <w:rPr>
                                  <w:rFonts w:ascii="Arial" w:hAnsi="Arial" w:cs="Arial"/>
                                </w:rPr>
                                <w:t xml:space="preserve">ny may also need to be notified a referral has been made, without sharing confidential information. </w:t>
                              </w:r>
                            </w:p>
                            <w:p w:rsidR="00674BEC" w:rsidP="00463349" w:rsidRDefault="00674BEC" w14:paraId="2071D83D" w14:textId="77777777"/>
                          </w:txbxContent>
                        </wps:txbx>
                        <wps:bodyPr rot="0" vert="horz" wrap="square" lIns="91440" tIns="45720" rIns="91440" bIns="45720" anchor="t" anchorCtr="0">
                          <a:noAutofit/>
                        </wps:bodyPr>
                      </wps:wsp>
                      <wps:wsp>
                        <wps:cNvPr id="204" name="Text Box 2"/>
                        <wps:cNvSpPr txBox="1">
                          <a:spLocks noChangeArrowheads="1"/>
                        </wps:cNvSpPr>
                        <wps:spPr bwMode="auto">
                          <a:xfrm>
                            <a:off x="0" y="6850228"/>
                            <a:ext cx="2997703" cy="1157848"/>
                          </a:xfrm>
                          <a:prstGeom prst="rect">
                            <a:avLst/>
                          </a:prstGeom>
                          <a:solidFill>
                            <a:srgbClr val="FFFFFF"/>
                          </a:solidFill>
                          <a:ln w="9525">
                            <a:noFill/>
                            <a:miter lim="800000"/>
                            <a:headEnd/>
                            <a:tailEnd/>
                          </a:ln>
                        </wps:spPr>
                        <wps:txbx>
                          <w:txbxContent>
                            <w:p w:rsidRPr="00187AD3" w:rsidR="00674BEC" w:rsidP="00463349" w:rsidRDefault="00674BEC" w14:paraId="630EB5E1" w14:textId="77777777">
                              <w:pPr>
                                <w:autoSpaceDE w:val="0"/>
                                <w:autoSpaceDN w:val="0"/>
                                <w:adjustRightInd w:val="0"/>
                                <w:spacing w:after="0" w:line="240" w:lineRule="auto"/>
                                <w:jc w:val="both"/>
                                <w:rPr>
                                  <w:rFonts w:ascii="Arial" w:hAnsi="Arial" w:cs="Arial"/>
                                  <w:color w:val="FF0000"/>
                                  <w:szCs w:val="24"/>
                                </w:rPr>
                              </w:pPr>
                              <w:r w:rsidRPr="0062391E">
                                <w:rPr>
                                  <w:rFonts w:ascii="Arial" w:hAnsi="Arial" w:cs="Arial"/>
                                  <w:b/>
                                  <w:szCs w:val="24"/>
                                </w:rPr>
                                <w:t>DSL/key worker</w:t>
                              </w:r>
                              <w:r>
                                <w:rPr>
                                  <w:rFonts w:ascii="Arial" w:hAnsi="Arial" w:cs="Arial"/>
                                  <w:szCs w:val="24"/>
                                </w:rPr>
                                <w:t xml:space="preserve"> - The setting will monitor</w:t>
                              </w:r>
                              <w:r w:rsidRPr="008C04B5">
                                <w:rPr>
                                  <w:rFonts w:ascii="Arial" w:hAnsi="Arial" w:cs="Arial"/>
                                  <w:szCs w:val="24"/>
                                </w:rPr>
                                <w:t xml:space="preserve"> the situation and if there are further </w:t>
                              </w:r>
                              <w:r w:rsidRPr="000C2932">
                                <w:rPr>
                                  <w:rFonts w:ascii="Arial" w:hAnsi="Arial" w:cs="Arial"/>
                                  <w:color w:val="C00000"/>
                                  <w:szCs w:val="24"/>
                                </w:rPr>
                                <w:t>concerns, the setting will continue to put the safety of the child first and record and refer again or take advice as appropriate.</w:t>
                              </w:r>
                            </w:p>
                            <w:p w:rsidR="00674BEC" w:rsidP="00463349" w:rsidRDefault="00674BEC" w14:paraId="4664581F" w14:textId="77777777"/>
                          </w:txbxContent>
                        </wps:txbx>
                        <wps:bodyPr rot="0" vert="horz" wrap="square" lIns="91440" tIns="45720" rIns="91440" bIns="45720" anchor="t" anchorCtr="0">
                          <a:noAutofit/>
                        </wps:bodyPr>
                      </wps:wsp>
                      <wps:wsp>
                        <wps:cNvPr id="205" name="Bent Arrow 205"/>
                        <wps:cNvSpPr/>
                        <wps:spPr>
                          <a:xfrm>
                            <a:off x="54591" y="0"/>
                            <a:ext cx="285750" cy="6657975"/>
                          </a:xfrm>
                          <a:prstGeom prst="bentArrow">
                            <a:avLst>
                              <a:gd name="adj1" fmla="val 25000"/>
                              <a:gd name="adj2" fmla="val 25000"/>
                              <a:gd name="adj3" fmla="val 25000"/>
                              <a:gd name="adj4" fmla="val 3375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Left Arrow 206"/>
                        <wps:cNvSpPr/>
                        <wps:spPr>
                          <a:xfrm rot="16200000">
                            <a:off x="4359431" y="80838"/>
                            <a:ext cx="712296" cy="304800"/>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Left Arrow 207"/>
                        <wps:cNvSpPr/>
                        <wps:spPr>
                          <a:xfrm rot="16200000">
                            <a:off x="1056298" y="82206"/>
                            <a:ext cx="715032" cy="304800"/>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Down Arrow 208"/>
                        <wps:cNvSpPr/>
                        <wps:spPr>
                          <a:xfrm>
                            <a:off x="4421874" y="6782937"/>
                            <a:ext cx="209550" cy="33464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2143353" y="2271398"/>
                            <a:ext cx="2600325" cy="1152525"/>
                          </a:xfrm>
                          <a:prstGeom prst="rect">
                            <a:avLst/>
                          </a:prstGeom>
                          <a:solidFill>
                            <a:srgbClr val="FFFFFF"/>
                          </a:solidFill>
                          <a:ln w="9525">
                            <a:noFill/>
                            <a:miter lim="800000"/>
                            <a:headEnd/>
                            <a:tailEnd/>
                          </a:ln>
                        </wps:spPr>
                        <wps:txbx>
                          <w:txbxContent>
                            <w:p w:rsidRPr="008C04B5" w:rsidR="00674BEC" w:rsidP="00463349" w:rsidRDefault="00674BEC" w14:paraId="0C5742FD" w14:textId="77777777">
                              <w:pPr>
                                <w:autoSpaceDE w:val="0"/>
                                <w:autoSpaceDN w:val="0"/>
                                <w:adjustRightInd w:val="0"/>
                                <w:spacing w:after="0" w:line="240" w:lineRule="auto"/>
                                <w:jc w:val="both"/>
                                <w:rPr>
                                  <w:rFonts w:ascii="Arial" w:hAnsi="Arial" w:cs="Arial"/>
                                  <w:szCs w:val="24"/>
                                </w:rPr>
                              </w:pPr>
                              <w:r w:rsidRPr="008C04B5">
                                <w:rPr>
                                  <w:rFonts w:ascii="Arial" w:hAnsi="Arial" w:cs="Arial"/>
                                  <w:szCs w:val="24"/>
                                </w:rPr>
                                <w:t>It is the role of social care/police or health practitioners, via a Starting Point</w:t>
                              </w:r>
                              <w:r>
                                <w:rPr>
                                  <w:rFonts w:ascii="Arial" w:hAnsi="Arial" w:cs="Arial"/>
                                  <w:szCs w:val="24"/>
                                </w:rPr>
                                <w:t xml:space="preserve"> </w:t>
                              </w:r>
                              <w:r w:rsidRPr="008C04B5">
                                <w:rPr>
                                  <w:rFonts w:ascii="Arial" w:hAnsi="Arial" w:cs="Arial"/>
                                  <w:szCs w:val="24"/>
                                </w:rPr>
                                <w:t>Referral, to investigate individual cases and take further action if required, not the setting.</w:t>
                              </w:r>
                            </w:p>
                            <w:p w:rsidR="00674BEC" w:rsidP="00463349" w:rsidRDefault="00674BEC" w14:paraId="0AB1A780" w14:textId="77777777"/>
                          </w:txbxContent>
                        </wps:txbx>
                        <wps:bodyPr rot="0" vert="horz" wrap="square" lIns="91440" tIns="45720" rIns="91440" bIns="45720" anchor="t" anchorCtr="0">
                          <a:noAutofit/>
                        </wps:bodyPr>
                      </wps:wsp>
                      <wps:wsp>
                        <wps:cNvPr id="210" name="Bent Arrow 210"/>
                        <wps:cNvSpPr/>
                        <wps:spPr>
                          <a:xfrm rot="10800000">
                            <a:off x="4951298" y="2267311"/>
                            <a:ext cx="248921" cy="667385"/>
                          </a:xfrm>
                          <a:prstGeom prst="bentArrow">
                            <a:avLst>
                              <a:gd name="adj1" fmla="val 38856"/>
                              <a:gd name="adj2" fmla="val 25000"/>
                              <a:gd name="adj3" fmla="val 25000"/>
                              <a:gd name="adj4" fmla="val 3375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Bent Arrow 211"/>
                        <wps:cNvSpPr/>
                        <wps:spPr>
                          <a:xfrm rot="10800000" flipH="1">
                            <a:off x="1654650" y="2181587"/>
                            <a:ext cx="276225" cy="753110"/>
                          </a:xfrm>
                          <a:prstGeom prst="bentArrow">
                            <a:avLst>
                              <a:gd name="adj1" fmla="val 38856"/>
                              <a:gd name="adj2" fmla="val 25000"/>
                              <a:gd name="adj3" fmla="val 25000"/>
                              <a:gd name="adj4" fmla="val 3375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Left Arrow 212"/>
                        <wps:cNvSpPr/>
                        <wps:spPr>
                          <a:xfrm rot="16200000">
                            <a:off x="3293233" y="3500648"/>
                            <a:ext cx="323850" cy="304800"/>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Down Arrow 213"/>
                        <wps:cNvSpPr/>
                        <wps:spPr>
                          <a:xfrm>
                            <a:off x="4353636" y="4694830"/>
                            <a:ext cx="209550" cy="33464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Down Arrow 214"/>
                        <wps:cNvSpPr/>
                        <wps:spPr>
                          <a:xfrm>
                            <a:off x="928047" y="4763069"/>
                            <a:ext cx="333375" cy="20288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
                        <wps:cNvSpPr txBox="1">
                          <a:spLocks noChangeArrowheads="1"/>
                        </wps:cNvSpPr>
                        <wps:spPr bwMode="auto">
                          <a:xfrm>
                            <a:off x="3302758" y="7137779"/>
                            <a:ext cx="2497455" cy="768985"/>
                          </a:xfrm>
                          <a:prstGeom prst="rect">
                            <a:avLst/>
                          </a:prstGeom>
                          <a:solidFill>
                            <a:srgbClr val="FFFFFF"/>
                          </a:solidFill>
                          <a:ln w="9525">
                            <a:noFill/>
                            <a:miter lim="800000"/>
                            <a:headEnd/>
                            <a:tailEnd/>
                          </a:ln>
                        </wps:spPr>
                        <wps:txbx>
                          <w:txbxContent>
                            <w:p w:rsidRPr="005A28EE" w:rsidR="00674BEC" w:rsidP="00463349" w:rsidRDefault="00674BEC" w14:paraId="57086F19" w14:textId="77777777">
                              <w:pPr>
                                <w:rPr>
                                  <w:rFonts w:ascii="Arial" w:hAnsi="Arial" w:cs="Arial"/>
                                  <w:szCs w:val="24"/>
                                </w:rPr>
                              </w:pPr>
                              <w:r w:rsidRPr="0062391E">
                                <w:rPr>
                                  <w:rFonts w:ascii="Arial" w:hAnsi="Arial" w:cs="Arial"/>
                                  <w:b/>
                                  <w:szCs w:val="24"/>
                                </w:rPr>
                                <w:t>Manager/DSL</w:t>
                              </w:r>
                              <w:r>
                                <w:rPr>
                                  <w:rFonts w:ascii="Arial" w:hAnsi="Arial" w:cs="Arial"/>
                                  <w:szCs w:val="24"/>
                                </w:rPr>
                                <w:t xml:space="preserve"> </w:t>
                              </w:r>
                              <w:r w:rsidRPr="005A28EE">
                                <w:rPr>
                                  <w:rFonts w:ascii="Arial" w:hAnsi="Arial" w:cs="Arial"/>
                                  <w:szCs w:val="24"/>
                                </w:rPr>
                                <w:t xml:space="preserve">Review policy and procedures if required and share </w:t>
                              </w:r>
                              <w:r w:rsidRPr="000C2932">
                                <w:rPr>
                                  <w:rFonts w:ascii="Arial" w:hAnsi="Arial" w:cs="Arial"/>
                                  <w:color w:val="C00000"/>
                                  <w:szCs w:val="24"/>
                                </w:rPr>
                                <w:t xml:space="preserve">learning with all staff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1893045">
              <v:group id="Group 199" style="position:absolute;left:0;text-align:left;margin-left:-31.65pt;margin-top:20.55pt;width:539.25pt;height:635.25pt;z-index:251679744;mso-width-relative:margin;mso-height-relative:margin" alt="Child protection concern flowchart" coordsize="68409,81309" coordorigin=",-1229" o:spid="_x0000_s1037" w14:anchorId="0494E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">
                <v:shape id="Text Box 2" style="position:absolute;left:3403;top:5894;width:24308;height:15258;visibility:visible;mso-wrap-style:square;v-text-anchor:top" o:spid="_x0000_s103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">
                  <v:textbox>
                    <w:txbxContent>
                      <w:p w:rsidRPr="000176CE" w:rsidR="00674BEC" w:rsidP="00463349" w:rsidRDefault="00674BEC" w14:paraId="1121E41B" w14:textId="77777777">
                        <w:pPr>
                          <w:autoSpaceDE w:val="0"/>
                          <w:autoSpaceDN w:val="0"/>
                          <w:adjustRightInd w:val="0"/>
                          <w:spacing w:after="0" w:line="240" w:lineRule="auto"/>
                          <w:jc w:val="both"/>
                          <w:rPr>
                            <w:rFonts w:ascii="Arial" w:hAnsi="Arial" w:cs="Arial"/>
                            <w:szCs w:val="24"/>
                          </w:rPr>
                        </w:pPr>
                        <w:r>
                          <w:rPr>
                            <w:rFonts w:ascii="Arial" w:hAnsi="Arial" w:cs="Arial"/>
                            <w:b/>
                            <w:szCs w:val="24"/>
                          </w:rPr>
                          <w:t xml:space="preserve">The Designated safeguarding lead (DSL) - </w:t>
                        </w:r>
                        <w:r w:rsidRPr="00A97850">
                          <w:rPr>
                            <w:rFonts w:ascii="Arial" w:hAnsi="Arial" w:cs="Arial"/>
                            <w:b/>
                            <w:szCs w:val="24"/>
                          </w:rPr>
                          <w:t>If urgent and immediate</w:t>
                        </w:r>
                        <w:r>
                          <w:rPr>
                            <w:rFonts w:ascii="Arial" w:hAnsi="Arial" w:cs="Arial"/>
                            <w:b/>
                            <w:szCs w:val="24"/>
                          </w:rPr>
                          <w:t xml:space="preserve">, </w:t>
                        </w:r>
                        <w:r w:rsidRPr="00715F5D">
                          <w:rPr>
                            <w:rFonts w:ascii="Arial" w:hAnsi="Arial" w:cs="Arial"/>
                            <w:b/>
                            <w:szCs w:val="24"/>
                          </w:rPr>
                          <w:t>refer safeguarding concerns</w:t>
                        </w:r>
                        <w:r w:rsidRPr="00715F5D">
                          <w:rPr>
                            <w:rFonts w:ascii="Arial" w:hAnsi="Arial" w:cs="Arial"/>
                            <w:b/>
                            <w:color w:val="FF0000"/>
                            <w:szCs w:val="24"/>
                          </w:rPr>
                          <w:t xml:space="preserve"> </w:t>
                        </w:r>
                        <w:r w:rsidRPr="00715F5D">
                          <w:rPr>
                            <w:rFonts w:ascii="Arial" w:hAnsi="Arial" w:cs="Arial"/>
                            <w:b/>
                            <w:szCs w:val="24"/>
                          </w:rPr>
                          <w:t>to Starting Point</w:t>
                        </w:r>
                        <w:r w:rsidRPr="000176CE">
                          <w:rPr>
                            <w:rFonts w:ascii="Arial" w:hAnsi="Arial" w:cs="Arial"/>
                            <w:szCs w:val="24"/>
                          </w:rPr>
                          <w:t xml:space="preserve"> </w:t>
                        </w:r>
                        <w:r>
                          <w:rPr>
                            <w:rFonts w:ascii="Helvetica-Bold" w:hAnsi="Helvetica-Bold" w:cs="Helvetica-Bold"/>
                            <w:b/>
                            <w:bCs/>
                            <w:szCs w:val="24"/>
                          </w:rPr>
                          <w:t>01629</w:t>
                        </w:r>
                        <w:r w:rsidRPr="000176CE">
                          <w:rPr>
                            <w:rFonts w:ascii="Helvetica-Bold" w:hAnsi="Helvetica-Bold" w:cs="Helvetica-Bold"/>
                            <w:b/>
                            <w:bCs/>
                            <w:szCs w:val="24"/>
                          </w:rPr>
                          <w:t xml:space="preserve"> 533190</w:t>
                        </w:r>
                        <w:r>
                          <w:rPr>
                            <w:rFonts w:ascii="Arial" w:hAnsi="Arial" w:cs="Arial"/>
                            <w:szCs w:val="24"/>
                          </w:rPr>
                          <w:t xml:space="preserve"> </w:t>
                        </w:r>
                        <w:r>
                          <w:rPr>
                            <w:rFonts w:ascii="Arial" w:hAnsi="Arial" w:cs="Arial"/>
                            <w:b/>
                            <w:szCs w:val="24"/>
                          </w:rPr>
                          <w:t xml:space="preserve">or </w:t>
                        </w:r>
                        <w:r w:rsidRPr="000176CE">
                          <w:rPr>
                            <w:rFonts w:ascii="Arial" w:hAnsi="Arial" w:cs="Arial"/>
                            <w:szCs w:val="24"/>
                          </w:rPr>
                          <w:t xml:space="preserve">the LA where the child lives (see </w:t>
                        </w:r>
                        <w:r>
                          <w:rPr>
                            <w:rFonts w:ascii="Arial" w:hAnsi="Arial" w:cs="Arial"/>
                            <w:szCs w:val="24"/>
                          </w:rPr>
                          <w:t xml:space="preserve">page </w:t>
                        </w:r>
                        <w:r w:rsidRPr="00FF6FF3">
                          <w:rPr>
                            <w:rFonts w:ascii="Arial" w:hAnsi="Arial" w:cs="Arial"/>
                            <w:color w:val="C00000"/>
                            <w:szCs w:val="24"/>
                          </w:rPr>
                          <w:t>6</w:t>
                        </w:r>
                        <w:r w:rsidRPr="000176CE">
                          <w:rPr>
                            <w:rFonts w:ascii="Arial" w:hAnsi="Arial" w:cs="Arial"/>
                            <w:szCs w:val="24"/>
                          </w:rPr>
                          <w:t>)</w:t>
                        </w:r>
                        <w:r>
                          <w:rPr>
                            <w:rFonts w:ascii="Arial" w:hAnsi="Arial" w:cs="Arial"/>
                            <w:szCs w:val="24"/>
                          </w:rPr>
                          <w:t>. Contact the police if a child is in danger</w:t>
                        </w:r>
                        <w:r w:rsidRPr="000C2932">
                          <w:rPr>
                            <w:rFonts w:ascii="Arial" w:hAnsi="Arial" w:cs="Arial"/>
                            <w:szCs w:val="24"/>
                          </w:rPr>
                          <w:t xml:space="preserve"> </w:t>
                        </w:r>
                        <w:r w:rsidRPr="00FF6FF3">
                          <w:rPr>
                            <w:rFonts w:ascii="Arial" w:hAnsi="Arial" w:cs="Arial"/>
                            <w:color w:val="C00000"/>
                            <w:szCs w:val="24"/>
                          </w:rPr>
                          <w:t xml:space="preserve">or an ambulance (999)  </w:t>
                        </w:r>
                      </w:p>
                      <w:p w:rsidR="00674BEC" w:rsidP="00463349" w:rsidRDefault="00674BEC" w14:paraId="0E27B00A" w14:textId="77777777"/>
                    </w:txbxContent>
                  </v:textbox>
                </v:shape>
                <v:shape id="Text Box 2" style="position:absolute;left:28523;top:5920;width:39886;height:15232;visibility:visible;mso-wrap-style:square;v-text-anchor:top" o:spid="_x0000_s103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v:textbox>
                    <w:txbxContent>
                      <w:p w:rsidR="00674BEC" w:rsidP="00463349" w:rsidRDefault="00674BEC" w14:paraId="5EFEC6B4" w14:textId="77777777">
                        <w:pPr>
                          <w:autoSpaceDE w:val="0"/>
                          <w:autoSpaceDN w:val="0"/>
                          <w:adjustRightInd w:val="0"/>
                          <w:spacing w:after="0" w:line="240" w:lineRule="auto"/>
                          <w:rPr>
                            <w:rFonts w:ascii="Arial" w:hAnsi="Arial" w:cs="Arial"/>
                            <w:szCs w:val="24"/>
                          </w:rPr>
                        </w:pPr>
                        <w:r>
                          <w:rPr>
                            <w:rFonts w:ascii="Arial" w:hAnsi="Arial" w:cs="Arial"/>
                            <w:b/>
                            <w:szCs w:val="24"/>
                          </w:rPr>
                          <w:t xml:space="preserve">DSL - </w:t>
                        </w:r>
                        <w:r w:rsidRPr="00A97850">
                          <w:rPr>
                            <w:rFonts w:ascii="Arial" w:hAnsi="Arial" w:cs="Arial"/>
                            <w:b/>
                            <w:szCs w:val="24"/>
                          </w:rPr>
                          <w:t>All other referrals</w:t>
                        </w:r>
                        <w:r w:rsidRPr="000176CE">
                          <w:rPr>
                            <w:rFonts w:ascii="Arial" w:hAnsi="Arial" w:cs="Arial"/>
                            <w:szCs w:val="24"/>
                          </w:rPr>
                          <w:t xml:space="preserve"> are</w:t>
                        </w:r>
                        <w:r>
                          <w:rPr>
                            <w:rFonts w:ascii="Arial" w:hAnsi="Arial" w:cs="Arial"/>
                            <w:szCs w:val="24"/>
                          </w:rPr>
                          <w:t xml:space="preserve"> made</w:t>
                        </w:r>
                        <w:r w:rsidRPr="000176CE">
                          <w:rPr>
                            <w:rFonts w:ascii="Arial" w:hAnsi="Arial" w:cs="Arial"/>
                            <w:szCs w:val="24"/>
                          </w:rPr>
                          <w:t xml:space="preserve"> by</w:t>
                        </w:r>
                        <w:r>
                          <w:rPr>
                            <w:rFonts w:ascii="Arial" w:hAnsi="Arial" w:cs="Arial"/>
                            <w:szCs w:val="24"/>
                          </w:rPr>
                          <w:t xml:space="preserve"> </w:t>
                        </w:r>
                        <w:r w:rsidRPr="000176CE">
                          <w:rPr>
                            <w:rFonts w:ascii="Arial" w:hAnsi="Arial" w:cs="Arial"/>
                            <w:szCs w:val="24"/>
                          </w:rPr>
                          <w:t>comp</w:t>
                        </w:r>
                        <w:r>
                          <w:rPr>
                            <w:rFonts w:ascii="Arial" w:hAnsi="Arial" w:cs="Arial"/>
                            <w:szCs w:val="24"/>
                          </w:rPr>
                          <w:t>leting an on</w:t>
                        </w:r>
                        <w:r w:rsidRPr="000176CE">
                          <w:rPr>
                            <w:rFonts w:ascii="Arial" w:hAnsi="Arial" w:cs="Arial"/>
                            <w:szCs w:val="24"/>
                          </w:rPr>
                          <w:t xml:space="preserve">line referral form </w:t>
                        </w:r>
                        <w:r>
                          <w:rPr>
                            <w:rFonts w:ascii="Arial" w:hAnsi="Arial" w:cs="Arial"/>
                            <w:szCs w:val="24"/>
                          </w:rPr>
                          <w:t xml:space="preserve">for </w:t>
                        </w:r>
                        <w:r w:rsidRPr="000C2932">
                          <w:rPr>
                            <w:rFonts w:ascii="Arial" w:hAnsi="Arial" w:cs="Arial"/>
                            <w:color w:val="C00000"/>
                            <w:szCs w:val="24"/>
                          </w:rPr>
                          <w:t xml:space="preserve">triage </w:t>
                        </w:r>
                        <w:hyperlink w:history="1" r:id="rId60">
                          <w:r w:rsidRPr="000176CE">
                            <w:rPr>
                              <w:rStyle w:val="Hyperlink"/>
                              <w:rFonts w:ascii="Arial" w:hAnsi="Arial" w:cs="Arial"/>
                            </w:rPr>
                            <w:t>www.derbyshire.gov.uk/startingpoint</w:t>
                          </w:r>
                        </w:hyperlink>
                        <w:r w:rsidRPr="000176CE">
                          <w:rPr>
                            <w:rFonts w:ascii="Arial" w:hAnsi="Arial" w:cs="Arial"/>
                            <w:szCs w:val="24"/>
                          </w:rPr>
                          <w:t xml:space="preserve">   </w:t>
                        </w:r>
                        <w:r w:rsidRPr="000C2932">
                          <w:rPr>
                            <w:rFonts w:ascii="Arial" w:hAnsi="Arial" w:cs="Arial"/>
                            <w:color w:val="C00000"/>
                            <w:szCs w:val="24"/>
                          </w:rPr>
                          <w:t xml:space="preserve">(include your email address so that contact can be made). </w:t>
                        </w:r>
                      </w:p>
                      <w:p w:rsidRPr="005A28EE" w:rsidR="00674BEC" w:rsidP="00463349" w:rsidRDefault="00674BEC" w14:paraId="60061E4C" w14:textId="77777777">
                        <w:pPr>
                          <w:autoSpaceDE w:val="0"/>
                          <w:autoSpaceDN w:val="0"/>
                          <w:adjustRightInd w:val="0"/>
                          <w:spacing w:after="0" w:line="240" w:lineRule="auto"/>
                          <w:rPr>
                            <w:rFonts w:ascii="Arial" w:hAnsi="Arial" w:cs="Arial"/>
                            <w:sz w:val="16"/>
                            <w:szCs w:val="16"/>
                          </w:rPr>
                        </w:pPr>
                      </w:p>
                      <w:p w:rsidRPr="000176CE" w:rsidR="00674BEC" w:rsidP="00463349" w:rsidRDefault="00674BEC" w14:paraId="38C3797E" w14:textId="77777777">
                        <w:pPr>
                          <w:autoSpaceDE w:val="0"/>
                          <w:autoSpaceDN w:val="0"/>
                          <w:adjustRightInd w:val="0"/>
                          <w:spacing w:after="0" w:line="240" w:lineRule="auto"/>
                          <w:rPr>
                            <w:rFonts w:ascii="Arial" w:hAnsi="Arial" w:cs="Arial"/>
                            <w:szCs w:val="24"/>
                          </w:rPr>
                        </w:pPr>
                        <w:r>
                          <w:rPr>
                            <w:rFonts w:ascii="Arial" w:hAnsi="Arial" w:cs="Arial"/>
                            <w:szCs w:val="24"/>
                          </w:rPr>
                          <w:t>(</w:t>
                        </w:r>
                        <w:r w:rsidRPr="000176CE">
                          <w:rPr>
                            <w:rFonts w:ascii="Arial" w:hAnsi="Arial" w:cs="Arial"/>
                            <w:szCs w:val="24"/>
                          </w:rPr>
                          <w:t xml:space="preserve">If </w:t>
                        </w:r>
                        <w:r w:rsidRPr="000C2932">
                          <w:rPr>
                            <w:rFonts w:ascii="Arial" w:hAnsi="Arial" w:cs="Arial"/>
                            <w:color w:val="C00000"/>
                            <w:szCs w:val="24"/>
                          </w:rPr>
                          <w:t xml:space="preserve">you </w:t>
                        </w:r>
                        <w:r>
                          <w:rPr>
                            <w:rFonts w:ascii="Arial" w:hAnsi="Arial" w:cs="Arial"/>
                            <w:szCs w:val="24"/>
                          </w:rPr>
                          <w:t xml:space="preserve">are </w:t>
                        </w:r>
                        <w:r w:rsidRPr="000176CE">
                          <w:rPr>
                            <w:rFonts w:ascii="Arial" w:hAnsi="Arial" w:cs="Arial"/>
                            <w:szCs w:val="24"/>
                          </w:rPr>
                          <w:t xml:space="preserve">not sure if </w:t>
                        </w:r>
                        <w:r>
                          <w:rPr>
                            <w:rFonts w:ascii="Arial" w:hAnsi="Arial" w:cs="Arial"/>
                            <w:szCs w:val="24"/>
                          </w:rPr>
                          <w:t xml:space="preserve">a </w:t>
                        </w:r>
                        <w:r w:rsidRPr="006179E8">
                          <w:rPr>
                            <w:rFonts w:ascii="Arial" w:hAnsi="Arial" w:cs="Arial"/>
                            <w:szCs w:val="24"/>
                            <w:u w:val="single"/>
                          </w:rPr>
                          <w:t>threshold</w:t>
                        </w:r>
                        <w:r>
                          <w:rPr>
                            <w:rFonts w:ascii="Arial" w:hAnsi="Arial" w:cs="Arial"/>
                            <w:szCs w:val="24"/>
                          </w:rPr>
                          <w:t xml:space="preserve"> for referral is met, </w:t>
                        </w:r>
                        <w:r w:rsidRPr="000C2932">
                          <w:rPr>
                            <w:rFonts w:ascii="Arial" w:hAnsi="Arial" w:cs="Arial"/>
                            <w:color w:val="C00000"/>
                            <w:szCs w:val="24"/>
                          </w:rPr>
                          <w:t xml:space="preserve">you </w:t>
                        </w:r>
                        <w:r w:rsidRPr="000176CE">
                          <w:rPr>
                            <w:rFonts w:ascii="Arial" w:hAnsi="Arial" w:cs="Arial"/>
                            <w:szCs w:val="24"/>
                          </w:rPr>
                          <w:t xml:space="preserve">can phone the Starting Point professionals advice line </w:t>
                        </w:r>
                        <w:r>
                          <w:rPr>
                            <w:rFonts w:ascii="Arial" w:hAnsi="Arial" w:cs="Arial"/>
                            <w:szCs w:val="24"/>
                          </w:rPr>
                          <w:t xml:space="preserve">01629 535353 - leave a message and follow advice) </w:t>
                        </w:r>
                      </w:p>
                      <w:p w:rsidR="00674BEC" w:rsidP="00463349" w:rsidRDefault="00674BEC" w14:paraId="44EAFD9C" w14:textId="77777777">
                        <w:pPr>
                          <w:pStyle w:val="ListParagraph"/>
                          <w:autoSpaceDE w:val="0"/>
                          <w:autoSpaceDN w:val="0"/>
                          <w:adjustRightInd w:val="0"/>
                          <w:spacing w:after="0" w:line="240" w:lineRule="auto"/>
                          <w:ind w:left="360"/>
                          <w:rPr>
                            <w:rFonts w:ascii="Arial" w:hAnsi="Arial" w:cs="Arial"/>
                            <w:szCs w:val="24"/>
                          </w:rPr>
                        </w:pPr>
                      </w:p>
                      <w:p w:rsidR="00674BEC" w:rsidP="00463349" w:rsidRDefault="00674BEC" w14:paraId="4B94D5A5" w14:textId="77777777"/>
                    </w:txbxContent>
                  </v:textbox>
                </v:shape>
                <v:shape id="Text Box 2" style="position:absolute;left:4094;top:38211;width:61336;height:8859;visibility:visible;mso-wrap-style:square;v-text-anchor:top" o:spid="_x0000_s104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v:textbox>
                    <w:txbxContent>
                      <w:p w:rsidRPr="00A97850" w:rsidR="00674BEC" w:rsidP="00463349" w:rsidRDefault="00674BEC" w14:paraId="1B2276C2" w14:textId="77777777">
                        <w:pPr>
                          <w:autoSpaceDE w:val="0"/>
                          <w:autoSpaceDN w:val="0"/>
                          <w:adjustRightInd w:val="0"/>
                          <w:spacing w:after="0" w:line="240" w:lineRule="auto"/>
                          <w:jc w:val="both"/>
                          <w:rPr>
                            <w:rFonts w:ascii="Arial" w:hAnsi="Arial" w:cs="Arial"/>
                            <w:szCs w:val="24"/>
                          </w:rPr>
                        </w:pPr>
                        <w:r w:rsidRPr="0062391E">
                          <w:rPr>
                            <w:rFonts w:ascii="Arial" w:hAnsi="Arial" w:cs="Arial"/>
                            <w:b/>
                            <w:szCs w:val="24"/>
                          </w:rPr>
                          <w:t>DSL</w:t>
                        </w:r>
                        <w:r w:rsidRPr="00A97850">
                          <w:rPr>
                            <w:rFonts w:ascii="Arial" w:hAnsi="Arial" w:cs="Arial"/>
                            <w:szCs w:val="24"/>
                          </w:rPr>
                          <w:t xml:space="preserve"> - All concerns and disc</w:t>
                        </w:r>
                        <w:r>
                          <w:rPr>
                            <w:rFonts w:ascii="Arial" w:hAnsi="Arial" w:cs="Arial"/>
                            <w:szCs w:val="24"/>
                          </w:rPr>
                          <w:t>ussions about a child’s welfare</w:t>
                        </w:r>
                        <w:r w:rsidRPr="00A97850">
                          <w:rPr>
                            <w:rFonts w:ascii="Arial" w:hAnsi="Arial" w:cs="Arial"/>
                            <w:szCs w:val="24"/>
                          </w:rPr>
                          <w:t xml:space="preserve"> are confidential and must be recorded in a timeline (chronology), including the decisions made </w:t>
                        </w:r>
                        <w:r>
                          <w:rPr>
                            <w:rFonts w:ascii="Arial" w:hAnsi="Arial" w:cs="Arial"/>
                            <w:szCs w:val="24"/>
                          </w:rPr>
                          <w:t>(</w:t>
                        </w:r>
                        <w:r w:rsidRPr="000C2932">
                          <w:rPr>
                            <w:rFonts w:ascii="Arial" w:hAnsi="Arial" w:cs="Arial"/>
                            <w:color w:val="C00000"/>
                            <w:szCs w:val="24"/>
                          </w:rPr>
                          <w:t xml:space="preserve">if you had shared information </w:t>
                        </w:r>
                        <w:r>
                          <w:rPr>
                            <w:rFonts w:ascii="Arial" w:hAnsi="Arial" w:cs="Arial"/>
                            <w:szCs w:val="24"/>
                          </w:rPr>
                          <w:t xml:space="preserve">with parents, carers or social worker if child in care) </w:t>
                        </w:r>
                        <w:r w:rsidRPr="00A97850">
                          <w:rPr>
                            <w:rFonts w:ascii="Arial" w:hAnsi="Arial" w:cs="Arial"/>
                            <w:szCs w:val="24"/>
                            <w:u w:val="single"/>
                          </w:rPr>
                          <w:t>and the reasons for the decisions</w:t>
                        </w:r>
                        <w:r w:rsidRPr="00A97850">
                          <w:rPr>
                            <w:rFonts w:ascii="Arial" w:hAnsi="Arial" w:cs="Arial"/>
                            <w:szCs w:val="24"/>
                          </w:rPr>
                          <w:t>.</w:t>
                        </w:r>
                        <w:r>
                          <w:rPr>
                            <w:rFonts w:ascii="Arial" w:hAnsi="Arial" w:cs="Arial"/>
                            <w:szCs w:val="24"/>
                          </w:rPr>
                          <w:t xml:space="preserve"> – See</w:t>
                        </w:r>
                        <w:r>
                          <w:rPr>
                            <w:rFonts w:ascii="Arial" w:hAnsi="Arial" w:eastAsia="+mn-ea" w:cs="Arial"/>
                            <w:color w:val="000000"/>
                            <w:szCs w:val="24"/>
                          </w:rPr>
                          <w:t xml:space="preserve"> </w:t>
                        </w:r>
                        <w:r>
                          <w:rPr>
                            <w:rFonts w:ascii="Arial" w:hAnsi="Arial" w:cs="Arial"/>
                            <w:szCs w:val="24"/>
                          </w:rPr>
                          <w:t xml:space="preserve">appendix 5 </w:t>
                        </w:r>
                        <w:r w:rsidRPr="00A97850">
                          <w:rPr>
                            <w:rFonts w:ascii="Arial" w:hAnsi="Arial" w:cs="Arial"/>
                            <w:szCs w:val="24"/>
                          </w:rPr>
                          <w:t xml:space="preserve"> </w:t>
                        </w:r>
                      </w:p>
                      <w:p w:rsidR="00674BEC" w:rsidP="00463349" w:rsidRDefault="00674BEC" w14:paraId="3DEEC669" w14:textId="77777777"/>
                    </w:txbxContent>
                  </v:textbox>
                </v:shape>
                <v:shape id="Text Box 2" style="position:absolute;left:30553;top:50491;width:28691;height:16083;visibility:visible;mso-wrap-style:square;v-text-anchor:top" o:spid="_x0000_s104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v:textbox>
                    <w:txbxContent>
                      <w:p w:rsidRPr="000176CE" w:rsidR="00674BEC" w:rsidP="00463349" w:rsidRDefault="00674BEC" w14:paraId="06D351CD" w14:textId="77777777">
                        <w:pPr>
                          <w:pStyle w:val="Numberedparagraph"/>
                          <w:numPr>
                            <w:ilvl w:val="0"/>
                            <w:numId w:val="0"/>
                          </w:numPr>
                          <w:tabs>
                            <w:tab w:val="num" w:pos="786"/>
                          </w:tabs>
                          <w:autoSpaceDE w:val="0"/>
                          <w:autoSpaceDN w:val="0"/>
                          <w:adjustRightInd w:val="0"/>
                          <w:spacing w:after="0"/>
                          <w:ind w:left="360"/>
                          <w:rPr>
                            <w:rFonts w:ascii="Arial" w:hAnsi="Arial" w:cs="Arial"/>
                          </w:rPr>
                        </w:pPr>
                        <w:r w:rsidRPr="0062391E">
                          <w:rPr>
                            <w:rFonts w:ascii="Arial" w:hAnsi="Arial" w:cs="Arial"/>
                            <w:b/>
                          </w:rPr>
                          <w:t>DSL -</w:t>
                        </w:r>
                        <w:r>
                          <w:rPr>
                            <w:rFonts w:ascii="Arial" w:hAnsi="Arial" w:cs="Arial"/>
                          </w:rPr>
                          <w:t xml:space="preserve"> inform </w:t>
                        </w:r>
                        <w:r w:rsidRPr="000176CE">
                          <w:rPr>
                            <w:rFonts w:ascii="Arial" w:hAnsi="Arial" w:cs="Arial"/>
                          </w:rPr>
                          <w:t xml:space="preserve">Ofsted (0300 1231231) of any </w:t>
                        </w:r>
                        <w:r w:rsidRPr="000176CE">
                          <w:rPr>
                            <w:rFonts w:ascii="Arial" w:hAnsi="Arial" w:cs="Arial"/>
                            <w:color w:val="auto"/>
                          </w:rPr>
                          <w:t xml:space="preserve">significant </w:t>
                        </w:r>
                        <w:r w:rsidRPr="000176CE">
                          <w:rPr>
                            <w:rFonts w:ascii="Arial" w:hAnsi="Arial" w:cs="Arial"/>
                          </w:rPr>
                          <w:t xml:space="preserve">safeguarding </w:t>
                        </w:r>
                        <w:r w:rsidRPr="000176CE">
                          <w:rPr>
                            <w:rFonts w:ascii="Arial" w:hAnsi="Arial" w:cs="Arial"/>
                            <w:color w:val="auto"/>
                          </w:rPr>
                          <w:t>incident</w:t>
                        </w:r>
                        <w:r>
                          <w:rPr>
                            <w:rFonts w:ascii="Arial" w:hAnsi="Arial" w:cs="Arial"/>
                            <w:color w:val="auto"/>
                          </w:rPr>
                          <w:t>s</w:t>
                        </w:r>
                        <w:r w:rsidRPr="000176CE">
                          <w:rPr>
                            <w:rFonts w:ascii="Arial" w:hAnsi="Arial" w:cs="Arial"/>
                          </w:rPr>
                          <w:t xml:space="preserve"> that have been referred to the local authority, (the setting’s insurance compa</w:t>
                        </w:r>
                        <w:r>
                          <w:rPr>
                            <w:rFonts w:ascii="Arial" w:hAnsi="Arial" w:cs="Arial"/>
                          </w:rPr>
                          <w:t xml:space="preserve">ny may also need to be notified a referral has been made, without sharing confidential information. </w:t>
                        </w:r>
                      </w:p>
                      <w:p w:rsidR="00674BEC" w:rsidP="00463349" w:rsidRDefault="00674BEC" w14:paraId="3656B9AB" w14:textId="77777777"/>
                    </w:txbxContent>
                  </v:textbox>
                </v:shape>
                <v:shape id="Text Box 2" style="position:absolute;top:68502;width:29977;height:11578;visibility:visible;mso-wrap-style:square;v-text-anchor:top" o:spid="_x0000_s104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v:textbox>
                    <w:txbxContent>
                      <w:p w:rsidRPr="00187AD3" w:rsidR="00674BEC" w:rsidP="00463349" w:rsidRDefault="00674BEC" w14:paraId="1173022B" w14:textId="77777777">
                        <w:pPr>
                          <w:autoSpaceDE w:val="0"/>
                          <w:autoSpaceDN w:val="0"/>
                          <w:adjustRightInd w:val="0"/>
                          <w:spacing w:after="0" w:line="240" w:lineRule="auto"/>
                          <w:jc w:val="both"/>
                          <w:rPr>
                            <w:rFonts w:ascii="Arial" w:hAnsi="Arial" w:cs="Arial"/>
                            <w:color w:val="FF0000"/>
                            <w:szCs w:val="24"/>
                          </w:rPr>
                        </w:pPr>
                        <w:r w:rsidRPr="0062391E">
                          <w:rPr>
                            <w:rFonts w:ascii="Arial" w:hAnsi="Arial" w:cs="Arial"/>
                            <w:b/>
                            <w:szCs w:val="24"/>
                          </w:rPr>
                          <w:t>DSL/key worker</w:t>
                        </w:r>
                        <w:r>
                          <w:rPr>
                            <w:rFonts w:ascii="Arial" w:hAnsi="Arial" w:cs="Arial"/>
                            <w:szCs w:val="24"/>
                          </w:rPr>
                          <w:t xml:space="preserve"> - The setting will monitor</w:t>
                        </w:r>
                        <w:r w:rsidRPr="008C04B5">
                          <w:rPr>
                            <w:rFonts w:ascii="Arial" w:hAnsi="Arial" w:cs="Arial"/>
                            <w:szCs w:val="24"/>
                          </w:rPr>
                          <w:t xml:space="preserve"> the situation and if there are further </w:t>
                        </w:r>
                        <w:r w:rsidRPr="000C2932">
                          <w:rPr>
                            <w:rFonts w:ascii="Arial" w:hAnsi="Arial" w:cs="Arial"/>
                            <w:color w:val="C00000"/>
                            <w:szCs w:val="24"/>
                          </w:rPr>
                          <w:t>concerns, the setting will continue to put the safety of the child first and record and refer again or take advice as appropriate.</w:t>
                        </w:r>
                      </w:p>
                      <w:p w:rsidR="00674BEC" w:rsidP="00463349" w:rsidRDefault="00674BEC" w14:paraId="45FB0818" w14:textId="77777777"/>
                    </w:txbxContent>
                  </v:textbox>
                </v:shape>
                <v:shape id="Bent Arrow 205" style="position:absolute;left:545;width:2858;height:66579;visibility:visible;mso-wrap-style:square;v-text-anchor:middle" coordsize="285750,6657975" o:spid="_x0000_s1043" fillcolor="#5b9bd5" stroked="f" strokeweight="1pt" path="m,6657975l,132159c,78896,43178,35718,96441,35718r117872,1l214313,r71437,71438l214313,142875r,-35719l96441,107156v-13809,,-25003,11194,-25003,25003l71438,6657975r-71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">
                  <v:stroke joinstyle="miter"/>
                  <v:path arrowok="t" o:connecttype="custom" o:connectlocs="0,6657975;0,132159;96441,35718;214313,35719;214313,0;285750,71438;214313,142875;214313,107156;96441,107156;71438,132159;71438,6657975;0,6657975" o:connectangles="0,0,0,0,0,0,0,0,0,0,0,0"/>
                </v:shape>
                <v:shapetype id="_x0000_t66" coordsize="21600,21600" o:spt="66" adj="5400,5400" path="m@0,l@0@1,21600@1,21600@2@0@2@0,21600,,10800xe">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Left Arrow 206" style="position:absolute;left:43594;top:808;width:7122;height:3048;rotation:-90;visibility:visible;mso-wrap-style:square;v-text-anchor:middle" o:spid="_x0000_s1044" fillcolor="#5b9bd5" stroked="f" strokeweight="1pt" type="#_x0000_t66" adj="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"/>
                <v:shape id="Left Arrow 207" style="position:absolute;left:10563;top:822;width:7150;height:3048;rotation:-90;visibility:visible;mso-wrap-style:square;v-text-anchor:middle" o:spid="_x0000_s1045" fillcolor="#5b9bd5" stroked="f" strokeweight="1pt" type="#_x0000_t66" adj="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08" style="position:absolute;left:44218;top:67829;width:2096;height:3346;visibility:visible;mso-wrap-style:square;v-text-anchor:middle" o:spid="_x0000_s1046" fillcolor="#5b9bd5" stroked="f" strokeweight="1pt" type="#_x0000_t67" adj="1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"/>
                <v:shape id="Text Box 2" style="position:absolute;left:21433;top:22713;width:26003;height:11526;visibility:visible;mso-wrap-style:square;v-text-anchor:top" o:spid="_x0000_s104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v:textbox>
                    <w:txbxContent>
                      <w:p w:rsidRPr="008C04B5" w:rsidR="00674BEC" w:rsidP="00463349" w:rsidRDefault="00674BEC" w14:paraId="0955763B" w14:textId="77777777">
                        <w:pPr>
                          <w:autoSpaceDE w:val="0"/>
                          <w:autoSpaceDN w:val="0"/>
                          <w:adjustRightInd w:val="0"/>
                          <w:spacing w:after="0" w:line="240" w:lineRule="auto"/>
                          <w:jc w:val="both"/>
                          <w:rPr>
                            <w:rFonts w:ascii="Arial" w:hAnsi="Arial" w:cs="Arial"/>
                            <w:szCs w:val="24"/>
                          </w:rPr>
                        </w:pPr>
                        <w:r w:rsidRPr="008C04B5">
                          <w:rPr>
                            <w:rFonts w:ascii="Arial" w:hAnsi="Arial" w:cs="Arial"/>
                            <w:szCs w:val="24"/>
                          </w:rPr>
                          <w:t>It is the role of social care/police or health practitioners, via a Starting Point</w:t>
                        </w:r>
                        <w:r>
                          <w:rPr>
                            <w:rFonts w:ascii="Arial" w:hAnsi="Arial" w:cs="Arial"/>
                            <w:szCs w:val="24"/>
                          </w:rPr>
                          <w:t xml:space="preserve"> </w:t>
                        </w:r>
                        <w:r w:rsidRPr="008C04B5">
                          <w:rPr>
                            <w:rFonts w:ascii="Arial" w:hAnsi="Arial" w:cs="Arial"/>
                            <w:szCs w:val="24"/>
                          </w:rPr>
                          <w:t>Referral, to investigate individual cases and take further action if required, not the setting.</w:t>
                        </w:r>
                      </w:p>
                      <w:p w:rsidR="00674BEC" w:rsidP="00463349" w:rsidRDefault="00674BEC" w14:paraId="049F31CB" w14:textId="77777777"/>
                    </w:txbxContent>
                  </v:textbox>
                </v:shape>
                <v:shape id="Bent Arrow 210" style="position:absolute;left:49512;top:22673;width:2490;height:6673;rotation:180;visibility:visible;mso-wrap-style:square;v-text-anchor:middle" coordsize="248921,667385" o:spid="_x0000_s1048" fillcolor="#5b9bd5" stroked="f" strokeweight="1pt" path="m,667385l,97881c,51483,37613,13870,84011,13870r102680,l186691,r62230,62230l186691,124461r,-13870l96721,110591r,l96721,667385,,6673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">
                  <v:stroke joinstyle="miter"/>
                  <v:path arrowok="t" o:connecttype="custom" o:connectlocs="0,667385;0,97881;84011,13870;186691,13870;186691,0;248921,62230;186691,124461;186691,110591;96721,110591;96721,110591;96721,667385;0,667385" o:connectangles="0,0,0,0,0,0,0,0,0,0,0,0"/>
                </v:shape>
                <v:shape id="Bent Arrow 211" style="position:absolute;left:16546;top:21815;width:2762;height:7531;rotation:180;flip:x;visibility:visible;mso-wrap-style:square;v-text-anchor:middle" coordsize="276225,753110" o:spid="_x0000_s1049" fillcolor="#5b9bd5" stroked="f" strokeweight="1pt" path="m,753110l,108617c,57130,41739,15391,93226,15391r113943,l207169,r69056,69056l207169,138113r,-15392l107330,122721r,l107330,753110,,753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">
                  <v:stroke joinstyle="miter"/>
                  <v:path arrowok="t" o:connecttype="custom" o:connectlocs="0,753110;0,108617;93226,15391;207169,15391;207169,0;276225,69056;207169,138113;207169,122721;107330,122721;107330,122721;107330,753110;0,753110" o:connectangles="0,0,0,0,0,0,0,0,0,0,0,0"/>
                </v:shape>
                <v:shape id="Left Arrow 212" style="position:absolute;left:32932;top:35006;width:3238;height:3048;rotation:-90;visibility:visible;mso-wrap-style:square;v-text-anchor:middle" o:spid="_x0000_s1050" fillcolor="#5b9bd5" stroked="f" strokeweight="1pt" type="#_x0000_t66" adj="1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"/>
                <v:shape id="Down Arrow 213" style="position:absolute;left:43536;top:46948;width:2095;height:3346;visibility:visible;mso-wrap-style:square;v-text-anchor:middle" o:spid="_x0000_s1051" fillcolor="#5b9bd5" stroked="f" strokeweight="1pt" type="#_x0000_t67" adj="1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"/>
                <v:shape id="Down Arrow 214" style="position:absolute;left:9280;top:47630;width:3334;height:20288;visibility:visible;mso-wrap-style:square;v-text-anchor:middle" o:spid="_x0000_s1052" fillcolor="#5b9bd5" stroked="f" strokeweight="1pt" type="#_x0000_t67" adj="1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"/>
                <v:shape id="Text Box 2" style="position:absolute;left:33027;top:71377;width:24975;height:7690;visibility:visible;mso-wrap-style:square;v-text-anchor:top" o:spid="_x0000_s105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v:textbox>
                    <w:txbxContent>
                      <w:p w:rsidRPr="005A28EE" w:rsidR="00674BEC" w:rsidP="00463349" w:rsidRDefault="00674BEC" w14:paraId="1198DC3B" w14:textId="77777777">
                        <w:pPr>
                          <w:rPr>
                            <w:rFonts w:ascii="Arial" w:hAnsi="Arial" w:cs="Arial"/>
                            <w:szCs w:val="24"/>
                          </w:rPr>
                        </w:pPr>
                        <w:r w:rsidRPr="0062391E">
                          <w:rPr>
                            <w:rFonts w:ascii="Arial" w:hAnsi="Arial" w:cs="Arial"/>
                            <w:b/>
                            <w:szCs w:val="24"/>
                          </w:rPr>
                          <w:t>Manager/DSL</w:t>
                        </w:r>
                        <w:r>
                          <w:rPr>
                            <w:rFonts w:ascii="Arial" w:hAnsi="Arial" w:cs="Arial"/>
                            <w:szCs w:val="24"/>
                          </w:rPr>
                          <w:t xml:space="preserve"> </w:t>
                        </w:r>
                        <w:r w:rsidRPr="005A28EE">
                          <w:rPr>
                            <w:rFonts w:ascii="Arial" w:hAnsi="Arial" w:cs="Arial"/>
                            <w:szCs w:val="24"/>
                          </w:rPr>
                          <w:t xml:space="preserve">Review policy and procedures if required and share </w:t>
                        </w:r>
                        <w:r w:rsidRPr="000C2932">
                          <w:rPr>
                            <w:rFonts w:ascii="Arial" w:hAnsi="Arial" w:cs="Arial"/>
                            <w:color w:val="C00000"/>
                            <w:szCs w:val="24"/>
                          </w:rPr>
                          <w:t xml:space="preserve">learning with all staff </w:t>
                        </w:r>
                      </w:p>
                    </w:txbxContent>
                  </v:textbox>
                </v:shape>
              </v:group>
            </w:pict>
          </mc:Fallback>
        </mc:AlternateContent>
      </w:r>
      <w:r w:rsidRPr="00463349">
        <w:rPr>
          <w:rFonts w:ascii="Arial" w:hAnsi="Arial" w:eastAsia="+mn-ea" w:cs="Arial"/>
          <w:color w:val="000000"/>
          <w:szCs w:val="24"/>
        </w:rPr>
        <w:t xml:space="preserve"> (Notes - appendix 1 and any previous chronology)</w:t>
      </w:r>
    </w:p>
    <w:p w:rsidRPr="00463349" w:rsidR="00463349" w:rsidP="00463349" w:rsidRDefault="00463349" w14:paraId="55906976" w14:textId="77777777">
      <w:pPr>
        <w:kinsoku w:val="0"/>
        <w:overflowPunct w:val="0"/>
        <w:spacing w:after="0" w:line="259" w:lineRule="auto"/>
        <w:jc w:val="center"/>
        <w:textAlignment w:val="baseline"/>
        <w:rPr>
          <w:rFonts w:ascii="Arial" w:hAnsi="Arial" w:eastAsia="+mn-ea" w:cs="Arial"/>
          <w:color w:val="000000"/>
          <w:szCs w:val="24"/>
        </w:rPr>
      </w:pPr>
    </w:p>
    <w:p w:rsidRPr="00463349" w:rsidR="00463349" w:rsidP="00463349" w:rsidRDefault="00463349" w14:paraId="202AAB89" w14:textId="77777777">
      <w:pPr>
        <w:autoSpaceDE w:val="0"/>
        <w:autoSpaceDN w:val="0"/>
        <w:adjustRightInd w:val="0"/>
        <w:spacing w:after="0" w:line="240" w:lineRule="auto"/>
        <w:ind w:left="360"/>
        <w:contextualSpacing/>
        <w:jc w:val="both"/>
        <w:rPr>
          <w:rFonts w:ascii="Arial" w:hAnsi="Arial" w:cs="Arial"/>
          <w:szCs w:val="24"/>
        </w:rPr>
      </w:pPr>
    </w:p>
    <w:p w:rsidRPr="00463349" w:rsidR="00463349" w:rsidP="00463349" w:rsidRDefault="00463349" w14:paraId="20036E2E" w14:textId="77777777">
      <w:pPr>
        <w:autoSpaceDE w:val="0"/>
        <w:autoSpaceDN w:val="0"/>
        <w:adjustRightInd w:val="0"/>
        <w:spacing w:after="0" w:line="240" w:lineRule="auto"/>
        <w:rPr>
          <w:rFonts w:ascii="Arial" w:hAnsi="Arial" w:cs="Arial"/>
          <w:szCs w:val="24"/>
        </w:rPr>
      </w:pPr>
    </w:p>
    <w:p w:rsidRPr="00463349" w:rsidR="00463349" w:rsidP="00463349" w:rsidRDefault="00463349" w14:paraId="3EA69229" w14:textId="77777777">
      <w:pPr>
        <w:autoSpaceDE w:val="0"/>
        <w:autoSpaceDN w:val="0"/>
        <w:adjustRightInd w:val="0"/>
        <w:spacing w:after="0" w:line="240" w:lineRule="auto"/>
        <w:rPr>
          <w:rFonts w:ascii="Arial" w:hAnsi="Arial" w:cs="Arial"/>
          <w:szCs w:val="24"/>
        </w:rPr>
      </w:pPr>
    </w:p>
    <w:p w:rsidRPr="00463349" w:rsidR="00463349" w:rsidP="00463349" w:rsidRDefault="00463349" w14:paraId="1741F242" w14:textId="77777777">
      <w:pPr>
        <w:autoSpaceDE w:val="0"/>
        <w:autoSpaceDN w:val="0"/>
        <w:adjustRightInd w:val="0"/>
        <w:spacing w:after="0" w:line="240" w:lineRule="auto"/>
        <w:rPr>
          <w:rFonts w:ascii="Arial" w:hAnsi="Arial" w:cs="Arial"/>
          <w:szCs w:val="24"/>
        </w:rPr>
      </w:pPr>
    </w:p>
    <w:p w:rsidRPr="00463349" w:rsidR="00463349" w:rsidP="00463349" w:rsidRDefault="00463349" w14:paraId="57F78CC4" w14:textId="77777777">
      <w:pPr>
        <w:autoSpaceDE w:val="0"/>
        <w:autoSpaceDN w:val="0"/>
        <w:adjustRightInd w:val="0"/>
        <w:spacing w:after="0" w:line="240" w:lineRule="auto"/>
        <w:rPr>
          <w:rFonts w:ascii="Arial" w:hAnsi="Arial" w:eastAsia="+mn-ea" w:cs="Arial"/>
          <w:color w:val="000000"/>
          <w:sz w:val="20"/>
          <w:szCs w:val="20"/>
        </w:rPr>
      </w:pPr>
    </w:p>
    <w:p w:rsidRPr="00463349" w:rsidR="00463349" w:rsidP="00463349" w:rsidRDefault="00463349" w14:paraId="4EE01D49"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06D04A72"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7FC4B17B"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37D9B31F"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35B9746B"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26B403A4"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62FC6B17"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08A53A42"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45B8B4D7"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59FE8527"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14471C56"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0716C9B1"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1044327E"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2351BF2D"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121FEC0E"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6DAF8C3B"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02A3A7A7"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5B635AA7"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0D99A03A"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59A4763C"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1558B93C"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07C6F9AF"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77655B9A"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06782985"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4ADD8F7C"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30D65C6B"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2AA43C94"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79B4CD15"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282C9E3C"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52BF2429"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09DB13DC"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3495A608"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6C0F42D7"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20842C51"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09A4DCCC"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14B72886" w14:textId="77777777">
      <w:pPr>
        <w:kinsoku w:val="0"/>
        <w:overflowPunct w:val="0"/>
        <w:spacing w:after="0" w:line="259" w:lineRule="auto"/>
        <w:jc w:val="right"/>
        <w:textAlignment w:val="baseline"/>
        <w:rPr>
          <w:rFonts w:ascii="Arial" w:hAnsi="Arial" w:eastAsia="+mn-ea" w:cs="Arial"/>
          <w:color w:val="000000"/>
          <w:sz w:val="20"/>
          <w:szCs w:val="20"/>
        </w:rPr>
      </w:pPr>
    </w:p>
    <w:p w:rsidRPr="00463349" w:rsidR="00463349" w:rsidP="00463349" w:rsidRDefault="00463349" w14:paraId="519A48D0"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26E82CE1" w14:textId="77777777">
      <w:pPr>
        <w:kinsoku w:val="0"/>
        <w:overflowPunct w:val="0"/>
        <w:spacing w:after="0" w:line="259" w:lineRule="auto"/>
        <w:textAlignment w:val="baseline"/>
        <w:rPr>
          <w:rFonts w:ascii="Arial" w:hAnsi="Arial" w:eastAsia="+mn-ea" w:cs="Arial"/>
          <w:color w:val="000000"/>
          <w:sz w:val="20"/>
          <w:szCs w:val="20"/>
        </w:rPr>
      </w:pPr>
    </w:p>
    <w:p w:rsidRPr="00463349" w:rsidR="00463349" w:rsidP="00463349" w:rsidRDefault="00463349" w14:paraId="340E7AFF" w14:textId="77777777">
      <w:pPr>
        <w:kinsoku w:val="0"/>
        <w:overflowPunct w:val="0"/>
        <w:spacing w:after="0" w:line="259" w:lineRule="auto"/>
        <w:textAlignment w:val="baseline"/>
        <w:rPr>
          <w:rFonts w:ascii="Arial" w:hAnsi="Arial" w:eastAsia="+mn-ea" w:cs="Arial"/>
          <w:color w:val="000000"/>
          <w:sz w:val="20"/>
          <w:szCs w:val="20"/>
        </w:rPr>
      </w:pPr>
      <w:r w:rsidRPr="00463349">
        <w:rPr>
          <w:rFonts w:ascii="Arial" w:hAnsi="Arial" w:eastAsia="+mn-ea" w:cs="Arial"/>
          <w:color w:val="000000"/>
          <w:sz w:val="20"/>
          <w:szCs w:val="20"/>
        </w:rPr>
        <w:t xml:space="preserve">Appendix 5    </w:t>
      </w:r>
    </w:p>
    <w:p w:rsidRPr="00463349" w:rsidR="00463349" w:rsidP="00463349" w:rsidRDefault="00463349" w14:paraId="2A915883" w14:textId="77777777">
      <w:pPr>
        <w:kinsoku w:val="0"/>
        <w:overflowPunct w:val="0"/>
        <w:spacing w:after="0" w:line="259" w:lineRule="auto"/>
        <w:jc w:val="center"/>
        <w:textAlignment w:val="baseline"/>
        <w:rPr>
          <w:rFonts w:ascii="Arial" w:hAnsi="Arial" w:eastAsia="+mn-ea" w:cs="Arial"/>
          <w:b/>
          <w:color w:val="000000"/>
          <w:szCs w:val="24"/>
          <w:u w:val="single"/>
        </w:rPr>
      </w:pPr>
    </w:p>
    <w:p w:rsidRPr="00463349" w:rsidR="00463349" w:rsidP="00463349" w:rsidRDefault="00463349" w14:paraId="24FD6532" w14:textId="77777777">
      <w:pPr>
        <w:kinsoku w:val="0"/>
        <w:overflowPunct w:val="0"/>
        <w:spacing w:after="0" w:line="259" w:lineRule="auto"/>
        <w:textAlignment w:val="baseline"/>
        <w:rPr>
          <w:rFonts w:ascii="Arial" w:hAnsi="Arial" w:eastAsia="+mn-ea" w:cs="Arial"/>
          <w:color w:val="000000"/>
          <w:szCs w:val="24"/>
        </w:rPr>
      </w:pPr>
      <w:r w:rsidRPr="00463349">
        <w:rPr>
          <w:rFonts w:ascii="Arial" w:hAnsi="Arial" w:eastAsia="+mn-ea" w:cs="Arial"/>
          <w:color w:val="000000"/>
          <w:szCs w:val="24"/>
        </w:rPr>
        <w:t>Appendix 5</w:t>
      </w:r>
    </w:p>
    <w:p w:rsidR="001C44C2" w:rsidP="001C44C2" w:rsidRDefault="001C44C2" w14:paraId="281FED35" w14:textId="77777777">
      <w:pPr>
        <w:tabs>
          <w:tab w:val="left" w:pos="7589"/>
        </w:tabs>
        <w:rPr>
          <w:rFonts w:ascii="Arial" w:hAnsi="Arial" w:cs="Arial"/>
        </w:rPr>
      </w:pPr>
    </w:p>
    <w:p w:rsidRPr="001A1EA3" w:rsidR="001A1EA3" w:rsidP="001A1EA3" w:rsidRDefault="001A1EA3" w14:paraId="6BDBCD03" w14:textId="77777777">
      <w:pPr>
        <w:kinsoku w:val="0"/>
        <w:overflowPunct w:val="0"/>
        <w:spacing w:after="0" w:line="259" w:lineRule="auto"/>
        <w:textAlignment w:val="baseline"/>
        <w:rPr>
          <w:rFonts w:ascii="Arial" w:hAnsi="Arial" w:eastAsia="+mn-ea" w:cs="Arial"/>
          <w:b/>
          <w:bCs/>
          <w:color w:val="000000"/>
          <w:sz w:val="22"/>
        </w:rPr>
      </w:pPr>
      <w:r w:rsidRPr="001A1EA3">
        <w:rPr>
          <w:rFonts w:ascii="Arial" w:hAnsi="Arial" w:eastAsia="+mn-ea" w:cs="Arial"/>
          <w:b/>
          <w:bCs/>
          <w:color w:val="000000"/>
          <w:sz w:val="22"/>
        </w:rPr>
        <w:t xml:space="preserve">Appendices J. </w:t>
      </w:r>
    </w:p>
    <w:p w:rsidRPr="00463349" w:rsidR="00463349" w:rsidP="00463349" w:rsidRDefault="00463349" w14:paraId="6A54E639" w14:textId="77777777">
      <w:pPr>
        <w:kinsoku w:val="0"/>
        <w:overflowPunct w:val="0"/>
        <w:spacing w:after="0" w:line="259" w:lineRule="auto"/>
        <w:jc w:val="center"/>
        <w:textAlignment w:val="baseline"/>
        <w:rPr>
          <w:rFonts w:ascii="Arial" w:hAnsi="Arial" w:eastAsia="+mn-ea" w:cs="Arial"/>
          <w:b/>
          <w:color w:val="000000"/>
          <w:szCs w:val="24"/>
          <w:u w:val="single"/>
        </w:rPr>
      </w:pPr>
      <w:r w:rsidRPr="00463349">
        <w:rPr>
          <w:rFonts w:ascii="Arial" w:hAnsi="Arial" w:eastAsia="+mn-ea" w:cs="Arial"/>
          <w:b/>
          <w:color w:val="000000"/>
          <w:szCs w:val="24"/>
          <w:u w:val="single"/>
        </w:rPr>
        <w:t>Chronology of Significant Events/Incidents</w:t>
      </w:r>
    </w:p>
    <w:p w:rsidRPr="00463349" w:rsidR="00463349" w:rsidP="00463349" w:rsidRDefault="00463349" w14:paraId="5610F58B" w14:textId="77777777">
      <w:pPr>
        <w:kinsoku w:val="0"/>
        <w:overflowPunct w:val="0"/>
        <w:spacing w:after="0" w:line="259" w:lineRule="auto"/>
        <w:textAlignment w:val="baseline"/>
        <w:rPr>
          <w:rFonts w:ascii="Arial" w:hAnsi="Arial" w:eastAsia="+mn-ea" w:cs="Arial"/>
          <w:b/>
          <w:color w:val="000000"/>
          <w:szCs w:val="24"/>
        </w:rPr>
      </w:pPr>
    </w:p>
    <w:p w:rsidRPr="00463349" w:rsidR="00463349" w:rsidP="00463349" w:rsidRDefault="00463349" w14:paraId="63A8B15B" w14:textId="77777777">
      <w:pPr>
        <w:kinsoku w:val="0"/>
        <w:overflowPunct w:val="0"/>
        <w:spacing w:after="0" w:line="259" w:lineRule="auto"/>
        <w:jc w:val="center"/>
        <w:textAlignment w:val="baseline"/>
        <w:rPr>
          <w:rFonts w:ascii="Arial" w:hAnsi="Arial" w:eastAsia="+mn-ea" w:cs="Arial"/>
          <w:color w:val="000000"/>
          <w:szCs w:val="24"/>
        </w:rPr>
      </w:pPr>
      <w:r w:rsidRPr="00463349">
        <w:rPr>
          <w:rFonts w:ascii="Arial" w:hAnsi="Arial" w:eastAsia="+mn-ea" w:cs="Arial"/>
          <w:color w:val="000000"/>
          <w:szCs w:val="24"/>
        </w:rPr>
        <w:t>(To be placed at the front of the child’s child protection records/file)</w:t>
      </w:r>
    </w:p>
    <w:p w:rsidRPr="00463349" w:rsidR="00463349" w:rsidP="00463349" w:rsidRDefault="00463349" w14:paraId="59A8E46C" w14:textId="77777777">
      <w:pPr>
        <w:kinsoku w:val="0"/>
        <w:overflowPunct w:val="0"/>
        <w:spacing w:after="0" w:line="259" w:lineRule="auto"/>
        <w:jc w:val="center"/>
        <w:textAlignment w:val="baseline"/>
        <w:rPr>
          <w:rFonts w:ascii="Arial" w:hAnsi="Arial" w:eastAsia="+mn-ea" w:cs="Arial"/>
          <w:b/>
          <w:color w:val="000000"/>
          <w:sz w:val="18"/>
          <w:szCs w:val="24"/>
          <w:u w:val="single"/>
        </w:rPr>
      </w:pPr>
    </w:p>
    <w:tbl>
      <w:tblPr>
        <w:tblStyle w:val="TableGrid1"/>
        <w:tblW w:w="10201" w:type="dxa"/>
        <w:tblInd w:w="-592" w:type="dxa"/>
        <w:tblLook w:val="04A0" w:firstRow="1" w:lastRow="0" w:firstColumn="1" w:lastColumn="0" w:noHBand="0" w:noVBand="1"/>
      </w:tblPr>
      <w:tblGrid>
        <w:gridCol w:w="4106"/>
        <w:gridCol w:w="6095"/>
      </w:tblGrid>
      <w:tr w:rsidRPr="00463349" w:rsidR="00463349" w:rsidTr="007A3773" w14:paraId="26867E3F" w14:textId="77777777">
        <w:trPr>
          <w:trHeight w:val="583"/>
        </w:trPr>
        <w:tc>
          <w:tcPr>
            <w:tcW w:w="4106" w:type="dxa"/>
          </w:tcPr>
          <w:p w:rsidRPr="00463349" w:rsidR="00463349" w:rsidP="00463349" w:rsidRDefault="00463349" w14:paraId="3F4FE072" w14:textId="77777777">
            <w:pPr>
              <w:kinsoku w:val="0"/>
              <w:overflowPunct w:val="0"/>
              <w:spacing w:after="0" w:line="240" w:lineRule="auto"/>
              <w:textAlignment w:val="baseline"/>
              <w:rPr>
                <w:rFonts w:ascii="Arial" w:hAnsi="Arial" w:eastAsia="+mn-ea" w:cs="Arial"/>
                <w:b/>
                <w:color w:val="000000"/>
                <w:sz w:val="22"/>
              </w:rPr>
            </w:pPr>
            <w:r w:rsidRPr="00463349">
              <w:rPr>
                <w:rFonts w:ascii="Arial" w:hAnsi="Arial" w:eastAsia="+mn-ea" w:cs="Arial"/>
                <w:b/>
                <w:color w:val="000000"/>
                <w:sz w:val="22"/>
              </w:rPr>
              <w:t>Child’s Name:</w:t>
            </w:r>
          </w:p>
        </w:tc>
        <w:tc>
          <w:tcPr>
            <w:tcW w:w="6095" w:type="dxa"/>
          </w:tcPr>
          <w:p w:rsidRPr="00463349" w:rsidR="00463349" w:rsidP="00463349" w:rsidRDefault="00463349" w14:paraId="76624DC0" w14:textId="77777777">
            <w:pPr>
              <w:kinsoku w:val="0"/>
              <w:overflowPunct w:val="0"/>
              <w:spacing w:after="0" w:line="240" w:lineRule="auto"/>
              <w:textAlignment w:val="baseline"/>
              <w:rPr>
                <w:rFonts w:ascii="Arial" w:hAnsi="Arial" w:eastAsia="+mn-ea" w:cs="Arial"/>
                <w:b/>
                <w:color w:val="000000"/>
                <w:sz w:val="22"/>
              </w:rPr>
            </w:pPr>
            <w:r w:rsidRPr="00463349">
              <w:rPr>
                <w:rFonts w:ascii="Arial" w:hAnsi="Arial" w:eastAsia="+mn-ea" w:cs="Arial"/>
                <w:b/>
                <w:color w:val="000000"/>
                <w:sz w:val="22"/>
              </w:rPr>
              <w:t>DOB:</w:t>
            </w:r>
          </w:p>
          <w:p w:rsidRPr="00463349" w:rsidR="00463349" w:rsidP="00463349" w:rsidRDefault="00463349" w14:paraId="344DC4DF" w14:textId="77777777">
            <w:pPr>
              <w:kinsoku w:val="0"/>
              <w:overflowPunct w:val="0"/>
              <w:spacing w:after="0" w:line="240" w:lineRule="auto"/>
              <w:textAlignment w:val="baseline"/>
              <w:rPr>
                <w:rFonts w:ascii="Arial" w:hAnsi="Arial" w:eastAsia="+mn-ea" w:cs="Arial"/>
                <w:b/>
                <w:color w:val="000000"/>
                <w:sz w:val="22"/>
              </w:rPr>
            </w:pPr>
          </w:p>
        </w:tc>
      </w:tr>
      <w:tr w:rsidRPr="00463349" w:rsidR="00463349" w:rsidTr="007A3773" w14:paraId="0439413F" w14:textId="77777777">
        <w:tc>
          <w:tcPr>
            <w:tcW w:w="4106" w:type="dxa"/>
          </w:tcPr>
          <w:p w:rsidRPr="00463349" w:rsidR="00463349" w:rsidP="00463349" w:rsidRDefault="00463349" w14:paraId="10A60B8F" w14:textId="77777777">
            <w:pPr>
              <w:kinsoku w:val="0"/>
              <w:overflowPunct w:val="0"/>
              <w:spacing w:after="0" w:line="240" w:lineRule="auto"/>
              <w:textAlignment w:val="baseline"/>
              <w:rPr>
                <w:rFonts w:ascii="Arial" w:hAnsi="Arial" w:eastAsia="+mn-ea" w:cs="Arial"/>
                <w:b/>
                <w:color w:val="000000"/>
                <w:sz w:val="22"/>
              </w:rPr>
            </w:pPr>
            <w:r w:rsidRPr="00463349">
              <w:rPr>
                <w:rFonts w:ascii="Arial" w:hAnsi="Arial" w:eastAsia="+mn-ea" w:cs="Arial"/>
                <w:b/>
                <w:sz w:val="22"/>
              </w:rPr>
              <w:t xml:space="preserve">Setting   </w:t>
            </w:r>
            <w:r w:rsidRPr="00463349">
              <w:rPr>
                <w:rFonts w:ascii="Arial" w:hAnsi="Arial" w:eastAsia="+mn-ea" w:cs="Arial"/>
                <w:b/>
                <w:color w:val="000000"/>
                <w:sz w:val="22"/>
              </w:rPr>
              <w:t xml:space="preserve">                 </w:t>
            </w:r>
          </w:p>
        </w:tc>
        <w:tc>
          <w:tcPr>
            <w:tcW w:w="6095" w:type="dxa"/>
          </w:tcPr>
          <w:p w:rsidRPr="00463349" w:rsidR="00463349" w:rsidP="00463349" w:rsidRDefault="00463349" w14:paraId="4D162A2A" w14:textId="77777777">
            <w:pPr>
              <w:kinsoku w:val="0"/>
              <w:overflowPunct w:val="0"/>
              <w:spacing w:after="0" w:line="240" w:lineRule="auto"/>
              <w:textAlignment w:val="baseline"/>
              <w:rPr>
                <w:rFonts w:ascii="Arial" w:hAnsi="Arial" w:eastAsia="+mn-ea" w:cs="Arial"/>
                <w:b/>
                <w:color w:val="000000"/>
                <w:sz w:val="22"/>
              </w:rPr>
            </w:pPr>
            <w:r w:rsidRPr="00463349">
              <w:rPr>
                <w:rFonts w:ascii="Arial" w:hAnsi="Arial" w:eastAsia="+mn-ea" w:cs="Arial"/>
                <w:b/>
                <w:color w:val="000000"/>
                <w:sz w:val="22"/>
              </w:rPr>
              <w:t xml:space="preserve"> School - if school age </w:t>
            </w:r>
          </w:p>
          <w:p w:rsidRPr="00463349" w:rsidR="00463349" w:rsidP="00463349" w:rsidRDefault="00463349" w14:paraId="665C7675" w14:textId="77777777">
            <w:pPr>
              <w:kinsoku w:val="0"/>
              <w:overflowPunct w:val="0"/>
              <w:spacing w:after="0" w:line="240" w:lineRule="auto"/>
              <w:textAlignment w:val="baseline"/>
              <w:rPr>
                <w:rFonts w:ascii="Arial" w:hAnsi="Arial" w:eastAsia="+mn-ea" w:cs="Arial"/>
                <w:b/>
                <w:color w:val="000000"/>
                <w:sz w:val="22"/>
              </w:rPr>
            </w:pPr>
          </w:p>
        </w:tc>
      </w:tr>
    </w:tbl>
    <w:p w:rsidRPr="00463349" w:rsidR="00463349" w:rsidP="00463349" w:rsidRDefault="00463349" w14:paraId="2388C017" w14:textId="77777777">
      <w:pPr>
        <w:kinsoku w:val="0"/>
        <w:overflowPunct w:val="0"/>
        <w:spacing w:after="0" w:line="259" w:lineRule="auto"/>
        <w:textAlignment w:val="baseline"/>
        <w:rPr>
          <w:rFonts w:ascii="Arial" w:hAnsi="Arial" w:eastAsia="+mn-ea" w:cs="Arial"/>
          <w:b/>
          <w:color w:val="000000"/>
          <w:szCs w:val="24"/>
        </w:rPr>
      </w:pPr>
      <w:r w:rsidRPr="00463349">
        <w:rPr>
          <w:rFonts w:ascii="Arial" w:hAnsi="Arial" w:eastAsia="+mn-ea" w:cs="Arial"/>
          <w:b/>
          <w:color w:val="000000"/>
          <w:szCs w:val="24"/>
        </w:rPr>
        <w:t xml:space="preserve">Staff involved with child </w:t>
      </w:r>
    </w:p>
    <w:tbl>
      <w:tblPr>
        <w:tblStyle w:val="TableGrid1"/>
        <w:tblW w:w="10235" w:type="dxa"/>
        <w:tblInd w:w="-607" w:type="dxa"/>
        <w:tblLook w:val="04A0" w:firstRow="1" w:lastRow="0" w:firstColumn="1" w:lastColumn="0" w:noHBand="0" w:noVBand="1"/>
      </w:tblPr>
      <w:tblGrid>
        <w:gridCol w:w="1447"/>
        <w:gridCol w:w="4394"/>
        <w:gridCol w:w="4394"/>
      </w:tblGrid>
      <w:tr w:rsidRPr="00463349" w:rsidR="00463349" w:rsidTr="007A3773" w14:paraId="4A38496D" w14:textId="77777777">
        <w:tc>
          <w:tcPr>
            <w:tcW w:w="1447" w:type="dxa"/>
          </w:tcPr>
          <w:p w:rsidRPr="00463349" w:rsidR="00463349" w:rsidP="00463349" w:rsidRDefault="00463349" w14:paraId="503E00A8" w14:textId="77777777">
            <w:pPr>
              <w:kinsoku w:val="0"/>
              <w:overflowPunct w:val="0"/>
              <w:spacing w:after="0" w:line="240" w:lineRule="auto"/>
              <w:textAlignment w:val="baseline"/>
              <w:rPr>
                <w:rFonts w:ascii="Arial" w:hAnsi="Arial" w:cs="Arial"/>
                <w:b/>
                <w:sz w:val="22"/>
              </w:rPr>
            </w:pPr>
            <w:r w:rsidRPr="00463349">
              <w:rPr>
                <w:rFonts w:ascii="Arial" w:hAnsi="Arial" w:cs="Arial"/>
                <w:b/>
                <w:sz w:val="22"/>
              </w:rPr>
              <w:t>Date</w:t>
            </w:r>
          </w:p>
        </w:tc>
        <w:tc>
          <w:tcPr>
            <w:tcW w:w="4394" w:type="dxa"/>
          </w:tcPr>
          <w:p w:rsidRPr="00463349" w:rsidR="00463349" w:rsidP="00463349" w:rsidRDefault="00463349" w14:paraId="75ABFFC0" w14:textId="77777777">
            <w:pPr>
              <w:kinsoku w:val="0"/>
              <w:overflowPunct w:val="0"/>
              <w:spacing w:after="0" w:line="240" w:lineRule="auto"/>
              <w:textAlignment w:val="baseline"/>
              <w:rPr>
                <w:rFonts w:ascii="Arial" w:hAnsi="Arial" w:cs="Arial"/>
                <w:b/>
                <w:sz w:val="22"/>
              </w:rPr>
            </w:pPr>
            <w:r w:rsidRPr="00463349">
              <w:rPr>
                <w:rFonts w:ascii="Arial" w:hAnsi="Arial" w:cs="Arial"/>
                <w:b/>
                <w:sz w:val="22"/>
              </w:rPr>
              <w:t>Name</w:t>
            </w:r>
          </w:p>
        </w:tc>
        <w:tc>
          <w:tcPr>
            <w:tcW w:w="4394" w:type="dxa"/>
          </w:tcPr>
          <w:p w:rsidRPr="00463349" w:rsidR="00463349" w:rsidP="00463349" w:rsidRDefault="00463349" w14:paraId="627F56F8" w14:textId="77777777">
            <w:pPr>
              <w:kinsoku w:val="0"/>
              <w:overflowPunct w:val="0"/>
              <w:spacing w:after="0" w:line="240" w:lineRule="auto"/>
              <w:textAlignment w:val="baseline"/>
              <w:rPr>
                <w:rFonts w:ascii="Arial" w:hAnsi="Arial" w:cs="Arial"/>
                <w:b/>
                <w:sz w:val="22"/>
              </w:rPr>
            </w:pPr>
            <w:r w:rsidRPr="00463349">
              <w:rPr>
                <w:rFonts w:ascii="Arial" w:hAnsi="Arial" w:cs="Arial"/>
                <w:b/>
                <w:sz w:val="22"/>
              </w:rPr>
              <w:t>Role</w:t>
            </w:r>
          </w:p>
        </w:tc>
      </w:tr>
      <w:tr w:rsidRPr="00463349" w:rsidR="00463349" w:rsidTr="007A3773" w14:paraId="0F004C98" w14:textId="77777777">
        <w:tc>
          <w:tcPr>
            <w:tcW w:w="1447" w:type="dxa"/>
          </w:tcPr>
          <w:p w:rsidRPr="00463349" w:rsidR="00463349" w:rsidP="00463349" w:rsidRDefault="00463349" w14:paraId="6C65B290" w14:textId="77777777">
            <w:pPr>
              <w:kinsoku w:val="0"/>
              <w:overflowPunct w:val="0"/>
              <w:spacing w:after="0" w:line="240" w:lineRule="auto"/>
              <w:textAlignment w:val="baseline"/>
              <w:rPr>
                <w:rFonts w:ascii="Arial" w:hAnsi="Arial" w:cs="Arial"/>
                <w:sz w:val="22"/>
              </w:rPr>
            </w:pPr>
          </w:p>
        </w:tc>
        <w:tc>
          <w:tcPr>
            <w:tcW w:w="4394" w:type="dxa"/>
          </w:tcPr>
          <w:p w:rsidRPr="00463349" w:rsidR="00463349" w:rsidP="00463349" w:rsidRDefault="00463349" w14:paraId="14802198" w14:textId="77777777">
            <w:pPr>
              <w:kinsoku w:val="0"/>
              <w:overflowPunct w:val="0"/>
              <w:spacing w:after="0" w:line="240" w:lineRule="auto"/>
              <w:textAlignment w:val="baseline"/>
              <w:rPr>
                <w:rFonts w:ascii="Arial" w:hAnsi="Arial" w:cs="Arial"/>
                <w:sz w:val="22"/>
              </w:rPr>
            </w:pPr>
          </w:p>
        </w:tc>
        <w:tc>
          <w:tcPr>
            <w:tcW w:w="4394" w:type="dxa"/>
          </w:tcPr>
          <w:p w:rsidRPr="00463349" w:rsidR="00463349" w:rsidP="00463349" w:rsidRDefault="00463349" w14:paraId="1295919F" w14:textId="77777777">
            <w:pPr>
              <w:kinsoku w:val="0"/>
              <w:overflowPunct w:val="0"/>
              <w:spacing w:after="0" w:line="240" w:lineRule="auto"/>
              <w:textAlignment w:val="baseline"/>
              <w:rPr>
                <w:rFonts w:ascii="Arial" w:hAnsi="Arial" w:cs="Arial"/>
                <w:sz w:val="22"/>
              </w:rPr>
            </w:pPr>
          </w:p>
        </w:tc>
      </w:tr>
      <w:tr w:rsidRPr="00463349" w:rsidR="00463349" w:rsidTr="007A3773" w14:paraId="3CD4EA7F" w14:textId="77777777">
        <w:tc>
          <w:tcPr>
            <w:tcW w:w="1447" w:type="dxa"/>
          </w:tcPr>
          <w:p w:rsidRPr="00463349" w:rsidR="00463349" w:rsidP="00463349" w:rsidRDefault="00463349" w14:paraId="19870FCE" w14:textId="77777777">
            <w:pPr>
              <w:kinsoku w:val="0"/>
              <w:overflowPunct w:val="0"/>
              <w:spacing w:after="0" w:line="240" w:lineRule="auto"/>
              <w:textAlignment w:val="baseline"/>
              <w:rPr>
                <w:rFonts w:ascii="Arial" w:hAnsi="Arial" w:cs="Arial"/>
                <w:sz w:val="22"/>
              </w:rPr>
            </w:pPr>
          </w:p>
        </w:tc>
        <w:tc>
          <w:tcPr>
            <w:tcW w:w="4394" w:type="dxa"/>
          </w:tcPr>
          <w:p w:rsidRPr="00463349" w:rsidR="00463349" w:rsidP="00463349" w:rsidRDefault="00463349" w14:paraId="6D76083B" w14:textId="77777777">
            <w:pPr>
              <w:kinsoku w:val="0"/>
              <w:overflowPunct w:val="0"/>
              <w:spacing w:after="0" w:line="240" w:lineRule="auto"/>
              <w:textAlignment w:val="baseline"/>
              <w:rPr>
                <w:rFonts w:ascii="Arial" w:hAnsi="Arial" w:cs="Arial"/>
                <w:sz w:val="22"/>
              </w:rPr>
            </w:pPr>
          </w:p>
        </w:tc>
        <w:tc>
          <w:tcPr>
            <w:tcW w:w="4394" w:type="dxa"/>
          </w:tcPr>
          <w:p w:rsidRPr="00463349" w:rsidR="00463349" w:rsidP="00463349" w:rsidRDefault="00463349" w14:paraId="6426BAB0" w14:textId="77777777">
            <w:pPr>
              <w:kinsoku w:val="0"/>
              <w:overflowPunct w:val="0"/>
              <w:spacing w:after="0" w:line="240" w:lineRule="auto"/>
              <w:textAlignment w:val="baseline"/>
              <w:rPr>
                <w:rFonts w:ascii="Arial" w:hAnsi="Arial" w:cs="Arial"/>
                <w:sz w:val="22"/>
              </w:rPr>
            </w:pPr>
          </w:p>
        </w:tc>
      </w:tr>
      <w:tr w:rsidRPr="00463349" w:rsidR="00463349" w:rsidTr="007A3773" w14:paraId="0A04AA74" w14:textId="77777777">
        <w:tc>
          <w:tcPr>
            <w:tcW w:w="1447" w:type="dxa"/>
          </w:tcPr>
          <w:p w:rsidRPr="00463349" w:rsidR="00463349" w:rsidP="00463349" w:rsidRDefault="00463349" w14:paraId="4F34EDF1" w14:textId="77777777">
            <w:pPr>
              <w:kinsoku w:val="0"/>
              <w:overflowPunct w:val="0"/>
              <w:spacing w:after="0" w:line="240" w:lineRule="auto"/>
              <w:textAlignment w:val="baseline"/>
              <w:rPr>
                <w:rFonts w:ascii="Arial" w:hAnsi="Arial" w:cs="Arial"/>
                <w:sz w:val="22"/>
              </w:rPr>
            </w:pPr>
          </w:p>
        </w:tc>
        <w:tc>
          <w:tcPr>
            <w:tcW w:w="4394" w:type="dxa"/>
          </w:tcPr>
          <w:p w:rsidRPr="00463349" w:rsidR="00463349" w:rsidP="00463349" w:rsidRDefault="00463349" w14:paraId="3C990E4B" w14:textId="77777777">
            <w:pPr>
              <w:kinsoku w:val="0"/>
              <w:overflowPunct w:val="0"/>
              <w:spacing w:after="0" w:line="240" w:lineRule="auto"/>
              <w:textAlignment w:val="baseline"/>
              <w:rPr>
                <w:rFonts w:ascii="Arial" w:hAnsi="Arial" w:cs="Arial"/>
                <w:sz w:val="22"/>
              </w:rPr>
            </w:pPr>
          </w:p>
        </w:tc>
        <w:tc>
          <w:tcPr>
            <w:tcW w:w="4394" w:type="dxa"/>
          </w:tcPr>
          <w:p w:rsidRPr="00463349" w:rsidR="00463349" w:rsidP="00463349" w:rsidRDefault="00463349" w14:paraId="56C6219F" w14:textId="77777777">
            <w:pPr>
              <w:kinsoku w:val="0"/>
              <w:overflowPunct w:val="0"/>
              <w:spacing w:after="0" w:line="240" w:lineRule="auto"/>
              <w:textAlignment w:val="baseline"/>
              <w:rPr>
                <w:rFonts w:ascii="Arial" w:hAnsi="Arial" w:cs="Arial"/>
                <w:sz w:val="22"/>
              </w:rPr>
            </w:pPr>
          </w:p>
        </w:tc>
      </w:tr>
    </w:tbl>
    <w:p w:rsidRPr="00463349" w:rsidR="00463349" w:rsidP="00463349" w:rsidRDefault="00463349" w14:paraId="700BE7E0" w14:textId="77777777">
      <w:pPr>
        <w:spacing w:after="0" w:line="240" w:lineRule="auto"/>
        <w:rPr>
          <w:rFonts w:ascii="Arial" w:hAnsi="Arial" w:cs="Arial"/>
          <w:b/>
          <w:sz w:val="22"/>
        </w:rPr>
      </w:pPr>
      <w:r w:rsidRPr="00463349">
        <w:rPr>
          <w:rFonts w:ascii="Arial" w:hAnsi="Arial" w:cs="Arial"/>
          <w:b/>
          <w:sz w:val="22"/>
        </w:rPr>
        <w:t xml:space="preserve">Current Professionals involved with child </w:t>
      </w:r>
    </w:p>
    <w:tbl>
      <w:tblPr>
        <w:tblStyle w:val="TableGrid1"/>
        <w:tblW w:w="10200" w:type="dxa"/>
        <w:tblInd w:w="-572" w:type="dxa"/>
        <w:tblLayout w:type="fixed"/>
        <w:tblLook w:val="04A0" w:firstRow="1" w:lastRow="0" w:firstColumn="1" w:lastColumn="0" w:noHBand="0" w:noVBand="1"/>
      </w:tblPr>
      <w:tblGrid>
        <w:gridCol w:w="1418"/>
        <w:gridCol w:w="4388"/>
        <w:gridCol w:w="4394"/>
      </w:tblGrid>
      <w:tr w:rsidRPr="00463349" w:rsidR="00463349" w:rsidTr="00224FC6" w14:paraId="7D1CE1CD" w14:textId="77777777">
        <w:tc>
          <w:tcPr>
            <w:tcW w:w="1418" w:type="dxa"/>
          </w:tcPr>
          <w:p w:rsidRPr="00463349" w:rsidR="00463349" w:rsidP="00463349" w:rsidRDefault="00463349" w14:paraId="13CB5E02" w14:textId="77777777">
            <w:pPr>
              <w:kinsoku w:val="0"/>
              <w:overflowPunct w:val="0"/>
              <w:spacing w:after="0" w:line="240" w:lineRule="auto"/>
              <w:textAlignment w:val="baseline"/>
              <w:rPr>
                <w:rFonts w:ascii="Arial" w:hAnsi="Arial" w:cs="Arial"/>
                <w:b/>
                <w:sz w:val="22"/>
              </w:rPr>
            </w:pPr>
            <w:r w:rsidRPr="00463349">
              <w:rPr>
                <w:rFonts w:ascii="Arial" w:hAnsi="Arial" w:cs="Arial"/>
                <w:b/>
                <w:sz w:val="22"/>
              </w:rPr>
              <w:t>Start date of intervent</w:t>
            </w:r>
            <w:r w:rsidR="00224FC6">
              <w:rPr>
                <w:rFonts w:ascii="Arial" w:hAnsi="Arial" w:cs="Arial"/>
                <w:b/>
                <w:sz w:val="22"/>
              </w:rPr>
              <w:t>-</w:t>
            </w:r>
            <w:r w:rsidRPr="00463349">
              <w:rPr>
                <w:rFonts w:ascii="Arial" w:hAnsi="Arial" w:cs="Arial"/>
                <w:b/>
                <w:sz w:val="22"/>
              </w:rPr>
              <w:t>ion</w:t>
            </w:r>
          </w:p>
        </w:tc>
        <w:tc>
          <w:tcPr>
            <w:tcW w:w="4388" w:type="dxa"/>
          </w:tcPr>
          <w:p w:rsidRPr="00463349" w:rsidR="00463349" w:rsidP="00463349" w:rsidRDefault="00463349" w14:paraId="7BE24046" w14:textId="77777777">
            <w:pPr>
              <w:kinsoku w:val="0"/>
              <w:overflowPunct w:val="0"/>
              <w:spacing w:after="0" w:line="240" w:lineRule="auto"/>
              <w:textAlignment w:val="baseline"/>
              <w:rPr>
                <w:rFonts w:ascii="Arial" w:hAnsi="Arial" w:cs="Arial"/>
                <w:b/>
                <w:sz w:val="22"/>
              </w:rPr>
            </w:pPr>
            <w:r w:rsidRPr="00463349">
              <w:rPr>
                <w:rFonts w:ascii="Arial" w:hAnsi="Arial" w:cs="Arial"/>
                <w:b/>
                <w:sz w:val="22"/>
              </w:rPr>
              <w:t>Name/contact details</w:t>
            </w:r>
          </w:p>
        </w:tc>
        <w:tc>
          <w:tcPr>
            <w:tcW w:w="4394" w:type="dxa"/>
          </w:tcPr>
          <w:p w:rsidRPr="00463349" w:rsidR="00463349" w:rsidP="00463349" w:rsidRDefault="00463349" w14:paraId="31C8BD8F" w14:textId="77777777">
            <w:pPr>
              <w:kinsoku w:val="0"/>
              <w:overflowPunct w:val="0"/>
              <w:spacing w:after="0" w:line="240" w:lineRule="auto"/>
              <w:textAlignment w:val="baseline"/>
              <w:rPr>
                <w:rFonts w:ascii="Arial" w:hAnsi="Arial" w:cs="Arial"/>
                <w:b/>
                <w:sz w:val="22"/>
              </w:rPr>
            </w:pPr>
            <w:r w:rsidRPr="00463349">
              <w:rPr>
                <w:rFonts w:ascii="Arial" w:hAnsi="Arial" w:cs="Arial"/>
                <w:b/>
                <w:sz w:val="22"/>
              </w:rPr>
              <w:t>Role</w:t>
            </w:r>
          </w:p>
        </w:tc>
      </w:tr>
      <w:tr w:rsidRPr="00463349" w:rsidR="00463349" w:rsidTr="00224FC6" w14:paraId="06FABB99" w14:textId="77777777">
        <w:tc>
          <w:tcPr>
            <w:tcW w:w="1418" w:type="dxa"/>
          </w:tcPr>
          <w:p w:rsidRPr="00463349" w:rsidR="00463349" w:rsidP="00463349" w:rsidRDefault="00463349" w14:paraId="580F60EB" w14:textId="77777777">
            <w:pPr>
              <w:kinsoku w:val="0"/>
              <w:overflowPunct w:val="0"/>
              <w:spacing w:after="0" w:line="240" w:lineRule="auto"/>
              <w:textAlignment w:val="baseline"/>
              <w:rPr>
                <w:rFonts w:ascii="Arial" w:hAnsi="Arial" w:cs="Arial"/>
                <w:sz w:val="22"/>
              </w:rPr>
            </w:pPr>
          </w:p>
        </w:tc>
        <w:tc>
          <w:tcPr>
            <w:tcW w:w="4388" w:type="dxa"/>
          </w:tcPr>
          <w:p w:rsidRPr="00463349" w:rsidR="00463349" w:rsidP="00463349" w:rsidRDefault="00463349" w14:paraId="6106037E" w14:textId="77777777">
            <w:pPr>
              <w:kinsoku w:val="0"/>
              <w:overflowPunct w:val="0"/>
              <w:spacing w:after="0" w:line="240" w:lineRule="auto"/>
              <w:textAlignment w:val="baseline"/>
              <w:rPr>
                <w:rFonts w:ascii="Arial" w:hAnsi="Arial" w:cs="Arial"/>
                <w:szCs w:val="24"/>
              </w:rPr>
            </w:pPr>
          </w:p>
        </w:tc>
        <w:tc>
          <w:tcPr>
            <w:tcW w:w="4394" w:type="dxa"/>
          </w:tcPr>
          <w:p w:rsidRPr="00463349" w:rsidR="00463349" w:rsidP="00463349" w:rsidRDefault="00463349" w14:paraId="3EC0D6BC" w14:textId="77777777">
            <w:pPr>
              <w:kinsoku w:val="0"/>
              <w:overflowPunct w:val="0"/>
              <w:spacing w:after="0" w:line="240" w:lineRule="auto"/>
              <w:textAlignment w:val="baseline"/>
              <w:rPr>
                <w:rFonts w:ascii="Arial" w:hAnsi="Arial" w:cs="Arial"/>
                <w:szCs w:val="24"/>
              </w:rPr>
            </w:pPr>
          </w:p>
        </w:tc>
      </w:tr>
      <w:tr w:rsidRPr="00463349" w:rsidR="00463349" w:rsidTr="00224FC6" w14:paraId="22389C35" w14:textId="77777777">
        <w:tc>
          <w:tcPr>
            <w:tcW w:w="1418" w:type="dxa"/>
          </w:tcPr>
          <w:p w:rsidRPr="00463349" w:rsidR="00463349" w:rsidP="00463349" w:rsidRDefault="00463349" w14:paraId="5BFB9321" w14:textId="77777777">
            <w:pPr>
              <w:kinsoku w:val="0"/>
              <w:overflowPunct w:val="0"/>
              <w:spacing w:after="0" w:line="240" w:lineRule="auto"/>
              <w:textAlignment w:val="baseline"/>
              <w:rPr>
                <w:rFonts w:ascii="Arial" w:hAnsi="Arial" w:cs="Arial"/>
                <w:sz w:val="22"/>
              </w:rPr>
            </w:pPr>
          </w:p>
        </w:tc>
        <w:tc>
          <w:tcPr>
            <w:tcW w:w="4388" w:type="dxa"/>
          </w:tcPr>
          <w:p w:rsidRPr="00463349" w:rsidR="00463349" w:rsidP="00463349" w:rsidRDefault="00463349" w14:paraId="5D483BD1" w14:textId="77777777">
            <w:pPr>
              <w:kinsoku w:val="0"/>
              <w:overflowPunct w:val="0"/>
              <w:spacing w:after="0" w:line="240" w:lineRule="auto"/>
              <w:textAlignment w:val="baseline"/>
              <w:rPr>
                <w:rFonts w:ascii="Arial" w:hAnsi="Arial" w:cs="Arial"/>
                <w:szCs w:val="24"/>
              </w:rPr>
            </w:pPr>
          </w:p>
        </w:tc>
        <w:tc>
          <w:tcPr>
            <w:tcW w:w="4394" w:type="dxa"/>
          </w:tcPr>
          <w:p w:rsidRPr="00463349" w:rsidR="00463349" w:rsidP="00463349" w:rsidRDefault="00463349" w14:paraId="372BB12B" w14:textId="77777777">
            <w:pPr>
              <w:kinsoku w:val="0"/>
              <w:overflowPunct w:val="0"/>
              <w:spacing w:after="0" w:line="240" w:lineRule="auto"/>
              <w:textAlignment w:val="baseline"/>
              <w:rPr>
                <w:rFonts w:ascii="Arial" w:hAnsi="Arial" w:cs="Arial"/>
                <w:szCs w:val="24"/>
              </w:rPr>
            </w:pPr>
          </w:p>
        </w:tc>
      </w:tr>
      <w:tr w:rsidRPr="00463349" w:rsidR="00463349" w:rsidTr="00224FC6" w14:paraId="7B0D315A" w14:textId="77777777">
        <w:tc>
          <w:tcPr>
            <w:tcW w:w="1418" w:type="dxa"/>
          </w:tcPr>
          <w:p w:rsidRPr="00463349" w:rsidR="00463349" w:rsidP="00463349" w:rsidRDefault="00463349" w14:paraId="70CD7212" w14:textId="77777777">
            <w:pPr>
              <w:kinsoku w:val="0"/>
              <w:overflowPunct w:val="0"/>
              <w:spacing w:after="0" w:line="240" w:lineRule="auto"/>
              <w:textAlignment w:val="baseline"/>
              <w:rPr>
                <w:rFonts w:ascii="Arial" w:hAnsi="Arial" w:cs="Arial"/>
                <w:b/>
                <w:sz w:val="22"/>
              </w:rPr>
            </w:pPr>
            <w:r w:rsidRPr="00463349">
              <w:rPr>
                <w:rFonts w:ascii="Arial" w:hAnsi="Arial" w:cs="Arial"/>
                <w:b/>
                <w:sz w:val="22"/>
              </w:rPr>
              <w:t>Siblings</w:t>
            </w:r>
          </w:p>
        </w:tc>
        <w:tc>
          <w:tcPr>
            <w:tcW w:w="4388" w:type="dxa"/>
          </w:tcPr>
          <w:p w:rsidRPr="00463349" w:rsidR="00463349" w:rsidP="00463349" w:rsidRDefault="00463349" w14:paraId="149E0E0F" w14:textId="77777777">
            <w:pPr>
              <w:kinsoku w:val="0"/>
              <w:overflowPunct w:val="0"/>
              <w:spacing w:after="0" w:line="240" w:lineRule="auto"/>
              <w:textAlignment w:val="baseline"/>
              <w:rPr>
                <w:rFonts w:ascii="Arial" w:hAnsi="Arial" w:cs="Arial"/>
                <w:b/>
                <w:sz w:val="22"/>
              </w:rPr>
            </w:pPr>
            <w:r w:rsidRPr="00463349">
              <w:rPr>
                <w:rFonts w:ascii="Arial" w:hAnsi="Arial" w:cs="Arial"/>
                <w:b/>
                <w:sz w:val="22"/>
              </w:rPr>
              <w:t>Name</w:t>
            </w:r>
          </w:p>
        </w:tc>
        <w:tc>
          <w:tcPr>
            <w:tcW w:w="4394" w:type="dxa"/>
          </w:tcPr>
          <w:p w:rsidRPr="00463349" w:rsidR="00463349" w:rsidP="00463349" w:rsidRDefault="00463349" w14:paraId="0E8E101F" w14:textId="77777777">
            <w:pPr>
              <w:kinsoku w:val="0"/>
              <w:overflowPunct w:val="0"/>
              <w:spacing w:after="0" w:line="240" w:lineRule="auto"/>
              <w:textAlignment w:val="baseline"/>
              <w:rPr>
                <w:rFonts w:ascii="Arial" w:hAnsi="Arial" w:cs="Arial"/>
                <w:b/>
                <w:sz w:val="22"/>
              </w:rPr>
            </w:pPr>
            <w:r w:rsidRPr="00463349">
              <w:rPr>
                <w:rFonts w:ascii="Arial" w:hAnsi="Arial" w:cs="Arial"/>
                <w:b/>
                <w:sz w:val="22"/>
              </w:rPr>
              <w:t xml:space="preserve">Setting/ school </w:t>
            </w:r>
          </w:p>
        </w:tc>
      </w:tr>
      <w:tr w:rsidRPr="00463349" w:rsidR="00463349" w:rsidTr="00224FC6" w14:paraId="781DC552" w14:textId="77777777">
        <w:trPr>
          <w:trHeight w:val="116"/>
        </w:trPr>
        <w:tc>
          <w:tcPr>
            <w:tcW w:w="1418" w:type="dxa"/>
          </w:tcPr>
          <w:p w:rsidRPr="00463349" w:rsidR="00463349" w:rsidP="00463349" w:rsidRDefault="00463349" w14:paraId="442B3D76" w14:textId="77777777">
            <w:pPr>
              <w:kinsoku w:val="0"/>
              <w:overflowPunct w:val="0"/>
              <w:spacing w:after="0" w:line="240" w:lineRule="auto"/>
              <w:textAlignment w:val="baseline"/>
              <w:rPr>
                <w:rFonts w:ascii="Arial" w:hAnsi="Arial" w:cs="Arial"/>
                <w:sz w:val="22"/>
              </w:rPr>
            </w:pPr>
          </w:p>
        </w:tc>
        <w:tc>
          <w:tcPr>
            <w:tcW w:w="4388" w:type="dxa"/>
          </w:tcPr>
          <w:p w:rsidRPr="00463349" w:rsidR="00463349" w:rsidP="00463349" w:rsidRDefault="00463349" w14:paraId="49E1A3C5" w14:textId="77777777">
            <w:pPr>
              <w:kinsoku w:val="0"/>
              <w:overflowPunct w:val="0"/>
              <w:spacing w:after="0" w:line="240" w:lineRule="auto"/>
              <w:textAlignment w:val="baseline"/>
              <w:rPr>
                <w:rFonts w:ascii="Arial" w:hAnsi="Arial" w:cs="Arial"/>
                <w:sz w:val="22"/>
              </w:rPr>
            </w:pPr>
          </w:p>
        </w:tc>
        <w:tc>
          <w:tcPr>
            <w:tcW w:w="4394" w:type="dxa"/>
          </w:tcPr>
          <w:p w:rsidRPr="00463349" w:rsidR="00463349" w:rsidP="00463349" w:rsidRDefault="00463349" w14:paraId="7054967A" w14:textId="77777777">
            <w:pPr>
              <w:kinsoku w:val="0"/>
              <w:overflowPunct w:val="0"/>
              <w:spacing w:after="0" w:line="240" w:lineRule="auto"/>
              <w:textAlignment w:val="baseline"/>
              <w:rPr>
                <w:rFonts w:ascii="Arial" w:hAnsi="Arial" w:cs="Arial"/>
                <w:sz w:val="22"/>
              </w:rPr>
            </w:pPr>
          </w:p>
        </w:tc>
      </w:tr>
      <w:tr w:rsidRPr="00463349" w:rsidR="00463349" w:rsidTr="00224FC6" w14:paraId="56C8906F" w14:textId="77777777">
        <w:tc>
          <w:tcPr>
            <w:tcW w:w="1418" w:type="dxa"/>
          </w:tcPr>
          <w:p w:rsidRPr="00463349" w:rsidR="00463349" w:rsidP="00463349" w:rsidRDefault="00463349" w14:paraId="2927D67F" w14:textId="77777777">
            <w:pPr>
              <w:kinsoku w:val="0"/>
              <w:overflowPunct w:val="0"/>
              <w:spacing w:after="0" w:line="240" w:lineRule="auto"/>
              <w:textAlignment w:val="baseline"/>
              <w:rPr>
                <w:rFonts w:ascii="Arial" w:hAnsi="Arial" w:cs="Arial"/>
                <w:sz w:val="22"/>
              </w:rPr>
            </w:pPr>
          </w:p>
        </w:tc>
        <w:tc>
          <w:tcPr>
            <w:tcW w:w="4388" w:type="dxa"/>
          </w:tcPr>
          <w:p w:rsidRPr="00463349" w:rsidR="00463349" w:rsidP="00463349" w:rsidRDefault="00463349" w14:paraId="785C9BC7" w14:textId="77777777">
            <w:pPr>
              <w:kinsoku w:val="0"/>
              <w:overflowPunct w:val="0"/>
              <w:spacing w:after="0" w:line="240" w:lineRule="auto"/>
              <w:textAlignment w:val="baseline"/>
              <w:rPr>
                <w:rFonts w:ascii="Arial" w:hAnsi="Arial" w:cs="Arial"/>
                <w:szCs w:val="24"/>
              </w:rPr>
            </w:pPr>
          </w:p>
        </w:tc>
        <w:tc>
          <w:tcPr>
            <w:tcW w:w="4394" w:type="dxa"/>
          </w:tcPr>
          <w:p w:rsidRPr="00463349" w:rsidR="00463349" w:rsidP="00463349" w:rsidRDefault="00463349" w14:paraId="13D112BD" w14:textId="77777777">
            <w:pPr>
              <w:kinsoku w:val="0"/>
              <w:overflowPunct w:val="0"/>
              <w:spacing w:after="0" w:line="240" w:lineRule="auto"/>
              <w:textAlignment w:val="baseline"/>
              <w:rPr>
                <w:rFonts w:ascii="Arial" w:hAnsi="Arial" w:cs="Arial"/>
                <w:szCs w:val="24"/>
              </w:rPr>
            </w:pPr>
          </w:p>
        </w:tc>
      </w:tr>
      <w:tr w:rsidRPr="00463349" w:rsidR="00463349" w:rsidTr="007A3773" w14:paraId="36BDA518" w14:textId="77777777">
        <w:trPr>
          <w:trHeight w:val="1160"/>
        </w:trPr>
        <w:tc>
          <w:tcPr>
            <w:tcW w:w="10200" w:type="dxa"/>
            <w:gridSpan w:val="3"/>
          </w:tcPr>
          <w:p w:rsidRPr="00463349" w:rsidR="00463349" w:rsidP="00463349" w:rsidRDefault="00463349" w14:paraId="6759DFDE" w14:textId="77777777">
            <w:pPr>
              <w:spacing w:after="0" w:line="240" w:lineRule="auto"/>
              <w:rPr>
                <w:rFonts w:ascii="Arial" w:hAnsi="Arial" w:eastAsia="+mn-ea" w:cs="Arial"/>
                <w:b/>
                <w:color w:val="000000"/>
                <w:sz w:val="22"/>
              </w:rPr>
            </w:pPr>
            <w:r w:rsidRPr="00463349">
              <w:rPr>
                <w:rFonts w:ascii="Arial" w:hAnsi="Arial" w:eastAsia="+mn-ea" w:cs="Arial"/>
                <w:b/>
                <w:color w:val="000000"/>
                <w:sz w:val="22"/>
              </w:rPr>
              <w:t xml:space="preserve">Current </w:t>
            </w:r>
            <w:r w:rsidRPr="00463349" w:rsidR="007E1C01">
              <w:rPr>
                <w:rFonts w:ascii="Arial" w:hAnsi="Arial" w:eastAsia="+mn-ea" w:cs="Arial"/>
                <w:b/>
                <w:color w:val="000000"/>
                <w:sz w:val="22"/>
              </w:rPr>
              <w:t>Status: -</w:t>
            </w:r>
            <w:r w:rsidRPr="00463349">
              <w:rPr>
                <w:rFonts w:ascii="Arial" w:hAnsi="Arial" w:eastAsia="+mn-ea" w:cs="Arial"/>
                <w:b/>
                <w:color w:val="000000"/>
                <w:sz w:val="22"/>
              </w:rPr>
              <w:t xml:space="preserve"> </w:t>
            </w:r>
          </w:p>
          <w:p w:rsidRPr="00463349" w:rsidR="00463349" w:rsidP="00463349" w:rsidRDefault="00463349" w14:paraId="7DEE36EA" w14:textId="77777777">
            <w:pPr>
              <w:spacing w:after="0" w:line="240" w:lineRule="auto"/>
              <w:rPr>
                <w:rFonts w:ascii="Arial" w:hAnsi="Arial" w:cs="Arial"/>
                <w:sz w:val="22"/>
              </w:rPr>
            </w:pPr>
            <w:r w:rsidRPr="007E1C01">
              <w:rPr>
                <w:rFonts w:ascii="Arial" w:hAnsi="Arial" w:cs="Arial"/>
                <w:b/>
                <w:color w:val="C00000"/>
                <w:sz w:val="22"/>
              </w:rPr>
              <w:t>Inclusion Fund formerly (ETAEYS)</w:t>
            </w:r>
            <w:r w:rsidRPr="007E1C01">
              <w:rPr>
                <w:rFonts w:ascii="Arial" w:hAnsi="Arial" w:cs="Arial"/>
                <w:b/>
                <w:sz w:val="22"/>
              </w:rPr>
              <w:t>,</w:t>
            </w:r>
            <w:r w:rsidRPr="007E1C01">
              <w:rPr>
                <w:rFonts w:ascii="Arial" w:hAnsi="Arial" w:cs="Arial"/>
                <w:b/>
                <w:color w:val="C00000"/>
                <w:sz w:val="22"/>
              </w:rPr>
              <w:t xml:space="preserve"> </w:t>
            </w:r>
            <w:r w:rsidRPr="00463349">
              <w:rPr>
                <w:rFonts w:ascii="Arial" w:hAnsi="Arial" w:eastAsia="+mn-ea" w:cs="Arial"/>
                <w:b/>
                <w:color w:val="000000"/>
                <w:sz w:val="22"/>
              </w:rPr>
              <w:t>Team around the Family (TAF), Special Educational Need and/or Disability (SEND), Section 17 - Child in Need, Multi Agency Team (MAT), Child Protection (CP) Plan, Looked after Child (LAC) etc.)</w:t>
            </w:r>
          </w:p>
        </w:tc>
      </w:tr>
    </w:tbl>
    <w:p w:rsidRPr="00463349" w:rsidR="00463349" w:rsidP="00463349" w:rsidRDefault="00463349" w14:paraId="24736DC0" w14:textId="77777777">
      <w:pPr>
        <w:kinsoku w:val="0"/>
        <w:overflowPunct w:val="0"/>
        <w:spacing w:after="0" w:line="259" w:lineRule="auto"/>
        <w:textAlignment w:val="baseline"/>
        <w:rPr>
          <w:rFonts w:eastAsia="+mn-ea" w:cs="Calibri"/>
          <w:b/>
          <w:color w:val="000000"/>
          <w:sz w:val="16"/>
          <w:szCs w:val="16"/>
        </w:rPr>
      </w:pPr>
    </w:p>
    <w:p w:rsidRPr="00463349" w:rsidR="00463349" w:rsidP="00463349" w:rsidRDefault="00463349" w14:paraId="7B462508" w14:textId="77777777">
      <w:pPr>
        <w:kinsoku w:val="0"/>
        <w:overflowPunct w:val="0"/>
        <w:spacing w:after="0" w:line="259" w:lineRule="auto"/>
        <w:textAlignment w:val="baseline"/>
        <w:rPr>
          <w:rFonts w:ascii="Arial" w:hAnsi="Arial" w:eastAsia="+mn-ea" w:cs="Arial"/>
          <w:b/>
          <w:color w:val="000000"/>
          <w:szCs w:val="24"/>
        </w:rPr>
      </w:pPr>
      <w:r w:rsidRPr="00463349">
        <w:rPr>
          <w:rFonts w:ascii="Arial" w:hAnsi="Arial" w:eastAsia="+mn-ea" w:cs="Arial"/>
          <w:b/>
          <w:color w:val="000000"/>
          <w:szCs w:val="24"/>
        </w:rPr>
        <w:t>Chronology of significant events/incidents</w:t>
      </w:r>
    </w:p>
    <w:p w:rsidRPr="00463349" w:rsidR="00463349" w:rsidP="00463349" w:rsidRDefault="00463349" w14:paraId="4D078C48" w14:textId="77777777">
      <w:pPr>
        <w:kinsoku w:val="0"/>
        <w:overflowPunct w:val="0"/>
        <w:spacing w:after="0" w:line="259" w:lineRule="auto"/>
        <w:textAlignment w:val="baseline"/>
        <w:rPr>
          <w:rFonts w:eastAsia="Times New Roman" w:cs="Calibri"/>
          <w:b/>
          <w:sz w:val="16"/>
          <w:szCs w:val="16"/>
        </w:rPr>
      </w:pPr>
    </w:p>
    <w:tbl>
      <w:tblPr>
        <w:tblStyle w:val="TableGrid1"/>
        <w:tblW w:w="10235" w:type="dxa"/>
        <w:tblInd w:w="-607" w:type="dxa"/>
        <w:tblLook w:val="04A0" w:firstRow="1" w:lastRow="0" w:firstColumn="1" w:lastColumn="0" w:noHBand="0" w:noVBand="1"/>
      </w:tblPr>
      <w:tblGrid>
        <w:gridCol w:w="1163"/>
        <w:gridCol w:w="2274"/>
        <w:gridCol w:w="2404"/>
        <w:gridCol w:w="1016"/>
        <w:gridCol w:w="1683"/>
        <w:gridCol w:w="1695"/>
      </w:tblGrid>
      <w:tr w:rsidRPr="00463349" w:rsidR="00463349" w:rsidTr="007A3773" w14:paraId="521D8A83" w14:textId="77777777">
        <w:tc>
          <w:tcPr>
            <w:tcW w:w="1163" w:type="dxa"/>
          </w:tcPr>
          <w:p w:rsidRPr="00463349" w:rsidR="00463349" w:rsidP="00463349" w:rsidRDefault="00463349" w14:paraId="359D810C" w14:textId="77777777">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 xml:space="preserve">Date(s) </w:t>
            </w:r>
          </w:p>
        </w:tc>
        <w:tc>
          <w:tcPr>
            <w:tcW w:w="2274" w:type="dxa"/>
          </w:tcPr>
          <w:p w:rsidRPr="00463349" w:rsidR="00463349" w:rsidP="00463349" w:rsidRDefault="00463349" w14:paraId="766C697F" w14:textId="77777777">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Incident/event/report relevant to the child’s welfare</w:t>
            </w:r>
          </w:p>
        </w:tc>
        <w:tc>
          <w:tcPr>
            <w:tcW w:w="2404" w:type="dxa"/>
          </w:tcPr>
          <w:p w:rsidRPr="00463349" w:rsidR="00463349" w:rsidP="00463349" w:rsidRDefault="00463349" w14:paraId="3818198F" w14:textId="77777777">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Action/s taken (and by whom)</w:t>
            </w:r>
          </w:p>
        </w:tc>
        <w:tc>
          <w:tcPr>
            <w:tcW w:w="1016" w:type="dxa"/>
          </w:tcPr>
          <w:p w:rsidRPr="00463349" w:rsidR="00463349" w:rsidP="00463349" w:rsidRDefault="00463349" w14:paraId="0F99567F" w14:textId="77777777">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Full record location?</w:t>
            </w:r>
          </w:p>
        </w:tc>
        <w:tc>
          <w:tcPr>
            <w:tcW w:w="1683" w:type="dxa"/>
          </w:tcPr>
          <w:p w:rsidRPr="00463349" w:rsidR="00463349" w:rsidP="00463349" w:rsidRDefault="00463349" w14:paraId="08980DEC" w14:textId="77777777">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Agreed response to child (strategy)</w:t>
            </w:r>
          </w:p>
        </w:tc>
        <w:tc>
          <w:tcPr>
            <w:tcW w:w="1695" w:type="dxa"/>
          </w:tcPr>
          <w:p w:rsidRPr="00463349" w:rsidR="00463349" w:rsidP="00463349" w:rsidRDefault="00463349" w14:paraId="4C5ACAA9" w14:textId="77777777">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Outcome (includes impact)</w:t>
            </w:r>
          </w:p>
        </w:tc>
      </w:tr>
      <w:tr w:rsidRPr="00463349" w:rsidR="00463349" w:rsidTr="00463349" w14:paraId="0C37C44E" w14:textId="77777777">
        <w:tc>
          <w:tcPr>
            <w:tcW w:w="1163" w:type="dxa"/>
            <w:shd w:val="clear" w:color="auto" w:fill="E2EFD9"/>
          </w:tcPr>
          <w:p w:rsidRPr="00463349" w:rsidR="00463349" w:rsidP="00463349" w:rsidRDefault="00463349" w14:paraId="5257AA9E" w14:textId="77777777">
            <w:pPr>
              <w:kinsoku w:val="0"/>
              <w:overflowPunct w:val="0"/>
              <w:spacing w:after="0" w:line="240" w:lineRule="auto"/>
              <w:jc w:val="both"/>
              <w:textAlignment w:val="baseline"/>
              <w:rPr>
                <w:rFonts w:ascii="Arial" w:hAnsi="Arial" w:cs="Arial"/>
                <w:i/>
                <w:sz w:val="18"/>
                <w:szCs w:val="18"/>
              </w:rPr>
            </w:pPr>
            <w:r w:rsidRPr="00463349">
              <w:rPr>
                <w:rFonts w:ascii="Arial" w:hAnsi="Arial" w:cs="Arial"/>
                <w:i/>
                <w:sz w:val="18"/>
                <w:szCs w:val="18"/>
              </w:rPr>
              <w:t>08/07/2016</w:t>
            </w:r>
          </w:p>
        </w:tc>
        <w:tc>
          <w:tcPr>
            <w:tcW w:w="2274" w:type="dxa"/>
            <w:shd w:val="clear" w:color="auto" w:fill="E2EFD9"/>
          </w:tcPr>
          <w:p w:rsidRPr="00463349" w:rsidR="00463349" w:rsidP="00463349" w:rsidRDefault="00463349" w14:paraId="08393FE0" w14:textId="77777777">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 xml:space="preserve">Emma informs Key worker Joy Watts that mum’s new boyfriend shouted &amp; hit her last night, slight red mark on right cheek visible   </w:t>
            </w:r>
          </w:p>
          <w:p w:rsidRPr="00463349" w:rsidR="00463349" w:rsidP="00463349" w:rsidRDefault="00463349" w14:paraId="17542B00" w14:textId="77777777">
            <w:pPr>
              <w:kinsoku w:val="0"/>
              <w:overflowPunct w:val="0"/>
              <w:spacing w:after="0" w:line="240" w:lineRule="auto"/>
              <w:textAlignment w:val="baseline"/>
              <w:rPr>
                <w:rFonts w:ascii="Arial" w:hAnsi="Arial" w:cs="Arial"/>
                <w:sz w:val="18"/>
                <w:szCs w:val="18"/>
              </w:rPr>
            </w:pPr>
          </w:p>
          <w:p w:rsidRPr="00463349" w:rsidR="00463349" w:rsidP="00463349" w:rsidRDefault="00463349" w14:paraId="13026270" w14:textId="77777777">
            <w:pPr>
              <w:kinsoku w:val="0"/>
              <w:overflowPunct w:val="0"/>
              <w:spacing w:after="0" w:line="240" w:lineRule="auto"/>
              <w:textAlignment w:val="baseline"/>
              <w:rPr>
                <w:rFonts w:ascii="Arial" w:hAnsi="Arial" w:cs="Arial"/>
                <w:sz w:val="18"/>
                <w:szCs w:val="18"/>
              </w:rPr>
            </w:pPr>
          </w:p>
          <w:p w:rsidRPr="00463349" w:rsidR="00463349" w:rsidP="00463349" w:rsidRDefault="00463349" w14:paraId="5D872872" w14:textId="77777777">
            <w:pPr>
              <w:kinsoku w:val="0"/>
              <w:overflowPunct w:val="0"/>
              <w:spacing w:after="0" w:line="240" w:lineRule="auto"/>
              <w:textAlignment w:val="baseline"/>
              <w:rPr>
                <w:rFonts w:ascii="Arial" w:hAnsi="Arial" w:cs="Arial"/>
                <w:sz w:val="18"/>
                <w:szCs w:val="18"/>
              </w:rPr>
            </w:pPr>
          </w:p>
          <w:p w:rsidRPr="00463349" w:rsidR="00463349" w:rsidP="00463349" w:rsidRDefault="00463349" w14:paraId="25277B60" w14:textId="77777777">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EXAMPLE</w:t>
            </w:r>
          </w:p>
        </w:tc>
        <w:tc>
          <w:tcPr>
            <w:tcW w:w="2404" w:type="dxa"/>
            <w:shd w:val="clear" w:color="auto" w:fill="E2EFD9"/>
          </w:tcPr>
          <w:p w:rsidRPr="00463349" w:rsidR="00463349" w:rsidP="00463349" w:rsidRDefault="00463349" w14:paraId="76B4E32B" w14:textId="77777777">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 xml:space="preserve">Key worker JW informs DSL Claire Smith 10am JW completes CP report </w:t>
            </w:r>
            <w:r w:rsidRPr="00463349" w:rsidR="007E1C01">
              <w:rPr>
                <w:rFonts w:ascii="Arial" w:hAnsi="Arial" w:cs="Arial"/>
                <w:i/>
                <w:sz w:val="18"/>
                <w:szCs w:val="18"/>
              </w:rPr>
              <w:t>form DSL</w:t>
            </w:r>
            <w:r w:rsidRPr="00463349">
              <w:rPr>
                <w:rFonts w:ascii="Arial" w:hAnsi="Arial" w:cs="Arial"/>
                <w:i/>
                <w:sz w:val="18"/>
                <w:szCs w:val="18"/>
              </w:rPr>
              <w:t xml:space="preserve"> informs parent by phone &amp; records explanation mum gave     </w:t>
            </w:r>
          </w:p>
        </w:tc>
        <w:tc>
          <w:tcPr>
            <w:tcW w:w="1016" w:type="dxa"/>
            <w:shd w:val="clear" w:color="auto" w:fill="E2EFD9"/>
          </w:tcPr>
          <w:p w:rsidRPr="00463349" w:rsidR="00463349" w:rsidP="00463349" w:rsidRDefault="00463349" w14:paraId="147BEBE6" w14:textId="77777777">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 xml:space="preserve">Child’s CP file </w:t>
            </w:r>
          </w:p>
        </w:tc>
        <w:tc>
          <w:tcPr>
            <w:tcW w:w="1683" w:type="dxa"/>
            <w:shd w:val="clear" w:color="auto" w:fill="E2EFD9"/>
          </w:tcPr>
          <w:p w:rsidRPr="00463349" w:rsidR="00463349" w:rsidP="00463349" w:rsidRDefault="00463349" w14:paraId="71159305" w14:textId="77777777">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DSL - Call to Starting Point – agreed that a Social Worker (SW) to contact parent and visit at home.</w:t>
            </w:r>
          </w:p>
          <w:p w:rsidRPr="00463349" w:rsidR="00463349" w:rsidP="00463349" w:rsidRDefault="00463349" w14:paraId="63B6170F" w14:textId="77777777">
            <w:pPr>
              <w:kinsoku w:val="0"/>
              <w:overflowPunct w:val="0"/>
              <w:spacing w:after="0" w:line="240" w:lineRule="auto"/>
              <w:textAlignment w:val="baseline"/>
              <w:rPr>
                <w:rFonts w:ascii="Arial" w:hAnsi="Arial" w:cs="Arial"/>
                <w:i/>
                <w:sz w:val="18"/>
                <w:szCs w:val="18"/>
              </w:rPr>
            </w:pPr>
          </w:p>
          <w:p w:rsidRPr="00463349" w:rsidR="00463349" w:rsidP="00463349" w:rsidRDefault="00463349" w14:paraId="5B9F782F" w14:textId="77777777">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Agreed information shared with school by settings</w:t>
            </w:r>
          </w:p>
        </w:tc>
        <w:tc>
          <w:tcPr>
            <w:tcW w:w="1695" w:type="dxa"/>
            <w:shd w:val="clear" w:color="auto" w:fill="E2EFD9"/>
          </w:tcPr>
          <w:p w:rsidRPr="00463349" w:rsidR="00463349" w:rsidP="00463349" w:rsidRDefault="00463349" w14:paraId="0FD285D5" w14:textId="77777777">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SW speaks to Emma, mark confirmed as likely non accidental injury (NAI) &amp; arranges medical.</w:t>
            </w:r>
          </w:p>
          <w:p w:rsidRPr="00463349" w:rsidR="00463349" w:rsidP="00463349" w:rsidRDefault="00463349" w14:paraId="1A64FF4B" w14:textId="77777777">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Emma needs reassurance in settings and school as distressed.</w:t>
            </w:r>
          </w:p>
          <w:p w:rsidRPr="00463349" w:rsidR="00463349" w:rsidP="00463349" w:rsidRDefault="00463349" w14:paraId="2FA29B97" w14:textId="77777777">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Emma may go and stay with aunty.</w:t>
            </w:r>
          </w:p>
        </w:tc>
      </w:tr>
      <w:tr w:rsidRPr="00463349" w:rsidR="00463349" w:rsidTr="007A3773" w14:paraId="5E9CFFB5" w14:textId="77777777">
        <w:trPr>
          <w:trHeight w:val="361"/>
        </w:trPr>
        <w:tc>
          <w:tcPr>
            <w:tcW w:w="1163" w:type="dxa"/>
          </w:tcPr>
          <w:p w:rsidRPr="00463349" w:rsidR="00463349" w:rsidP="00463349" w:rsidRDefault="00463349" w14:paraId="52728CA6" w14:textId="77777777">
            <w:pPr>
              <w:kinsoku w:val="0"/>
              <w:overflowPunct w:val="0"/>
              <w:spacing w:after="0" w:line="240" w:lineRule="auto"/>
              <w:textAlignment w:val="baseline"/>
              <w:rPr>
                <w:rFonts w:ascii="Arial" w:hAnsi="Arial" w:cs="Arial"/>
                <w:sz w:val="18"/>
                <w:szCs w:val="18"/>
              </w:rPr>
            </w:pPr>
          </w:p>
        </w:tc>
        <w:tc>
          <w:tcPr>
            <w:tcW w:w="2274" w:type="dxa"/>
          </w:tcPr>
          <w:p w:rsidRPr="00463349" w:rsidR="00463349" w:rsidP="00463349" w:rsidRDefault="00463349" w14:paraId="0F8A8B82" w14:textId="77777777">
            <w:pPr>
              <w:kinsoku w:val="0"/>
              <w:overflowPunct w:val="0"/>
              <w:spacing w:after="0" w:line="240" w:lineRule="auto"/>
              <w:textAlignment w:val="baseline"/>
              <w:rPr>
                <w:rFonts w:ascii="Arial" w:hAnsi="Arial" w:cs="Arial"/>
                <w:sz w:val="18"/>
                <w:szCs w:val="18"/>
              </w:rPr>
            </w:pPr>
          </w:p>
          <w:p w:rsidRPr="00463349" w:rsidR="00463349" w:rsidP="00463349" w:rsidRDefault="00463349" w14:paraId="5116AD7A" w14:textId="77777777">
            <w:pPr>
              <w:kinsoku w:val="0"/>
              <w:overflowPunct w:val="0"/>
              <w:spacing w:after="0" w:line="240" w:lineRule="auto"/>
              <w:textAlignment w:val="baseline"/>
              <w:rPr>
                <w:rFonts w:ascii="Arial" w:hAnsi="Arial" w:cs="Arial"/>
                <w:sz w:val="18"/>
                <w:szCs w:val="18"/>
              </w:rPr>
            </w:pPr>
          </w:p>
        </w:tc>
        <w:tc>
          <w:tcPr>
            <w:tcW w:w="2404" w:type="dxa"/>
          </w:tcPr>
          <w:p w:rsidRPr="00463349" w:rsidR="00463349" w:rsidP="00463349" w:rsidRDefault="00463349" w14:paraId="6E0A0473" w14:textId="77777777">
            <w:pPr>
              <w:kinsoku w:val="0"/>
              <w:overflowPunct w:val="0"/>
              <w:spacing w:after="0" w:line="240" w:lineRule="auto"/>
              <w:textAlignment w:val="baseline"/>
              <w:rPr>
                <w:rFonts w:ascii="Arial" w:hAnsi="Arial" w:cs="Arial"/>
                <w:sz w:val="18"/>
                <w:szCs w:val="18"/>
              </w:rPr>
            </w:pPr>
          </w:p>
        </w:tc>
        <w:tc>
          <w:tcPr>
            <w:tcW w:w="1016" w:type="dxa"/>
          </w:tcPr>
          <w:p w:rsidRPr="00463349" w:rsidR="00463349" w:rsidP="00463349" w:rsidRDefault="00463349" w14:paraId="11599588" w14:textId="77777777">
            <w:pPr>
              <w:kinsoku w:val="0"/>
              <w:overflowPunct w:val="0"/>
              <w:spacing w:after="0" w:line="240" w:lineRule="auto"/>
              <w:textAlignment w:val="baseline"/>
              <w:rPr>
                <w:rFonts w:ascii="Arial" w:hAnsi="Arial" w:cs="Arial"/>
                <w:sz w:val="18"/>
                <w:szCs w:val="18"/>
              </w:rPr>
            </w:pPr>
          </w:p>
        </w:tc>
        <w:tc>
          <w:tcPr>
            <w:tcW w:w="1683" w:type="dxa"/>
          </w:tcPr>
          <w:p w:rsidRPr="00463349" w:rsidR="00463349" w:rsidP="00463349" w:rsidRDefault="00463349" w14:paraId="34CA4FA9" w14:textId="77777777">
            <w:pPr>
              <w:kinsoku w:val="0"/>
              <w:overflowPunct w:val="0"/>
              <w:spacing w:after="0" w:line="240" w:lineRule="auto"/>
              <w:textAlignment w:val="baseline"/>
              <w:rPr>
                <w:rFonts w:ascii="Arial" w:hAnsi="Arial" w:cs="Arial"/>
                <w:sz w:val="18"/>
                <w:szCs w:val="18"/>
              </w:rPr>
            </w:pPr>
          </w:p>
        </w:tc>
        <w:tc>
          <w:tcPr>
            <w:tcW w:w="1695" w:type="dxa"/>
          </w:tcPr>
          <w:p w:rsidRPr="00463349" w:rsidR="00463349" w:rsidP="00463349" w:rsidRDefault="00463349" w14:paraId="505EC449" w14:textId="77777777">
            <w:pPr>
              <w:kinsoku w:val="0"/>
              <w:overflowPunct w:val="0"/>
              <w:spacing w:after="0" w:line="240" w:lineRule="auto"/>
              <w:textAlignment w:val="baseline"/>
              <w:rPr>
                <w:rFonts w:ascii="Arial" w:hAnsi="Arial" w:cs="Arial"/>
                <w:sz w:val="18"/>
                <w:szCs w:val="18"/>
              </w:rPr>
            </w:pPr>
          </w:p>
        </w:tc>
      </w:tr>
      <w:tr w:rsidRPr="00463349" w:rsidR="00463349" w:rsidTr="007A3773" w14:paraId="4C358828" w14:textId="77777777">
        <w:tc>
          <w:tcPr>
            <w:tcW w:w="1163" w:type="dxa"/>
          </w:tcPr>
          <w:p w:rsidRPr="00463349" w:rsidR="00463349" w:rsidP="00463349" w:rsidRDefault="00463349" w14:paraId="480A9EC4" w14:textId="77777777">
            <w:pPr>
              <w:kinsoku w:val="0"/>
              <w:overflowPunct w:val="0"/>
              <w:spacing w:after="0" w:line="240" w:lineRule="auto"/>
              <w:textAlignment w:val="baseline"/>
              <w:rPr>
                <w:rFonts w:ascii="Arial" w:hAnsi="Arial" w:cs="Arial"/>
                <w:sz w:val="18"/>
                <w:szCs w:val="18"/>
              </w:rPr>
            </w:pPr>
          </w:p>
          <w:p w:rsidRPr="00463349" w:rsidR="00463349" w:rsidP="00463349" w:rsidRDefault="00463349" w14:paraId="5A79A124" w14:textId="77777777">
            <w:pPr>
              <w:kinsoku w:val="0"/>
              <w:overflowPunct w:val="0"/>
              <w:spacing w:after="0" w:line="240" w:lineRule="auto"/>
              <w:textAlignment w:val="baseline"/>
              <w:rPr>
                <w:rFonts w:ascii="Arial" w:hAnsi="Arial" w:cs="Arial"/>
                <w:sz w:val="18"/>
                <w:szCs w:val="18"/>
              </w:rPr>
            </w:pPr>
          </w:p>
        </w:tc>
        <w:tc>
          <w:tcPr>
            <w:tcW w:w="2274" w:type="dxa"/>
          </w:tcPr>
          <w:p w:rsidRPr="00463349" w:rsidR="00463349" w:rsidP="00463349" w:rsidRDefault="00463349" w14:paraId="0727B70D" w14:textId="77777777">
            <w:pPr>
              <w:kinsoku w:val="0"/>
              <w:overflowPunct w:val="0"/>
              <w:spacing w:after="0" w:line="240" w:lineRule="auto"/>
              <w:textAlignment w:val="baseline"/>
              <w:rPr>
                <w:rFonts w:ascii="Arial" w:hAnsi="Arial" w:cs="Arial"/>
                <w:sz w:val="18"/>
                <w:szCs w:val="18"/>
              </w:rPr>
            </w:pPr>
          </w:p>
          <w:p w:rsidRPr="00463349" w:rsidR="00463349" w:rsidP="00463349" w:rsidRDefault="00463349" w14:paraId="19A62074" w14:textId="77777777">
            <w:pPr>
              <w:kinsoku w:val="0"/>
              <w:overflowPunct w:val="0"/>
              <w:spacing w:after="0" w:line="240" w:lineRule="auto"/>
              <w:textAlignment w:val="baseline"/>
              <w:rPr>
                <w:rFonts w:ascii="Arial" w:hAnsi="Arial" w:cs="Arial"/>
                <w:sz w:val="18"/>
                <w:szCs w:val="18"/>
              </w:rPr>
            </w:pPr>
          </w:p>
        </w:tc>
        <w:tc>
          <w:tcPr>
            <w:tcW w:w="2404" w:type="dxa"/>
          </w:tcPr>
          <w:p w:rsidRPr="00463349" w:rsidR="00463349" w:rsidP="00463349" w:rsidRDefault="00463349" w14:paraId="1537B47F" w14:textId="77777777">
            <w:pPr>
              <w:kinsoku w:val="0"/>
              <w:overflowPunct w:val="0"/>
              <w:spacing w:after="0" w:line="240" w:lineRule="auto"/>
              <w:textAlignment w:val="baseline"/>
              <w:rPr>
                <w:rFonts w:ascii="Arial" w:hAnsi="Arial" w:cs="Arial"/>
                <w:sz w:val="18"/>
                <w:szCs w:val="18"/>
              </w:rPr>
            </w:pPr>
          </w:p>
        </w:tc>
        <w:tc>
          <w:tcPr>
            <w:tcW w:w="1016" w:type="dxa"/>
          </w:tcPr>
          <w:p w:rsidRPr="00463349" w:rsidR="00463349" w:rsidP="00463349" w:rsidRDefault="00463349" w14:paraId="15142203" w14:textId="77777777">
            <w:pPr>
              <w:kinsoku w:val="0"/>
              <w:overflowPunct w:val="0"/>
              <w:spacing w:after="0" w:line="240" w:lineRule="auto"/>
              <w:textAlignment w:val="baseline"/>
              <w:rPr>
                <w:rFonts w:ascii="Arial" w:hAnsi="Arial" w:cs="Arial"/>
                <w:sz w:val="18"/>
                <w:szCs w:val="18"/>
              </w:rPr>
            </w:pPr>
          </w:p>
        </w:tc>
        <w:tc>
          <w:tcPr>
            <w:tcW w:w="1683" w:type="dxa"/>
          </w:tcPr>
          <w:p w:rsidRPr="00463349" w:rsidR="00463349" w:rsidP="00463349" w:rsidRDefault="00463349" w14:paraId="40699792" w14:textId="77777777">
            <w:pPr>
              <w:kinsoku w:val="0"/>
              <w:overflowPunct w:val="0"/>
              <w:spacing w:after="0" w:line="240" w:lineRule="auto"/>
              <w:textAlignment w:val="baseline"/>
              <w:rPr>
                <w:rFonts w:ascii="Arial" w:hAnsi="Arial" w:cs="Arial"/>
                <w:sz w:val="18"/>
                <w:szCs w:val="18"/>
              </w:rPr>
            </w:pPr>
          </w:p>
        </w:tc>
        <w:tc>
          <w:tcPr>
            <w:tcW w:w="1695" w:type="dxa"/>
          </w:tcPr>
          <w:p w:rsidRPr="00463349" w:rsidR="00463349" w:rsidP="00463349" w:rsidRDefault="00463349" w14:paraId="2DE884A5" w14:textId="77777777">
            <w:pPr>
              <w:kinsoku w:val="0"/>
              <w:overflowPunct w:val="0"/>
              <w:spacing w:after="0" w:line="240" w:lineRule="auto"/>
              <w:textAlignment w:val="baseline"/>
              <w:rPr>
                <w:rFonts w:ascii="Arial" w:hAnsi="Arial" w:cs="Arial"/>
                <w:sz w:val="18"/>
                <w:szCs w:val="18"/>
              </w:rPr>
            </w:pPr>
          </w:p>
        </w:tc>
      </w:tr>
      <w:tr w:rsidRPr="00463349" w:rsidR="00463349" w:rsidTr="007A3773" w14:paraId="0289696F" w14:textId="77777777">
        <w:trPr>
          <w:trHeight w:val="568"/>
        </w:trPr>
        <w:tc>
          <w:tcPr>
            <w:tcW w:w="1163" w:type="dxa"/>
          </w:tcPr>
          <w:p w:rsidRPr="00463349" w:rsidR="00463349" w:rsidP="00463349" w:rsidRDefault="00463349" w14:paraId="3CB534AF" w14:textId="77777777">
            <w:pPr>
              <w:kinsoku w:val="0"/>
              <w:overflowPunct w:val="0"/>
              <w:spacing w:after="0" w:line="240" w:lineRule="auto"/>
              <w:textAlignment w:val="baseline"/>
              <w:rPr>
                <w:rFonts w:ascii="Arial" w:hAnsi="Arial" w:cs="Arial"/>
                <w:sz w:val="18"/>
                <w:szCs w:val="18"/>
              </w:rPr>
            </w:pPr>
          </w:p>
        </w:tc>
        <w:tc>
          <w:tcPr>
            <w:tcW w:w="2274" w:type="dxa"/>
          </w:tcPr>
          <w:p w:rsidRPr="00463349" w:rsidR="00463349" w:rsidP="00463349" w:rsidRDefault="00463349" w14:paraId="0EB2E25D" w14:textId="77777777">
            <w:pPr>
              <w:kinsoku w:val="0"/>
              <w:overflowPunct w:val="0"/>
              <w:spacing w:after="0" w:line="240" w:lineRule="auto"/>
              <w:textAlignment w:val="baseline"/>
              <w:rPr>
                <w:rFonts w:ascii="Arial" w:hAnsi="Arial" w:cs="Arial"/>
                <w:sz w:val="18"/>
                <w:szCs w:val="18"/>
              </w:rPr>
            </w:pPr>
          </w:p>
        </w:tc>
        <w:tc>
          <w:tcPr>
            <w:tcW w:w="2404" w:type="dxa"/>
          </w:tcPr>
          <w:p w:rsidRPr="00463349" w:rsidR="00463349" w:rsidP="00463349" w:rsidRDefault="00463349" w14:paraId="7FA2B384" w14:textId="77777777">
            <w:pPr>
              <w:kinsoku w:val="0"/>
              <w:overflowPunct w:val="0"/>
              <w:spacing w:after="0" w:line="240" w:lineRule="auto"/>
              <w:textAlignment w:val="baseline"/>
              <w:rPr>
                <w:rFonts w:ascii="Arial" w:hAnsi="Arial" w:cs="Arial"/>
                <w:sz w:val="18"/>
                <w:szCs w:val="18"/>
              </w:rPr>
            </w:pPr>
          </w:p>
        </w:tc>
        <w:tc>
          <w:tcPr>
            <w:tcW w:w="1016" w:type="dxa"/>
          </w:tcPr>
          <w:p w:rsidRPr="00463349" w:rsidR="00463349" w:rsidP="00463349" w:rsidRDefault="00463349" w14:paraId="1FCDD5D4" w14:textId="77777777">
            <w:pPr>
              <w:kinsoku w:val="0"/>
              <w:overflowPunct w:val="0"/>
              <w:spacing w:after="0" w:line="240" w:lineRule="auto"/>
              <w:textAlignment w:val="baseline"/>
              <w:rPr>
                <w:rFonts w:ascii="Arial" w:hAnsi="Arial" w:cs="Arial"/>
                <w:sz w:val="18"/>
                <w:szCs w:val="18"/>
              </w:rPr>
            </w:pPr>
          </w:p>
        </w:tc>
        <w:tc>
          <w:tcPr>
            <w:tcW w:w="1683" w:type="dxa"/>
          </w:tcPr>
          <w:p w:rsidRPr="00463349" w:rsidR="00463349" w:rsidP="00463349" w:rsidRDefault="00463349" w14:paraId="3690D7B2" w14:textId="77777777">
            <w:pPr>
              <w:kinsoku w:val="0"/>
              <w:overflowPunct w:val="0"/>
              <w:spacing w:after="0" w:line="240" w:lineRule="auto"/>
              <w:textAlignment w:val="baseline"/>
              <w:rPr>
                <w:rFonts w:ascii="Arial" w:hAnsi="Arial" w:cs="Arial"/>
                <w:sz w:val="18"/>
                <w:szCs w:val="18"/>
              </w:rPr>
            </w:pPr>
          </w:p>
        </w:tc>
        <w:tc>
          <w:tcPr>
            <w:tcW w:w="1695" w:type="dxa"/>
          </w:tcPr>
          <w:p w:rsidRPr="00463349" w:rsidR="00463349" w:rsidP="00463349" w:rsidRDefault="00463349" w14:paraId="6DAF8B8C" w14:textId="77777777">
            <w:pPr>
              <w:kinsoku w:val="0"/>
              <w:overflowPunct w:val="0"/>
              <w:spacing w:after="0" w:line="240" w:lineRule="auto"/>
              <w:textAlignment w:val="baseline"/>
              <w:rPr>
                <w:rFonts w:ascii="Arial" w:hAnsi="Arial" w:cs="Arial"/>
                <w:sz w:val="18"/>
                <w:szCs w:val="18"/>
              </w:rPr>
            </w:pPr>
          </w:p>
        </w:tc>
      </w:tr>
    </w:tbl>
    <w:p w:rsidRPr="00463349" w:rsidR="00463349" w:rsidP="00463349" w:rsidRDefault="00463349" w14:paraId="6C9E6644" w14:textId="77777777">
      <w:pPr>
        <w:autoSpaceDE w:val="0"/>
        <w:autoSpaceDN w:val="0"/>
        <w:adjustRightInd w:val="0"/>
        <w:spacing w:after="0" w:line="240" w:lineRule="auto"/>
        <w:rPr>
          <w:rFonts w:ascii="Arial" w:hAnsi="Arial" w:cs="Arial"/>
          <w:b/>
          <w:bCs/>
          <w:szCs w:val="24"/>
        </w:rPr>
      </w:pPr>
    </w:p>
    <w:p w:rsidRPr="001C44C2" w:rsidR="00463349" w:rsidP="001C44C2" w:rsidRDefault="00463349" w14:paraId="13C63F96" w14:textId="439E5321">
      <w:pPr>
        <w:tabs>
          <w:tab w:val="left" w:pos="7589"/>
        </w:tabs>
        <w:rPr>
          <w:rFonts w:ascii="Arial" w:hAnsi="Arial" w:cs="Arial"/>
        </w:rPr>
      </w:pPr>
    </w:p>
    <w:sectPr w:rsidRPr="001C44C2" w:rsidR="00463349" w:rsidSect="00CD290C">
      <w:pgSz w:w="11906" w:h="16838" w:orient="portrait"/>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0DA7" w:rsidP="00D330F0" w:rsidRDefault="00720DA7" w14:paraId="443BCE8A" w14:textId="77777777">
      <w:pPr>
        <w:spacing w:after="0" w:line="240" w:lineRule="auto"/>
      </w:pPr>
      <w:r>
        <w:separator/>
      </w:r>
    </w:p>
  </w:endnote>
  <w:endnote w:type="continuationSeparator" w:id="0">
    <w:p w:rsidR="00720DA7" w:rsidP="00D330F0" w:rsidRDefault="00720DA7" w14:paraId="5C218E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BEC" w:rsidP="00094AB2" w:rsidRDefault="00674BEC" w14:paraId="1BE8CA21" w14:textId="77777777">
    <w:pPr>
      <w:pStyle w:val="Footer"/>
      <w:rPr>
        <w:noProof/>
      </w:rPr>
    </w:pPr>
    <w:r>
      <w:t>26/10/2020</w:t>
    </w:r>
    <w:r>
      <w:tab/>
    </w:r>
    <w:r>
      <w:fldChar w:fldCharType="begin"/>
    </w:r>
    <w:r>
      <w:instrText xml:space="preserve"> PAGE   \* MERGEFORMAT </w:instrText>
    </w:r>
    <w:r>
      <w:fldChar w:fldCharType="separate"/>
    </w:r>
    <w:r>
      <w:rPr>
        <w:noProof/>
      </w:rPr>
      <w:t>63</w:t>
    </w:r>
    <w:r>
      <w:rPr>
        <w:noProof/>
      </w:rPr>
      <w:fldChar w:fldCharType="end"/>
    </w:r>
    <w:r>
      <w:rPr>
        <w:noProof/>
      </w:rPr>
      <w:t xml:space="preserve">        </w:t>
    </w:r>
    <w:r>
      <w:rPr>
        <w:noProof/>
      </w:rPr>
      <w:tab/>
    </w:r>
    <w:r>
      <w:rPr>
        <w:noProof/>
      </w:rPr>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0DA7" w:rsidP="00D330F0" w:rsidRDefault="00720DA7" w14:paraId="74904F2F" w14:textId="77777777">
      <w:pPr>
        <w:spacing w:after="0" w:line="240" w:lineRule="auto"/>
      </w:pPr>
      <w:r>
        <w:separator/>
      </w:r>
    </w:p>
  </w:footnote>
  <w:footnote w:type="continuationSeparator" w:id="0">
    <w:p w:rsidR="00720DA7" w:rsidP="00D330F0" w:rsidRDefault="00720DA7" w14:paraId="6B467F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55C58" w:rsidR="00674BEC" w:rsidP="008621CD" w:rsidRDefault="00674BEC" w14:paraId="6F05DE06" w14:textId="5F463A64">
    <w:pPr>
      <w:pStyle w:val="Header"/>
      <w:rPr>
        <w:szCs w:val="24"/>
      </w:rPr>
    </w:pPr>
    <w:r>
      <w:rPr>
        <w:szCs w:val="24"/>
      </w:rPr>
      <w:t>Good News Family Care Child Protection and Safeguarding Policy January 2021</w:t>
    </w:r>
    <w:r>
      <w:tab/>
    </w:r>
  </w:p>
  <w:p w:rsidR="00674BEC" w:rsidRDefault="00674BEC" w14:paraId="4F2385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in;height:3in" o:bullet="t" type="#_x0000_t75">
        <v:imagedata o:title="" r:id="rId1"/>
      </v:shape>
    </w:pict>
  </w:numPicBullet>
  <w:abstractNum w:abstractNumId="0" w15:restartNumberingAfterBreak="0">
    <w:nsid w:val="014035FA"/>
    <w:multiLevelType w:val="hybridMultilevel"/>
    <w:tmpl w:val="0D641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D51F36"/>
    <w:multiLevelType w:val="hybridMultilevel"/>
    <w:tmpl w:val="48EE3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9F6D6C"/>
    <w:multiLevelType w:val="multilevel"/>
    <w:tmpl w:val="532064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5E979BE"/>
    <w:multiLevelType w:val="hybridMultilevel"/>
    <w:tmpl w:val="955EA67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08C100F9"/>
    <w:multiLevelType w:val="hybridMultilevel"/>
    <w:tmpl w:val="0D942274"/>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5" w15:restartNumberingAfterBreak="0">
    <w:nsid w:val="0933127A"/>
    <w:multiLevelType w:val="hybridMultilevel"/>
    <w:tmpl w:val="EA904DCE"/>
    <w:lvl w:ilvl="0" w:tplc="4D5E7550">
      <w:start w:val="1"/>
      <w:numFmt w:val="decimal"/>
      <w:lvlText w:val="%1."/>
      <w:lvlJc w:val="left"/>
      <w:pPr>
        <w:ind w:left="720" w:hanging="360"/>
      </w:pPr>
      <w:rPr>
        <w:i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CA7A5F"/>
    <w:multiLevelType w:val="hybridMultilevel"/>
    <w:tmpl w:val="B70E484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10CF127E"/>
    <w:multiLevelType w:val="hybridMultilevel"/>
    <w:tmpl w:val="5F3AB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145F54"/>
    <w:multiLevelType w:val="hybridMultilevel"/>
    <w:tmpl w:val="BEDE0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4A5214F"/>
    <w:multiLevelType w:val="hybridMultilevel"/>
    <w:tmpl w:val="41DE6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6282CDD"/>
    <w:multiLevelType w:val="hybridMultilevel"/>
    <w:tmpl w:val="AC4A0578"/>
    <w:lvl w:ilvl="0" w:tplc="0DC224BC">
      <w:start w:val="1"/>
      <w:numFmt w:val="bullet"/>
      <w:pStyle w:val="Numberedparagraph"/>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19342895"/>
    <w:multiLevelType w:val="hybridMultilevel"/>
    <w:tmpl w:val="48764288"/>
    <w:lvl w:ilvl="0" w:tplc="08090001">
      <w:start w:val="1"/>
      <w:numFmt w:val="bullet"/>
      <w:lvlText w:val=""/>
      <w:lvlJc w:val="left"/>
      <w:rPr>
        <w:rFonts w:hint="default"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CA2332B"/>
    <w:multiLevelType w:val="multilevel"/>
    <w:tmpl w:val="7F66E6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3605E7B"/>
    <w:multiLevelType w:val="multilevel"/>
    <w:tmpl w:val="BD38B5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3AE1279"/>
    <w:multiLevelType w:val="hybridMultilevel"/>
    <w:tmpl w:val="9BFC78E2"/>
    <w:lvl w:ilvl="0" w:tplc="FE86EE0E">
      <w:start w:val="1"/>
      <w:numFmt w:val="bullet"/>
      <w:lvlText w:val="•"/>
      <w:lvlJc w:val="left"/>
      <w:pPr>
        <w:tabs>
          <w:tab w:val="num" w:pos="720"/>
        </w:tabs>
        <w:ind w:left="720" w:hanging="360"/>
      </w:pPr>
      <w:rPr>
        <w:rFonts w:hint="default" w:ascii="Arial" w:hAnsi="Arial"/>
      </w:rPr>
    </w:lvl>
    <w:lvl w:ilvl="1" w:tplc="17CE9DB2" w:tentative="1">
      <w:start w:val="1"/>
      <w:numFmt w:val="bullet"/>
      <w:lvlText w:val="•"/>
      <w:lvlJc w:val="left"/>
      <w:pPr>
        <w:tabs>
          <w:tab w:val="num" w:pos="1440"/>
        </w:tabs>
        <w:ind w:left="1440" w:hanging="360"/>
      </w:pPr>
      <w:rPr>
        <w:rFonts w:hint="default" w:ascii="Arial" w:hAnsi="Arial"/>
      </w:rPr>
    </w:lvl>
    <w:lvl w:ilvl="2" w:tplc="468A9886" w:tentative="1">
      <w:start w:val="1"/>
      <w:numFmt w:val="bullet"/>
      <w:lvlText w:val="•"/>
      <w:lvlJc w:val="left"/>
      <w:pPr>
        <w:tabs>
          <w:tab w:val="num" w:pos="2160"/>
        </w:tabs>
        <w:ind w:left="2160" w:hanging="360"/>
      </w:pPr>
      <w:rPr>
        <w:rFonts w:hint="default" w:ascii="Arial" w:hAnsi="Arial"/>
      </w:rPr>
    </w:lvl>
    <w:lvl w:ilvl="3" w:tplc="C1743598" w:tentative="1">
      <w:start w:val="1"/>
      <w:numFmt w:val="bullet"/>
      <w:lvlText w:val="•"/>
      <w:lvlJc w:val="left"/>
      <w:pPr>
        <w:tabs>
          <w:tab w:val="num" w:pos="2880"/>
        </w:tabs>
        <w:ind w:left="2880" w:hanging="360"/>
      </w:pPr>
      <w:rPr>
        <w:rFonts w:hint="default" w:ascii="Arial" w:hAnsi="Arial"/>
      </w:rPr>
    </w:lvl>
    <w:lvl w:ilvl="4" w:tplc="716A78F2" w:tentative="1">
      <w:start w:val="1"/>
      <w:numFmt w:val="bullet"/>
      <w:lvlText w:val="•"/>
      <w:lvlJc w:val="left"/>
      <w:pPr>
        <w:tabs>
          <w:tab w:val="num" w:pos="3600"/>
        </w:tabs>
        <w:ind w:left="3600" w:hanging="360"/>
      </w:pPr>
      <w:rPr>
        <w:rFonts w:hint="default" w:ascii="Arial" w:hAnsi="Arial"/>
      </w:rPr>
    </w:lvl>
    <w:lvl w:ilvl="5" w:tplc="79DEAFC6" w:tentative="1">
      <w:start w:val="1"/>
      <w:numFmt w:val="bullet"/>
      <w:lvlText w:val="•"/>
      <w:lvlJc w:val="left"/>
      <w:pPr>
        <w:tabs>
          <w:tab w:val="num" w:pos="4320"/>
        </w:tabs>
        <w:ind w:left="4320" w:hanging="360"/>
      </w:pPr>
      <w:rPr>
        <w:rFonts w:hint="default" w:ascii="Arial" w:hAnsi="Arial"/>
      </w:rPr>
    </w:lvl>
    <w:lvl w:ilvl="6" w:tplc="B972D076" w:tentative="1">
      <w:start w:val="1"/>
      <w:numFmt w:val="bullet"/>
      <w:lvlText w:val="•"/>
      <w:lvlJc w:val="left"/>
      <w:pPr>
        <w:tabs>
          <w:tab w:val="num" w:pos="5040"/>
        </w:tabs>
        <w:ind w:left="5040" w:hanging="360"/>
      </w:pPr>
      <w:rPr>
        <w:rFonts w:hint="default" w:ascii="Arial" w:hAnsi="Arial"/>
      </w:rPr>
    </w:lvl>
    <w:lvl w:ilvl="7" w:tplc="E03E4764" w:tentative="1">
      <w:start w:val="1"/>
      <w:numFmt w:val="bullet"/>
      <w:lvlText w:val="•"/>
      <w:lvlJc w:val="left"/>
      <w:pPr>
        <w:tabs>
          <w:tab w:val="num" w:pos="5760"/>
        </w:tabs>
        <w:ind w:left="5760" w:hanging="360"/>
      </w:pPr>
      <w:rPr>
        <w:rFonts w:hint="default" w:ascii="Arial" w:hAnsi="Arial"/>
      </w:rPr>
    </w:lvl>
    <w:lvl w:ilvl="8" w:tplc="266C7C1A"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A000E46"/>
    <w:multiLevelType w:val="hybridMultilevel"/>
    <w:tmpl w:val="921A7436"/>
    <w:lvl w:ilvl="0" w:tplc="47AC241A">
      <w:start w:val="1"/>
      <w:numFmt w:val="bullet"/>
      <w:lvlText w:val=""/>
      <w:lvlJc w:val="left"/>
      <w:pPr>
        <w:tabs>
          <w:tab w:val="num" w:pos="720"/>
        </w:tabs>
        <w:ind w:left="720" w:hanging="360"/>
      </w:pPr>
      <w:rPr>
        <w:rFonts w:hint="default" w:ascii="Symbol" w:hAnsi="Symbol"/>
        <w:sz w:val="20"/>
      </w:rPr>
    </w:lvl>
    <w:lvl w:ilvl="1" w:tplc="6A7457B4" w:tentative="1">
      <w:start w:val="1"/>
      <w:numFmt w:val="bullet"/>
      <w:lvlText w:val="o"/>
      <w:lvlPicBulletId w:val="0"/>
      <w:lvlJc w:val="left"/>
      <w:pPr>
        <w:tabs>
          <w:tab w:val="num" w:pos="1440"/>
        </w:tabs>
        <w:ind w:left="1440" w:hanging="360"/>
      </w:pPr>
      <w:rPr>
        <w:rFonts w:hint="default" w:ascii="Courier New" w:hAnsi="Courier New"/>
        <w:sz w:val="20"/>
      </w:rPr>
    </w:lvl>
    <w:lvl w:ilvl="2" w:tplc="F88E15EA" w:tentative="1">
      <w:start w:val="1"/>
      <w:numFmt w:val="bullet"/>
      <w:lvlText w:val=""/>
      <w:lvlPicBulletId w:val="0"/>
      <w:lvlJc w:val="left"/>
      <w:pPr>
        <w:tabs>
          <w:tab w:val="num" w:pos="2160"/>
        </w:tabs>
        <w:ind w:left="2160" w:hanging="360"/>
      </w:pPr>
      <w:rPr>
        <w:rFonts w:hint="default" w:ascii="Wingdings" w:hAnsi="Wingdings"/>
        <w:sz w:val="20"/>
      </w:rPr>
    </w:lvl>
    <w:lvl w:ilvl="3" w:tplc="05A4BC40" w:tentative="1">
      <w:start w:val="1"/>
      <w:numFmt w:val="bullet"/>
      <w:lvlText w:val=""/>
      <w:lvlJc w:val="left"/>
      <w:pPr>
        <w:tabs>
          <w:tab w:val="num" w:pos="2880"/>
        </w:tabs>
        <w:ind w:left="2880" w:hanging="360"/>
      </w:pPr>
      <w:rPr>
        <w:rFonts w:hint="default" w:ascii="Wingdings" w:hAnsi="Wingdings"/>
        <w:sz w:val="20"/>
      </w:rPr>
    </w:lvl>
    <w:lvl w:ilvl="4" w:tplc="808E4F56" w:tentative="1">
      <w:start w:val="1"/>
      <w:numFmt w:val="bullet"/>
      <w:lvlText w:val=""/>
      <w:lvlJc w:val="left"/>
      <w:pPr>
        <w:tabs>
          <w:tab w:val="num" w:pos="3600"/>
        </w:tabs>
        <w:ind w:left="3600" w:hanging="360"/>
      </w:pPr>
      <w:rPr>
        <w:rFonts w:hint="default" w:ascii="Wingdings" w:hAnsi="Wingdings"/>
        <w:sz w:val="20"/>
      </w:rPr>
    </w:lvl>
    <w:lvl w:ilvl="5" w:tplc="16981386" w:tentative="1">
      <w:start w:val="1"/>
      <w:numFmt w:val="bullet"/>
      <w:lvlText w:val=""/>
      <w:lvlJc w:val="left"/>
      <w:pPr>
        <w:tabs>
          <w:tab w:val="num" w:pos="4320"/>
        </w:tabs>
        <w:ind w:left="4320" w:hanging="360"/>
      </w:pPr>
      <w:rPr>
        <w:rFonts w:hint="default" w:ascii="Wingdings" w:hAnsi="Wingdings"/>
        <w:sz w:val="20"/>
      </w:rPr>
    </w:lvl>
    <w:lvl w:ilvl="6" w:tplc="5E9287B0" w:tentative="1">
      <w:start w:val="1"/>
      <w:numFmt w:val="bullet"/>
      <w:lvlText w:val=""/>
      <w:lvlJc w:val="left"/>
      <w:pPr>
        <w:tabs>
          <w:tab w:val="num" w:pos="5040"/>
        </w:tabs>
        <w:ind w:left="5040" w:hanging="360"/>
      </w:pPr>
      <w:rPr>
        <w:rFonts w:hint="default" w:ascii="Wingdings" w:hAnsi="Wingdings"/>
        <w:sz w:val="20"/>
      </w:rPr>
    </w:lvl>
    <w:lvl w:ilvl="7" w:tplc="E85A85BE" w:tentative="1">
      <w:start w:val="1"/>
      <w:numFmt w:val="bullet"/>
      <w:lvlText w:val=""/>
      <w:lvlJc w:val="left"/>
      <w:pPr>
        <w:tabs>
          <w:tab w:val="num" w:pos="5760"/>
        </w:tabs>
        <w:ind w:left="5760" w:hanging="360"/>
      </w:pPr>
      <w:rPr>
        <w:rFonts w:hint="default" w:ascii="Wingdings" w:hAnsi="Wingdings"/>
        <w:sz w:val="20"/>
      </w:rPr>
    </w:lvl>
    <w:lvl w:ilvl="8" w:tplc="716CD14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E01BD9"/>
    <w:multiLevelType w:val="hybridMultilevel"/>
    <w:tmpl w:val="782CB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DF0007E"/>
    <w:multiLevelType w:val="hybridMultilevel"/>
    <w:tmpl w:val="FC1C7426"/>
    <w:lvl w:ilvl="0" w:tplc="08090001">
      <w:start w:val="1"/>
      <w:numFmt w:val="bullet"/>
      <w:lvlText w:val=""/>
      <w:lvlJc w:val="left"/>
      <w:rPr>
        <w:rFonts w:hint="default"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F7E3477"/>
    <w:multiLevelType w:val="hybridMultilevel"/>
    <w:tmpl w:val="F43C608C"/>
    <w:lvl w:ilvl="0" w:tplc="08090001">
      <w:start w:val="1"/>
      <w:numFmt w:val="bullet"/>
      <w:lvlText w:val=""/>
      <w:lvlJc w:val="left"/>
      <w:pPr>
        <w:ind w:left="1445" w:hanging="360"/>
      </w:pPr>
      <w:rPr>
        <w:rFonts w:hint="default" w:ascii="Symbol" w:hAnsi="Symbol"/>
      </w:rPr>
    </w:lvl>
    <w:lvl w:ilvl="1" w:tplc="08090003" w:tentative="1">
      <w:start w:val="1"/>
      <w:numFmt w:val="bullet"/>
      <w:lvlText w:val="o"/>
      <w:lvlJc w:val="left"/>
      <w:pPr>
        <w:ind w:left="2165" w:hanging="360"/>
      </w:pPr>
      <w:rPr>
        <w:rFonts w:hint="default" w:ascii="Courier New" w:hAnsi="Courier New" w:cs="Courier New"/>
      </w:rPr>
    </w:lvl>
    <w:lvl w:ilvl="2" w:tplc="08090005" w:tentative="1">
      <w:start w:val="1"/>
      <w:numFmt w:val="bullet"/>
      <w:lvlText w:val=""/>
      <w:lvlJc w:val="left"/>
      <w:pPr>
        <w:ind w:left="2885" w:hanging="360"/>
      </w:pPr>
      <w:rPr>
        <w:rFonts w:hint="default" w:ascii="Wingdings" w:hAnsi="Wingdings"/>
      </w:rPr>
    </w:lvl>
    <w:lvl w:ilvl="3" w:tplc="08090001" w:tentative="1">
      <w:start w:val="1"/>
      <w:numFmt w:val="bullet"/>
      <w:lvlText w:val=""/>
      <w:lvlJc w:val="left"/>
      <w:pPr>
        <w:ind w:left="3605" w:hanging="360"/>
      </w:pPr>
      <w:rPr>
        <w:rFonts w:hint="default" w:ascii="Symbol" w:hAnsi="Symbol"/>
      </w:rPr>
    </w:lvl>
    <w:lvl w:ilvl="4" w:tplc="08090003" w:tentative="1">
      <w:start w:val="1"/>
      <w:numFmt w:val="bullet"/>
      <w:lvlText w:val="o"/>
      <w:lvlJc w:val="left"/>
      <w:pPr>
        <w:ind w:left="4325" w:hanging="360"/>
      </w:pPr>
      <w:rPr>
        <w:rFonts w:hint="default" w:ascii="Courier New" w:hAnsi="Courier New" w:cs="Courier New"/>
      </w:rPr>
    </w:lvl>
    <w:lvl w:ilvl="5" w:tplc="08090005" w:tentative="1">
      <w:start w:val="1"/>
      <w:numFmt w:val="bullet"/>
      <w:lvlText w:val=""/>
      <w:lvlJc w:val="left"/>
      <w:pPr>
        <w:ind w:left="5045" w:hanging="360"/>
      </w:pPr>
      <w:rPr>
        <w:rFonts w:hint="default" w:ascii="Wingdings" w:hAnsi="Wingdings"/>
      </w:rPr>
    </w:lvl>
    <w:lvl w:ilvl="6" w:tplc="08090001" w:tentative="1">
      <w:start w:val="1"/>
      <w:numFmt w:val="bullet"/>
      <w:lvlText w:val=""/>
      <w:lvlJc w:val="left"/>
      <w:pPr>
        <w:ind w:left="5765" w:hanging="360"/>
      </w:pPr>
      <w:rPr>
        <w:rFonts w:hint="default" w:ascii="Symbol" w:hAnsi="Symbol"/>
      </w:rPr>
    </w:lvl>
    <w:lvl w:ilvl="7" w:tplc="08090003" w:tentative="1">
      <w:start w:val="1"/>
      <w:numFmt w:val="bullet"/>
      <w:lvlText w:val="o"/>
      <w:lvlJc w:val="left"/>
      <w:pPr>
        <w:ind w:left="6485" w:hanging="360"/>
      </w:pPr>
      <w:rPr>
        <w:rFonts w:hint="default" w:ascii="Courier New" w:hAnsi="Courier New" w:cs="Courier New"/>
      </w:rPr>
    </w:lvl>
    <w:lvl w:ilvl="8" w:tplc="08090005" w:tentative="1">
      <w:start w:val="1"/>
      <w:numFmt w:val="bullet"/>
      <w:lvlText w:val=""/>
      <w:lvlJc w:val="left"/>
      <w:pPr>
        <w:ind w:left="7205" w:hanging="360"/>
      </w:pPr>
      <w:rPr>
        <w:rFonts w:hint="default" w:ascii="Wingdings" w:hAnsi="Wingdings"/>
      </w:rPr>
    </w:lvl>
  </w:abstractNum>
  <w:abstractNum w:abstractNumId="19" w15:restartNumberingAfterBreak="0">
    <w:nsid w:val="2FE35A4F"/>
    <w:multiLevelType w:val="hybridMultilevel"/>
    <w:tmpl w:val="AF8E6B6C"/>
    <w:lvl w:ilvl="0" w:tplc="BE44ED2A">
      <w:start w:val="1"/>
      <w:numFmt w:val="bullet"/>
      <w:lvlText w:val=""/>
      <w:lvlJc w:val="left"/>
      <w:pPr>
        <w:tabs>
          <w:tab w:val="num" w:pos="720"/>
        </w:tabs>
        <w:ind w:left="720" w:hanging="360"/>
      </w:pPr>
      <w:rPr>
        <w:rFonts w:hint="default" w:ascii="Symbol" w:hAnsi="Symbol"/>
        <w:sz w:val="20"/>
      </w:rPr>
    </w:lvl>
    <w:lvl w:ilvl="1" w:tplc="17B6EF60" w:tentative="1">
      <w:start w:val="1"/>
      <w:numFmt w:val="bullet"/>
      <w:lvlText w:val="o"/>
      <w:lvlJc w:val="left"/>
      <w:pPr>
        <w:tabs>
          <w:tab w:val="num" w:pos="1440"/>
        </w:tabs>
        <w:ind w:left="1440" w:hanging="360"/>
      </w:pPr>
      <w:rPr>
        <w:rFonts w:hint="default" w:ascii="Courier New" w:hAnsi="Courier New"/>
        <w:sz w:val="20"/>
      </w:rPr>
    </w:lvl>
    <w:lvl w:ilvl="2" w:tplc="C9F07CD2" w:tentative="1">
      <w:start w:val="1"/>
      <w:numFmt w:val="bullet"/>
      <w:lvlText w:val=""/>
      <w:lvlJc w:val="left"/>
      <w:pPr>
        <w:tabs>
          <w:tab w:val="num" w:pos="2160"/>
        </w:tabs>
        <w:ind w:left="2160" w:hanging="360"/>
      </w:pPr>
      <w:rPr>
        <w:rFonts w:hint="default" w:ascii="Wingdings" w:hAnsi="Wingdings"/>
        <w:sz w:val="20"/>
      </w:rPr>
    </w:lvl>
    <w:lvl w:ilvl="3" w:tplc="1B7A6EAE" w:tentative="1">
      <w:start w:val="1"/>
      <w:numFmt w:val="bullet"/>
      <w:lvlText w:val=""/>
      <w:lvlJc w:val="left"/>
      <w:pPr>
        <w:tabs>
          <w:tab w:val="num" w:pos="2880"/>
        </w:tabs>
        <w:ind w:left="2880" w:hanging="360"/>
      </w:pPr>
      <w:rPr>
        <w:rFonts w:hint="default" w:ascii="Wingdings" w:hAnsi="Wingdings"/>
        <w:sz w:val="20"/>
      </w:rPr>
    </w:lvl>
    <w:lvl w:ilvl="4" w:tplc="6930CE6A" w:tentative="1">
      <w:start w:val="1"/>
      <w:numFmt w:val="bullet"/>
      <w:lvlText w:val=""/>
      <w:lvlJc w:val="left"/>
      <w:pPr>
        <w:tabs>
          <w:tab w:val="num" w:pos="3600"/>
        </w:tabs>
        <w:ind w:left="3600" w:hanging="360"/>
      </w:pPr>
      <w:rPr>
        <w:rFonts w:hint="default" w:ascii="Wingdings" w:hAnsi="Wingdings"/>
        <w:sz w:val="20"/>
      </w:rPr>
    </w:lvl>
    <w:lvl w:ilvl="5" w:tplc="487299D4" w:tentative="1">
      <w:start w:val="1"/>
      <w:numFmt w:val="bullet"/>
      <w:lvlText w:val=""/>
      <w:lvlJc w:val="left"/>
      <w:pPr>
        <w:tabs>
          <w:tab w:val="num" w:pos="4320"/>
        </w:tabs>
        <w:ind w:left="4320" w:hanging="360"/>
      </w:pPr>
      <w:rPr>
        <w:rFonts w:hint="default" w:ascii="Wingdings" w:hAnsi="Wingdings"/>
        <w:sz w:val="20"/>
      </w:rPr>
    </w:lvl>
    <w:lvl w:ilvl="6" w:tplc="C26C4E94" w:tentative="1">
      <w:start w:val="1"/>
      <w:numFmt w:val="bullet"/>
      <w:lvlText w:val=""/>
      <w:lvlJc w:val="left"/>
      <w:pPr>
        <w:tabs>
          <w:tab w:val="num" w:pos="5040"/>
        </w:tabs>
        <w:ind w:left="5040" w:hanging="360"/>
      </w:pPr>
      <w:rPr>
        <w:rFonts w:hint="default" w:ascii="Wingdings" w:hAnsi="Wingdings"/>
        <w:sz w:val="20"/>
      </w:rPr>
    </w:lvl>
    <w:lvl w:ilvl="7" w:tplc="1DB64BC2" w:tentative="1">
      <w:start w:val="1"/>
      <w:numFmt w:val="bullet"/>
      <w:lvlText w:val=""/>
      <w:lvlJc w:val="left"/>
      <w:pPr>
        <w:tabs>
          <w:tab w:val="num" w:pos="5760"/>
        </w:tabs>
        <w:ind w:left="5760" w:hanging="360"/>
      </w:pPr>
      <w:rPr>
        <w:rFonts w:hint="default" w:ascii="Wingdings" w:hAnsi="Wingdings"/>
        <w:sz w:val="20"/>
      </w:rPr>
    </w:lvl>
    <w:lvl w:ilvl="8" w:tplc="A8A0B38E"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EE464D2"/>
    <w:multiLevelType w:val="hybridMultilevel"/>
    <w:tmpl w:val="1100944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1" w15:restartNumberingAfterBreak="0">
    <w:nsid w:val="42852AB0"/>
    <w:multiLevelType w:val="hybridMultilevel"/>
    <w:tmpl w:val="50A08E1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7413A5E"/>
    <w:multiLevelType w:val="hybridMultilevel"/>
    <w:tmpl w:val="DF7C378E"/>
    <w:lvl w:ilvl="0" w:tplc="08090001">
      <w:start w:val="1"/>
      <w:numFmt w:val="bullet"/>
      <w:lvlText w:val=""/>
      <w:lvlJc w:val="left"/>
      <w:rPr>
        <w:rFonts w:hint="default"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90B01DA"/>
    <w:multiLevelType w:val="hybridMultilevel"/>
    <w:tmpl w:val="5EE612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9DA048D"/>
    <w:multiLevelType w:val="hybridMultilevel"/>
    <w:tmpl w:val="3580D31C"/>
    <w:lvl w:ilvl="0" w:tplc="08090001">
      <w:start w:val="1"/>
      <w:numFmt w:val="bullet"/>
      <w:lvlText w:val=""/>
      <w:lvlJc w:val="left"/>
      <w:pPr>
        <w:ind w:left="644"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A5F5453"/>
    <w:multiLevelType w:val="hybridMultilevel"/>
    <w:tmpl w:val="844E0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BDE5971"/>
    <w:multiLevelType w:val="hybridMultilevel"/>
    <w:tmpl w:val="11FA1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E3E7375"/>
    <w:multiLevelType w:val="hybridMultilevel"/>
    <w:tmpl w:val="29807994"/>
    <w:lvl w:ilvl="0" w:tplc="08090001">
      <w:start w:val="1"/>
      <w:numFmt w:val="bullet"/>
      <w:lvlText w:val=""/>
      <w:lvlJc w:val="left"/>
      <w:rPr>
        <w:rFonts w:hint="default"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4F79117D"/>
    <w:multiLevelType w:val="hybridMultilevel"/>
    <w:tmpl w:val="1DD871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0A630F0"/>
    <w:multiLevelType w:val="hybridMultilevel"/>
    <w:tmpl w:val="2364058C"/>
    <w:lvl w:ilvl="0" w:tplc="4D6EFEAA">
      <w:start w:val="1"/>
      <w:numFmt w:val="bullet"/>
      <w:lvlText w:val=""/>
      <w:lvlJc w:val="left"/>
      <w:pPr>
        <w:tabs>
          <w:tab w:val="num" w:pos="720"/>
        </w:tabs>
        <w:ind w:left="720" w:hanging="360"/>
      </w:pPr>
      <w:rPr>
        <w:rFonts w:hint="default" w:ascii="Symbol" w:hAnsi="Symbol"/>
        <w:sz w:val="20"/>
      </w:rPr>
    </w:lvl>
    <w:lvl w:ilvl="1" w:tplc="70D62F1E" w:tentative="1">
      <w:start w:val="1"/>
      <w:numFmt w:val="bullet"/>
      <w:lvlText w:val=""/>
      <w:lvlJc w:val="left"/>
      <w:pPr>
        <w:tabs>
          <w:tab w:val="num" w:pos="1440"/>
        </w:tabs>
        <w:ind w:left="1440" w:hanging="360"/>
      </w:pPr>
      <w:rPr>
        <w:rFonts w:hint="default" w:ascii="Symbol" w:hAnsi="Symbol"/>
        <w:sz w:val="20"/>
      </w:rPr>
    </w:lvl>
    <w:lvl w:ilvl="2" w:tplc="0960EF42" w:tentative="1">
      <w:start w:val="1"/>
      <w:numFmt w:val="bullet"/>
      <w:lvlText w:val=""/>
      <w:lvlJc w:val="left"/>
      <w:pPr>
        <w:tabs>
          <w:tab w:val="num" w:pos="2160"/>
        </w:tabs>
        <w:ind w:left="2160" w:hanging="360"/>
      </w:pPr>
      <w:rPr>
        <w:rFonts w:hint="default" w:ascii="Symbol" w:hAnsi="Symbol"/>
        <w:sz w:val="20"/>
      </w:rPr>
    </w:lvl>
    <w:lvl w:ilvl="3" w:tplc="4AB0B9A8" w:tentative="1">
      <w:start w:val="1"/>
      <w:numFmt w:val="bullet"/>
      <w:lvlText w:val=""/>
      <w:lvlJc w:val="left"/>
      <w:pPr>
        <w:tabs>
          <w:tab w:val="num" w:pos="2880"/>
        </w:tabs>
        <w:ind w:left="2880" w:hanging="360"/>
      </w:pPr>
      <w:rPr>
        <w:rFonts w:hint="default" w:ascii="Symbol" w:hAnsi="Symbol"/>
        <w:sz w:val="20"/>
      </w:rPr>
    </w:lvl>
    <w:lvl w:ilvl="4" w:tplc="EF4487E6" w:tentative="1">
      <w:start w:val="1"/>
      <w:numFmt w:val="bullet"/>
      <w:lvlText w:val=""/>
      <w:lvlJc w:val="left"/>
      <w:pPr>
        <w:tabs>
          <w:tab w:val="num" w:pos="3600"/>
        </w:tabs>
        <w:ind w:left="3600" w:hanging="360"/>
      </w:pPr>
      <w:rPr>
        <w:rFonts w:hint="default" w:ascii="Symbol" w:hAnsi="Symbol"/>
        <w:sz w:val="20"/>
      </w:rPr>
    </w:lvl>
    <w:lvl w:ilvl="5" w:tplc="284C5F46" w:tentative="1">
      <w:start w:val="1"/>
      <w:numFmt w:val="bullet"/>
      <w:lvlText w:val=""/>
      <w:lvlJc w:val="left"/>
      <w:pPr>
        <w:tabs>
          <w:tab w:val="num" w:pos="4320"/>
        </w:tabs>
        <w:ind w:left="4320" w:hanging="360"/>
      </w:pPr>
      <w:rPr>
        <w:rFonts w:hint="default" w:ascii="Symbol" w:hAnsi="Symbol"/>
        <w:sz w:val="20"/>
      </w:rPr>
    </w:lvl>
    <w:lvl w:ilvl="6" w:tplc="839EC05A" w:tentative="1">
      <w:start w:val="1"/>
      <w:numFmt w:val="bullet"/>
      <w:lvlText w:val=""/>
      <w:lvlJc w:val="left"/>
      <w:pPr>
        <w:tabs>
          <w:tab w:val="num" w:pos="5040"/>
        </w:tabs>
        <w:ind w:left="5040" w:hanging="360"/>
      </w:pPr>
      <w:rPr>
        <w:rFonts w:hint="default" w:ascii="Symbol" w:hAnsi="Symbol"/>
        <w:sz w:val="20"/>
      </w:rPr>
    </w:lvl>
    <w:lvl w:ilvl="7" w:tplc="F10AA474" w:tentative="1">
      <w:start w:val="1"/>
      <w:numFmt w:val="bullet"/>
      <w:lvlText w:val=""/>
      <w:lvlJc w:val="left"/>
      <w:pPr>
        <w:tabs>
          <w:tab w:val="num" w:pos="5760"/>
        </w:tabs>
        <w:ind w:left="5760" w:hanging="360"/>
      </w:pPr>
      <w:rPr>
        <w:rFonts w:hint="default" w:ascii="Symbol" w:hAnsi="Symbol"/>
        <w:sz w:val="20"/>
      </w:rPr>
    </w:lvl>
    <w:lvl w:ilvl="8" w:tplc="6A1891CC"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1986FD5"/>
    <w:multiLevelType w:val="hybridMultilevel"/>
    <w:tmpl w:val="301AB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233230E"/>
    <w:multiLevelType w:val="hybridMultilevel"/>
    <w:tmpl w:val="134A5E16"/>
    <w:lvl w:ilvl="0" w:tplc="97681BB0">
      <w:start w:val="1"/>
      <w:numFmt w:val="bullet"/>
      <w:lvlText w:val=""/>
      <w:lvlJc w:val="left"/>
      <w:pPr>
        <w:tabs>
          <w:tab w:val="num" w:pos="720"/>
        </w:tabs>
        <w:ind w:left="720" w:hanging="360"/>
      </w:pPr>
      <w:rPr>
        <w:rFonts w:hint="default" w:ascii="Symbol" w:hAnsi="Symbol"/>
        <w:sz w:val="20"/>
      </w:rPr>
    </w:lvl>
    <w:lvl w:ilvl="1" w:tplc="AC605A2E" w:tentative="1">
      <w:start w:val="1"/>
      <w:numFmt w:val="bullet"/>
      <w:lvlText w:val="o"/>
      <w:lvlPicBulletId w:val="0"/>
      <w:lvlJc w:val="left"/>
      <w:pPr>
        <w:tabs>
          <w:tab w:val="num" w:pos="1440"/>
        </w:tabs>
        <w:ind w:left="1440" w:hanging="360"/>
      </w:pPr>
      <w:rPr>
        <w:rFonts w:hint="default" w:ascii="Courier New" w:hAnsi="Courier New"/>
        <w:sz w:val="20"/>
      </w:rPr>
    </w:lvl>
    <w:lvl w:ilvl="2" w:tplc="0F64B880" w:tentative="1">
      <w:start w:val="1"/>
      <w:numFmt w:val="bullet"/>
      <w:lvlText w:val=""/>
      <w:lvlPicBulletId w:val="0"/>
      <w:lvlJc w:val="left"/>
      <w:pPr>
        <w:tabs>
          <w:tab w:val="num" w:pos="2160"/>
        </w:tabs>
        <w:ind w:left="2160" w:hanging="360"/>
      </w:pPr>
      <w:rPr>
        <w:rFonts w:hint="default" w:ascii="Wingdings" w:hAnsi="Wingdings"/>
        <w:sz w:val="20"/>
      </w:rPr>
    </w:lvl>
    <w:lvl w:ilvl="3" w:tplc="7FDC865C" w:tentative="1">
      <w:start w:val="1"/>
      <w:numFmt w:val="bullet"/>
      <w:lvlText w:val=""/>
      <w:lvlJc w:val="left"/>
      <w:pPr>
        <w:tabs>
          <w:tab w:val="num" w:pos="2880"/>
        </w:tabs>
        <w:ind w:left="2880" w:hanging="360"/>
      </w:pPr>
      <w:rPr>
        <w:rFonts w:hint="default" w:ascii="Wingdings" w:hAnsi="Wingdings"/>
        <w:sz w:val="20"/>
      </w:rPr>
    </w:lvl>
    <w:lvl w:ilvl="4" w:tplc="E2C8BF42" w:tentative="1">
      <w:start w:val="1"/>
      <w:numFmt w:val="bullet"/>
      <w:lvlText w:val=""/>
      <w:lvlJc w:val="left"/>
      <w:pPr>
        <w:tabs>
          <w:tab w:val="num" w:pos="3600"/>
        </w:tabs>
        <w:ind w:left="3600" w:hanging="360"/>
      </w:pPr>
      <w:rPr>
        <w:rFonts w:hint="default" w:ascii="Wingdings" w:hAnsi="Wingdings"/>
        <w:sz w:val="20"/>
      </w:rPr>
    </w:lvl>
    <w:lvl w:ilvl="5" w:tplc="C6E019AC" w:tentative="1">
      <w:start w:val="1"/>
      <w:numFmt w:val="bullet"/>
      <w:lvlText w:val=""/>
      <w:lvlJc w:val="left"/>
      <w:pPr>
        <w:tabs>
          <w:tab w:val="num" w:pos="4320"/>
        </w:tabs>
        <w:ind w:left="4320" w:hanging="360"/>
      </w:pPr>
      <w:rPr>
        <w:rFonts w:hint="default" w:ascii="Wingdings" w:hAnsi="Wingdings"/>
        <w:sz w:val="20"/>
      </w:rPr>
    </w:lvl>
    <w:lvl w:ilvl="6" w:tplc="2CFC1A98" w:tentative="1">
      <w:start w:val="1"/>
      <w:numFmt w:val="bullet"/>
      <w:lvlText w:val=""/>
      <w:lvlJc w:val="left"/>
      <w:pPr>
        <w:tabs>
          <w:tab w:val="num" w:pos="5040"/>
        </w:tabs>
        <w:ind w:left="5040" w:hanging="360"/>
      </w:pPr>
      <w:rPr>
        <w:rFonts w:hint="default" w:ascii="Wingdings" w:hAnsi="Wingdings"/>
        <w:sz w:val="20"/>
      </w:rPr>
    </w:lvl>
    <w:lvl w:ilvl="7" w:tplc="7FE62794" w:tentative="1">
      <w:start w:val="1"/>
      <w:numFmt w:val="bullet"/>
      <w:lvlText w:val=""/>
      <w:lvlJc w:val="left"/>
      <w:pPr>
        <w:tabs>
          <w:tab w:val="num" w:pos="5760"/>
        </w:tabs>
        <w:ind w:left="5760" w:hanging="360"/>
      </w:pPr>
      <w:rPr>
        <w:rFonts w:hint="default" w:ascii="Wingdings" w:hAnsi="Wingdings"/>
        <w:sz w:val="20"/>
      </w:rPr>
    </w:lvl>
    <w:lvl w:ilvl="8" w:tplc="A95CD522"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2857831"/>
    <w:multiLevelType w:val="hybridMultilevel"/>
    <w:tmpl w:val="69D8214A"/>
    <w:lvl w:ilvl="0" w:tplc="08090001">
      <w:start w:val="1"/>
      <w:numFmt w:val="bullet"/>
      <w:lvlText w:val=""/>
      <w:lvlJc w:val="left"/>
      <w:pPr>
        <w:ind w:left="889" w:hanging="360"/>
      </w:pPr>
      <w:rPr>
        <w:rFonts w:hint="default" w:ascii="Symbol" w:hAnsi="Symbol"/>
      </w:rPr>
    </w:lvl>
    <w:lvl w:ilvl="1" w:tplc="08090003" w:tentative="1">
      <w:start w:val="1"/>
      <w:numFmt w:val="bullet"/>
      <w:lvlText w:val="o"/>
      <w:lvlJc w:val="left"/>
      <w:pPr>
        <w:ind w:left="1609" w:hanging="360"/>
      </w:pPr>
      <w:rPr>
        <w:rFonts w:hint="default" w:ascii="Courier New" w:hAnsi="Courier New" w:cs="Courier New"/>
      </w:rPr>
    </w:lvl>
    <w:lvl w:ilvl="2" w:tplc="08090005" w:tentative="1">
      <w:start w:val="1"/>
      <w:numFmt w:val="bullet"/>
      <w:lvlText w:val=""/>
      <w:lvlJc w:val="left"/>
      <w:pPr>
        <w:ind w:left="2329" w:hanging="360"/>
      </w:pPr>
      <w:rPr>
        <w:rFonts w:hint="default" w:ascii="Wingdings" w:hAnsi="Wingdings"/>
      </w:rPr>
    </w:lvl>
    <w:lvl w:ilvl="3" w:tplc="08090001" w:tentative="1">
      <w:start w:val="1"/>
      <w:numFmt w:val="bullet"/>
      <w:lvlText w:val=""/>
      <w:lvlJc w:val="left"/>
      <w:pPr>
        <w:ind w:left="3049" w:hanging="360"/>
      </w:pPr>
      <w:rPr>
        <w:rFonts w:hint="default" w:ascii="Symbol" w:hAnsi="Symbol"/>
      </w:rPr>
    </w:lvl>
    <w:lvl w:ilvl="4" w:tplc="08090003" w:tentative="1">
      <w:start w:val="1"/>
      <w:numFmt w:val="bullet"/>
      <w:lvlText w:val="o"/>
      <w:lvlJc w:val="left"/>
      <w:pPr>
        <w:ind w:left="3769" w:hanging="360"/>
      </w:pPr>
      <w:rPr>
        <w:rFonts w:hint="default" w:ascii="Courier New" w:hAnsi="Courier New" w:cs="Courier New"/>
      </w:rPr>
    </w:lvl>
    <w:lvl w:ilvl="5" w:tplc="08090005" w:tentative="1">
      <w:start w:val="1"/>
      <w:numFmt w:val="bullet"/>
      <w:lvlText w:val=""/>
      <w:lvlJc w:val="left"/>
      <w:pPr>
        <w:ind w:left="4489" w:hanging="360"/>
      </w:pPr>
      <w:rPr>
        <w:rFonts w:hint="default" w:ascii="Wingdings" w:hAnsi="Wingdings"/>
      </w:rPr>
    </w:lvl>
    <w:lvl w:ilvl="6" w:tplc="08090001" w:tentative="1">
      <w:start w:val="1"/>
      <w:numFmt w:val="bullet"/>
      <w:lvlText w:val=""/>
      <w:lvlJc w:val="left"/>
      <w:pPr>
        <w:ind w:left="5209" w:hanging="360"/>
      </w:pPr>
      <w:rPr>
        <w:rFonts w:hint="default" w:ascii="Symbol" w:hAnsi="Symbol"/>
      </w:rPr>
    </w:lvl>
    <w:lvl w:ilvl="7" w:tplc="08090003" w:tentative="1">
      <w:start w:val="1"/>
      <w:numFmt w:val="bullet"/>
      <w:lvlText w:val="o"/>
      <w:lvlJc w:val="left"/>
      <w:pPr>
        <w:ind w:left="5929" w:hanging="360"/>
      </w:pPr>
      <w:rPr>
        <w:rFonts w:hint="default" w:ascii="Courier New" w:hAnsi="Courier New" w:cs="Courier New"/>
      </w:rPr>
    </w:lvl>
    <w:lvl w:ilvl="8" w:tplc="08090005" w:tentative="1">
      <w:start w:val="1"/>
      <w:numFmt w:val="bullet"/>
      <w:lvlText w:val=""/>
      <w:lvlJc w:val="left"/>
      <w:pPr>
        <w:ind w:left="6649" w:hanging="360"/>
      </w:pPr>
      <w:rPr>
        <w:rFonts w:hint="default" w:ascii="Wingdings" w:hAnsi="Wingdings"/>
      </w:rPr>
    </w:lvl>
  </w:abstractNum>
  <w:abstractNum w:abstractNumId="33"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5B50589E"/>
    <w:multiLevelType w:val="hybridMultilevel"/>
    <w:tmpl w:val="B6B0EC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EE71C78"/>
    <w:multiLevelType w:val="multilevel"/>
    <w:tmpl w:val="AEE4D8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02B2432"/>
    <w:multiLevelType w:val="hybridMultilevel"/>
    <w:tmpl w:val="941EED6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7" w15:restartNumberingAfterBreak="0">
    <w:nsid w:val="687351FE"/>
    <w:multiLevelType w:val="hybridMultilevel"/>
    <w:tmpl w:val="630054E0"/>
    <w:lvl w:ilvl="0" w:tplc="08090001">
      <w:start w:val="1"/>
      <w:numFmt w:val="bullet"/>
      <w:lvlText w:val=""/>
      <w:lvlJc w:val="left"/>
      <w:rPr>
        <w:rFonts w:hint="default"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99A7511"/>
    <w:multiLevelType w:val="hybridMultilevel"/>
    <w:tmpl w:val="F5A09C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6BC22D84"/>
    <w:multiLevelType w:val="hybridMultilevel"/>
    <w:tmpl w:val="B8FC1E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CC81660"/>
    <w:multiLevelType w:val="hybridMultilevel"/>
    <w:tmpl w:val="1EC272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0C327E8"/>
    <w:multiLevelType w:val="hybridMultilevel"/>
    <w:tmpl w:val="439411A0"/>
    <w:lvl w:ilvl="0" w:tplc="08090001">
      <w:start w:val="1"/>
      <w:numFmt w:val="bullet"/>
      <w:lvlText w:val=""/>
      <w:lvlJc w:val="left"/>
      <w:rPr>
        <w:rFonts w:hint="default"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0CB76D0"/>
    <w:multiLevelType w:val="hybridMultilevel"/>
    <w:tmpl w:val="CA883A30"/>
    <w:lvl w:ilvl="0" w:tplc="9A228ADC">
      <w:start w:val="1"/>
      <w:numFmt w:val="bullet"/>
      <w:lvlText w:val=""/>
      <w:lvlJc w:val="left"/>
      <w:pPr>
        <w:tabs>
          <w:tab w:val="num" w:pos="720"/>
        </w:tabs>
        <w:ind w:left="720" w:hanging="360"/>
      </w:pPr>
      <w:rPr>
        <w:rFonts w:hint="default" w:ascii="Symbol" w:hAnsi="Symbol"/>
        <w:sz w:val="20"/>
      </w:rPr>
    </w:lvl>
    <w:lvl w:ilvl="1" w:tplc="8F36756C" w:tentative="1">
      <w:start w:val="1"/>
      <w:numFmt w:val="bullet"/>
      <w:lvlText w:val="o"/>
      <w:lvlJc w:val="left"/>
      <w:pPr>
        <w:tabs>
          <w:tab w:val="num" w:pos="1440"/>
        </w:tabs>
        <w:ind w:left="1440" w:hanging="360"/>
      </w:pPr>
      <w:rPr>
        <w:rFonts w:hint="default" w:ascii="Courier New" w:hAnsi="Courier New"/>
        <w:sz w:val="20"/>
      </w:rPr>
    </w:lvl>
    <w:lvl w:ilvl="2" w:tplc="129C54BE" w:tentative="1">
      <w:start w:val="1"/>
      <w:numFmt w:val="bullet"/>
      <w:lvlText w:val=""/>
      <w:lvlJc w:val="left"/>
      <w:pPr>
        <w:tabs>
          <w:tab w:val="num" w:pos="2160"/>
        </w:tabs>
        <w:ind w:left="2160" w:hanging="360"/>
      </w:pPr>
      <w:rPr>
        <w:rFonts w:hint="default" w:ascii="Wingdings" w:hAnsi="Wingdings"/>
        <w:sz w:val="20"/>
      </w:rPr>
    </w:lvl>
    <w:lvl w:ilvl="3" w:tplc="7E2CDF2A" w:tentative="1">
      <w:start w:val="1"/>
      <w:numFmt w:val="bullet"/>
      <w:lvlText w:val=""/>
      <w:lvlJc w:val="left"/>
      <w:pPr>
        <w:tabs>
          <w:tab w:val="num" w:pos="2880"/>
        </w:tabs>
        <w:ind w:left="2880" w:hanging="360"/>
      </w:pPr>
      <w:rPr>
        <w:rFonts w:hint="default" w:ascii="Wingdings" w:hAnsi="Wingdings"/>
        <w:sz w:val="20"/>
      </w:rPr>
    </w:lvl>
    <w:lvl w:ilvl="4" w:tplc="F86A9544" w:tentative="1">
      <w:start w:val="1"/>
      <w:numFmt w:val="bullet"/>
      <w:lvlText w:val=""/>
      <w:lvlJc w:val="left"/>
      <w:pPr>
        <w:tabs>
          <w:tab w:val="num" w:pos="3600"/>
        </w:tabs>
        <w:ind w:left="3600" w:hanging="360"/>
      </w:pPr>
      <w:rPr>
        <w:rFonts w:hint="default" w:ascii="Wingdings" w:hAnsi="Wingdings"/>
        <w:sz w:val="20"/>
      </w:rPr>
    </w:lvl>
    <w:lvl w:ilvl="5" w:tplc="CFCAFCBC" w:tentative="1">
      <w:start w:val="1"/>
      <w:numFmt w:val="bullet"/>
      <w:lvlText w:val=""/>
      <w:lvlJc w:val="left"/>
      <w:pPr>
        <w:tabs>
          <w:tab w:val="num" w:pos="4320"/>
        </w:tabs>
        <w:ind w:left="4320" w:hanging="360"/>
      </w:pPr>
      <w:rPr>
        <w:rFonts w:hint="default" w:ascii="Wingdings" w:hAnsi="Wingdings"/>
        <w:sz w:val="20"/>
      </w:rPr>
    </w:lvl>
    <w:lvl w:ilvl="6" w:tplc="7714B11E" w:tentative="1">
      <w:start w:val="1"/>
      <w:numFmt w:val="bullet"/>
      <w:lvlText w:val=""/>
      <w:lvlJc w:val="left"/>
      <w:pPr>
        <w:tabs>
          <w:tab w:val="num" w:pos="5040"/>
        </w:tabs>
        <w:ind w:left="5040" w:hanging="360"/>
      </w:pPr>
      <w:rPr>
        <w:rFonts w:hint="default" w:ascii="Wingdings" w:hAnsi="Wingdings"/>
        <w:sz w:val="20"/>
      </w:rPr>
    </w:lvl>
    <w:lvl w:ilvl="7" w:tplc="44A00F90" w:tentative="1">
      <w:start w:val="1"/>
      <w:numFmt w:val="bullet"/>
      <w:lvlText w:val=""/>
      <w:lvlJc w:val="left"/>
      <w:pPr>
        <w:tabs>
          <w:tab w:val="num" w:pos="5760"/>
        </w:tabs>
        <w:ind w:left="5760" w:hanging="360"/>
      </w:pPr>
      <w:rPr>
        <w:rFonts w:hint="default" w:ascii="Wingdings" w:hAnsi="Wingdings"/>
        <w:sz w:val="20"/>
      </w:rPr>
    </w:lvl>
    <w:lvl w:ilvl="8" w:tplc="61D81A3E"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7276D20"/>
    <w:multiLevelType w:val="hybridMultilevel"/>
    <w:tmpl w:val="08090025"/>
    <w:lvl w:ilvl="0" w:tplc="1BD05552">
      <w:start w:val="1"/>
      <w:numFmt w:val="decimal"/>
      <w:pStyle w:val="Heading1"/>
      <w:lvlText w:val="%1"/>
      <w:lvlJc w:val="left"/>
      <w:pPr>
        <w:ind w:left="432" w:hanging="432"/>
      </w:pPr>
    </w:lvl>
    <w:lvl w:ilvl="1" w:tplc="AAFC2160">
      <w:start w:val="1"/>
      <w:numFmt w:val="decimal"/>
      <w:pStyle w:val="Heading2"/>
      <w:lvlText w:val="%1.%2"/>
      <w:lvlJc w:val="left"/>
      <w:pPr>
        <w:ind w:left="576" w:hanging="576"/>
      </w:pPr>
    </w:lvl>
    <w:lvl w:ilvl="2" w:tplc="B1941520">
      <w:start w:val="1"/>
      <w:numFmt w:val="decimal"/>
      <w:pStyle w:val="Heading3"/>
      <w:lvlText w:val="%1.%2.%3"/>
      <w:lvlJc w:val="left"/>
      <w:pPr>
        <w:ind w:left="720" w:hanging="720"/>
      </w:pPr>
    </w:lvl>
    <w:lvl w:ilvl="3" w:tplc="CC3A61A2">
      <w:start w:val="1"/>
      <w:numFmt w:val="decimal"/>
      <w:pStyle w:val="Heading4"/>
      <w:lvlText w:val="%1.%2.%3.%4"/>
      <w:lvlJc w:val="left"/>
      <w:pPr>
        <w:ind w:left="864" w:hanging="864"/>
      </w:pPr>
    </w:lvl>
    <w:lvl w:ilvl="4" w:tplc="FD228B3C">
      <w:start w:val="1"/>
      <w:numFmt w:val="decimal"/>
      <w:pStyle w:val="Heading5"/>
      <w:lvlText w:val="%1.%2.%3.%4.%5"/>
      <w:lvlJc w:val="left"/>
      <w:pPr>
        <w:ind w:left="1008" w:hanging="1008"/>
      </w:pPr>
    </w:lvl>
    <w:lvl w:ilvl="5" w:tplc="27761CCC">
      <w:start w:val="1"/>
      <w:numFmt w:val="decimal"/>
      <w:pStyle w:val="Heading6"/>
      <w:lvlText w:val="%1.%2.%3.%4.%5.%6"/>
      <w:lvlJc w:val="left"/>
      <w:pPr>
        <w:ind w:left="1152" w:hanging="1152"/>
      </w:pPr>
    </w:lvl>
    <w:lvl w:ilvl="6" w:tplc="2BC2401A">
      <w:start w:val="1"/>
      <w:numFmt w:val="decimal"/>
      <w:pStyle w:val="Heading7"/>
      <w:lvlText w:val="%1.%2.%3.%4.%5.%6.%7"/>
      <w:lvlJc w:val="left"/>
      <w:pPr>
        <w:ind w:left="1296" w:hanging="1296"/>
      </w:pPr>
    </w:lvl>
    <w:lvl w:ilvl="7" w:tplc="9884651C">
      <w:start w:val="1"/>
      <w:numFmt w:val="decimal"/>
      <w:pStyle w:val="Heading8"/>
      <w:lvlText w:val="%1.%2.%3.%4.%5.%6.%7.%8"/>
      <w:lvlJc w:val="left"/>
      <w:pPr>
        <w:ind w:left="1440" w:hanging="1440"/>
      </w:pPr>
    </w:lvl>
    <w:lvl w:ilvl="8" w:tplc="4A204140">
      <w:start w:val="1"/>
      <w:numFmt w:val="decimal"/>
      <w:pStyle w:val="Heading9"/>
      <w:lvlText w:val="%1.%2.%3.%4.%5.%6.%7.%8.%9"/>
      <w:lvlJc w:val="left"/>
      <w:pPr>
        <w:ind w:left="1584" w:hanging="1584"/>
      </w:pPr>
    </w:lvl>
  </w:abstractNum>
  <w:abstractNum w:abstractNumId="44" w15:restartNumberingAfterBreak="0">
    <w:nsid w:val="79091B95"/>
    <w:multiLevelType w:val="hybridMultilevel"/>
    <w:tmpl w:val="9D683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AF607DB"/>
    <w:multiLevelType w:val="hybridMultilevel"/>
    <w:tmpl w:val="F95E2EF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6" w15:restartNumberingAfterBreak="0">
    <w:nsid w:val="7DFA2B99"/>
    <w:multiLevelType w:val="hybridMultilevel"/>
    <w:tmpl w:val="06BCD4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E351628"/>
    <w:multiLevelType w:val="hybridMultilevel"/>
    <w:tmpl w:val="48C643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E362E33"/>
    <w:multiLevelType w:val="hybridMultilevel"/>
    <w:tmpl w:val="2C4CEE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EDB5BD6"/>
    <w:multiLevelType w:val="multilevel"/>
    <w:tmpl w:val="B52ABB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1"/>
  </w:num>
  <w:num w:numId="2">
    <w:abstractNumId w:val="15"/>
  </w:num>
  <w:num w:numId="3">
    <w:abstractNumId w:val="21"/>
  </w:num>
  <w:num w:numId="4">
    <w:abstractNumId w:val="27"/>
  </w:num>
  <w:num w:numId="5">
    <w:abstractNumId w:val="11"/>
  </w:num>
  <w:num w:numId="6">
    <w:abstractNumId w:val="17"/>
  </w:num>
  <w:num w:numId="7">
    <w:abstractNumId w:val="37"/>
  </w:num>
  <w:num w:numId="8">
    <w:abstractNumId w:val="23"/>
  </w:num>
  <w:num w:numId="9">
    <w:abstractNumId w:val="22"/>
  </w:num>
  <w:num w:numId="10">
    <w:abstractNumId w:val="41"/>
  </w:num>
  <w:num w:numId="11">
    <w:abstractNumId w:val="46"/>
  </w:num>
  <w:num w:numId="12">
    <w:abstractNumId w:val="35"/>
  </w:num>
  <w:num w:numId="13">
    <w:abstractNumId w:val="42"/>
  </w:num>
  <w:num w:numId="14">
    <w:abstractNumId w:val="19"/>
  </w:num>
  <w:num w:numId="15">
    <w:abstractNumId w:val="34"/>
  </w:num>
  <w:num w:numId="16">
    <w:abstractNumId w:val="32"/>
  </w:num>
  <w:num w:numId="17">
    <w:abstractNumId w:val="8"/>
  </w:num>
  <w:num w:numId="18">
    <w:abstractNumId w:val="43"/>
  </w:num>
  <w:num w:numId="19">
    <w:abstractNumId w:val="9"/>
  </w:num>
  <w:num w:numId="20">
    <w:abstractNumId w:val="26"/>
  </w:num>
  <w:num w:numId="21">
    <w:abstractNumId w:val="25"/>
  </w:num>
  <w:num w:numId="22">
    <w:abstractNumId w:val="45"/>
  </w:num>
  <w:num w:numId="23">
    <w:abstractNumId w:val="36"/>
  </w:num>
  <w:num w:numId="24">
    <w:abstractNumId w:val="7"/>
  </w:num>
  <w:num w:numId="25">
    <w:abstractNumId w:val="3"/>
  </w:num>
  <w:num w:numId="26">
    <w:abstractNumId w:val="47"/>
  </w:num>
  <w:num w:numId="27">
    <w:abstractNumId w:val="10"/>
  </w:num>
  <w:num w:numId="28">
    <w:abstractNumId w:val="33"/>
  </w:num>
  <w:num w:numId="29">
    <w:abstractNumId w:val="39"/>
  </w:num>
  <w:num w:numId="30">
    <w:abstractNumId w:val="1"/>
  </w:num>
  <w:num w:numId="31">
    <w:abstractNumId w:val="6"/>
  </w:num>
  <w:num w:numId="32">
    <w:abstractNumId w:val="38"/>
  </w:num>
  <w:num w:numId="33">
    <w:abstractNumId w:val="14"/>
  </w:num>
  <w:num w:numId="34">
    <w:abstractNumId w:val="28"/>
  </w:num>
  <w:num w:numId="35">
    <w:abstractNumId w:val="2"/>
  </w:num>
  <w:num w:numId="36">
    <w:abstractNumId w:val="49"/>
  </w:num>
  <w:num w:numId="37">
    <w:abstractNumId w:val="13"/>
  </w:num>
  <w:num w:numId="38">
    <w:abstractNumId w:val="18"/>
  </w:num>
  <w:num w:numId="39">
    <w:abstractNumId w:val="16"/>
  </w:num>
  <w:num w:numId="40">
    <w:abstractNumId w:val="12"/>
  </w:num>
  <w:num w:numId="41">
    <w:abstractNumId w:val="24"/>
  </w:num>
  <w:num w:numId="42">
    <w:abstractNumId w:val="30"/>
  </w:num>
  <w:num w:numId="43">
    <w:abstractNumId w:val="40"/>
  </w:num>
  <w:num w:numId="44">
    <w:abstractNumId w:val="44"/>
  </w:num>
  <w:num w:numId="45">
    <w:abstractNumId w:val="48"/>
  </w:num>
  <w:num w:numId="46">
    <w:abstractNumId w:val="4"/>
  </w:num>
  <w:num w:numId="47">
    <w:abstractNumId w:val="20"/>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5"/>
  </w:num>
  <w:num w:numId="51">
    <w:abstractNumId w:val="0"/>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isplayBackgroundShape/>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D"/>
    <w:rsid w:val="00002B75"/>
    <w:rsid w:val="00005CEB"/>
    <w:rsid w:val="00010DE9"/>
    <w:rsid w:val="000127B0"/>
    <w:rsid w:val="00012813"/>
    <w:rsid w:val="00013662"/>
    <w:rsid w:val="00014677"/>
    <w:rsid w:val="000162FA"/>
    <w:rsid w:val="000172DE"/>
    <w:rsid w:val="00017F21"/>
    <w:rsid w:val="00020B15"/>
    <w:rsid w:val="00024B60"/>
    <w:rsid w:val="00026582"/>
    <w:rsid w:val="0003394B"/>
    <w:rsid w:val="00036287"/>
    <w:rsid w:val="000426F0"/>
    <w:rsid w:val="000427FF"/>
    <w:rsid w:val="0005035D"/>
    <w:rsid w:val="00052D0C"/>
    <w:rsid w:val="00055878"/>
    <w:rsid w:val="00055C58"/>
    <w:rsid w:val="000560AB"/>
    <w:rsid w:val="000575E0"/>
    <w:rsid w:val="000577AA"/>
    <w:rsid w:val="00062A8B"/>
    <w:rsid w:val="00062DF4"/>
    <w:rsid w:val="00062F37"/>
    <w:rsid w:val="000646BB"/>
    <w:rsid w:val="00065D22"/>
    <w:rsid w:val="000733D1"/>
    <w:rsid w:val="00074463"/>
    <w:rsid w:val="00076EB8"/>
    <w:rsid w:val="00084A7D"/>
    <w:rsid w:val="00091002"/>
    <w:rsid w:val="00091E60"/>
    <w:rsid w:val="00093447"/>
    <w:rsid w:val="000944EC"/>
    <w:rsid w:val="00094AB2"/>
    <w:rsid w:val="00094C47"/>
    <w:rsid w:val="00095195"/>
    <w:rsid w:val="000A63A8"/>
    <w:rsid w:val="000B701E"/>
    <w:rsid w:val="000C2932"/>
    <w:rsid w:val="000C7AEF"/>
    <w:rsid w:val="000D18FB"/>
    <w:rsid w:val="000D3143"/>
    <w:rsid w:val="000D3866"/>
    <w:rsid w:val="000E0EA8"/>
    <w:rsid w:val="000E166E"/>
    <w:rsid w:val="000F0119"/>
    <w:rsid w:val="000F36C7"/>
    <w:rsid w:val="000F3FA0"/>
    <w:rsid w:val="000F657D"/>
    <w:rsid w:val="00101F2B"/>
    <w:rsid w:val="00105086"/>
    <w:rsid w:val="00106413"/>
    <w:rsid w:val="00110BCA"/>
    <w:rsid w:val="0011240B"/>
    <w:rsid w:val="001165A4"/>
    <w:rsid w:val="00117C4E"/>
    <w:rsid w:val="00121ACC"/>
    <w:rsid w:val="00127553"/>
    <w:rsid w:val="00127CD8"/>
    <w:rsid w:val="001308F4"/>
    <w:rsid w:val="001331F3"/>
    <w:rsid w:val="0013487E"/>
    <w:rsid w:val="00136ED4"/>
    <w:rsid w:val="00137393"/>
    <w:rsid w:val="00140D44"/>
    <w:rsid w:val="00143C8D"/>
    <w:rsid w:val="001443DE"/>
    <w:rsid w:val="00145531"/>
    <w:rsid w:val="00154033"/>
    <w:rsid w:val="001543FD"/>
    <w:rsid w:val="00155813"/>
    <w:rsid w:val="00155FC0"/>
    <w:rsid w:val="00156543"/>
    <w:rsid w:val="00156B8A"/>
    <w:rsid w:val="001610B1"/>
    <w:rsid w:val="001614B1"/>
    <w:rsid w:val="001616A3"/>
    <w:rsid w:val="00161E38"/>
    <w:rsid w:val="00164137"/>
    <w:rsid w:val="00165948"/>
    <w:rsid w:val="00170FDB"/>
    <w:rsid w:val="001711B2"/>
    <w:rsid w:val="0017623A"/>
    <w:rsid w:val="00181468"/>
    <w:rsid w:val="00183D67"/>
    <w:rsid w:val="00193941"/>
    <w:rsid w:val="00194257"/>
    <w:rsid w:val="001A15C1"/>
    <w:rsid w:val="001A1EA3"/>
    <w:rsid w:val="001A7091"/>
    <w:rsid w:val="001B234A"/>
    <w:rsid w:val="001B3387"/>
    <w:rsid w:val="001B7F47"/>
    <w:rsid w:val="001C093B"/>
    <w:rsid w:val="001C0BD8"/>
    <w:rsid w:val="001C3675"/>
    <w:rsid w:val="001C44C2"/>
    <w:rsid w:val="001D0684"/>
    <w:rsid w:val="001D091E"/>
    <w:rsid w:val="001E3299"/>
    <w:rsid w:val="001E7FFC"/>
    <w:rsid w:val="001F0BB6"/>
    <w:rsid w:val="001F29C0"/>
    <w:rsid w:val="001F4633"/>
    <w:rsid w:val="001F6416"/>
    <w:rsid w:val="002034BE"/>
    <w:rsid w:val="0020714D"/>
    <w:rsid w:val="00207F3E"/>
    <w:rsid w:val="00212B2C"/>
    <w:rsid w:val="00214F84"/>
    <w:rsid w:val="00216CF7"/>
    <w:rsid w:val="002231AD"/>
    <w:rsid w:val="00224FC6"/>
    <w:rsid w:val="00225B30"/>
    <w:rsid w:val="002267AD"/>
    <w:rsid w:val="00226E0E"/>
    <w:rsid w:val="002306E8"/>
    <w:rsid w:val="002334C8"/>
    <w:rsid w:val="002339C5"/>
    <w:rsid w:val="002349A9"/>
    <w:rsid w:val="002438B7"/>
    <w:rsid w:val="00243B58"/>
    <w:rsid w:val="002504A9"/>
    <w:rsid w:val="002532EA"/>
    <w:rsid w:val="00254434"/>
    <w:rsid w:val="00254822"/>
    <w:rsid w:val="0025760F"/>
    <w:rsid w:val="0026058A"/>
    <w:rsid w:val="0026209C"/>
    <w:rsid w:val="00262B50"/>
    <w:rsid w:val="00262D49"/>
    <w:rsid w:val="00263F81"/>
    <w:rsid w:val="00264571"/>
    <w:rsid w:val="002648F1"/>
    <w:rsid w:val="00264E89"/>
    <w:rsid w:val="00271EBB"/>
    <w:rsid w:val="002764B3"/>
    <w:rsid w:val="00276ACC"/>
    <w:rsid w:val="00276EA1"/>
    <w:rsid w:val="00277C5F"/>
    <w:rsid w:val="002849E8"/>
    <w:rsid w:val="00285ADB"/>
    <w:rsid w:val="002903E0"/>
    <w:rsid w:val="002937D2"/>
    <w:rsid w:val="002955EA"/>
    <w:rsid w:val="00297479"/>
    <w:rsid w:val="00297D13"/>
    <w:rsid w:val="002A4BA2"/>
    <w:rsid w:val="002C0EC2"/>
    <w:rsid w:val="002C323A"/>
    <w:rsid w:val="002C395A"/>
    <w:rsid w:val="002C6592"/>
    <w:rsid w:val="002C7BBC"/>
    <w:rsid w:val="002D018C"/>
    <w:rsid w:val="002D6C40"/>
    <w:rsid w:val="002D70F0"/>
    <w:rsid w:val="002E7136"/>
    <w:rsid w:val="002F27E4"/>
    <w:rsid w:val="002F5180"/>
    <w:rsid w:val="002F7F2F"/>
    <w:rsid w:val="00302AED"/>
    <w:rsid w:val="00306F7D"/>
    <w:rsid w:val="00310A0C"/>
    <w:rsid w:val="00311DA9"/>
    <w:rsid w:val="00313500"/>
    <w:rsid w:val="003204DF"/>
    <w:rsid w:val="00321CDC"/>
    <w:rsid w:val="00324403"/>
    <w:rsid w:val="00327D98"/>
    <w:rsid w:val="003306EA"/>
    <w:rsid w:val="00331952"/>
    <w:rsid w:val="0033259C"/>
    <w:rsid w:val="003345E2"/>
    <w:rsid w:val="00335EB2"/>
    <w:rsid w:val="00336FD1"/>
    <w:rsid w:val="00340BE3"/>
    <w:rsid w:val="00341DB9"/>
    <w:rsid w:val="0034747C"/>
    <w:rsid w:val="00347DE4"/>
    <w:rsid w:val="003543D0"/>
    <w:rsid w:val="00363FF2"/>
    <w:rsid w:val="00370BA4"/>
    <w:rsid w:val="00371DC2"/>
    <w:rsid w:val="00372FF3"/>
    <w:rsid w:val="00375CC3"/>
    <w:rsid w:val="00376415"/>
    <w:rsid w:val="00377122"/>
    <w:rsid w:val="00381C7C"/>
    <w:rsid w:val="00383BF4"/>
    <w:rsid w:val="00384CB4"/>
    <w:rsid w:val="00392852"/>
    <w:rsid w:val="00393F27"/>
    <w:rsid w:val="003940E0"/>
    <w:rsid w:val="003944F3"/>
    <w:rsid w:val="00395465"/>
    <w:rsid w:val="0039635A"/>
    <w:rsid w:val="00397137"/>
    <w:rsid w:val="003A5C1C"/>
    <w:rsid w:val="003A5EBE"/>
    <w:rsid w:val="003B24B8"/>
    <w:rsid w:val="003B2A75"/>
    <w:rsid w:val="003B4AF5"/>
    <w:rsid w:val="003B6D47"/>
    <w:rsid w:val="003B6DA5"/>
    <w:rsid w:val="003C00CD"/>
    <w:rsid w:val="003D20AF"/>
    <w:rsid w:val="003D3CC7"/>
    <w:rsid w:val="003D4D82"/>
    <w:rsid w:val="003D5B8C"/>
    <w:rsid w:val="003D64E9"/>
    <w:rsid w:val="003D743A"/>
    <w:rsid w:val="003D7DD2"/>
    <w:rsid w:val="003E0B1D"/>
    <w:rsid w:val="003E21F2"/>
    <w:rsid w:val="003E4736"/>
    <w:rsid w:val="003F1AE2"/>
    <w:rsid w:val="00400FB6"/>
    <w:rsid w:val="00402B69"/>
    <w:rsid w:val="00403944"/>
    <w:rsid w:val="00407194"/>
    <w:rsid w:val="00411FBF"/>
    <w:rsid w:val="00412D19"/>
    <w:rsid w:val="00415A66"/>
    <w:rsid w:val="00417B7C"/>
    <w:rsid w:val="00420803"/>
    <w:rsid w:val="00420AA6"/>
    <w:rsid w:val="0042508A"/>
    <w:rsid w:val="00430B50"/>
    <w:rsid w:val="0043166B"/>
    <w:rsid w:val="00456930"/>
    <w:rsid w:val="00457098"/>
    <w:rsid w:val="00457CF9"/>
    <w:rsid w:val="00462B4B"/>
    <w:rsid w:val="00463349"/>
    <w:rsid w:val="00464639"/>
    <w:rsid w:val="00465E49"/>
    <w:rsid w:val="00466EB2"/>
    <w:rsid w:val="004701DB"/>
    <w:rsid w:val="00480727"/>
    <w:rsid w:val="00484EF2"/>
    <w:rsid w:val="00494070"/>
    <w:rsid w:val="004A193E"/>
    <w:rsid w:val="004A1B1A"/>
    <w:rsid w:val="004A3169"/>
    <w:rsid w:val="004A4AA0"/>
    <w:rsid w:val="004A4C40"/>
    <w:rsid w:val="004A7B04"/>
    <w:rsid w:val="004B248B"/>
    <w:rsid w:val="004B3F3D"/>
    <w:rsid w:val="004B4823"/>
    <w:rsid w:val="004B6055"/>
    <w:rsid w:val="004B689F"/>
    <w:rsid w:val="004C0AFF"/>
    <w:rsid w:val="004C0F8E"/>
    <w:rsid w:val="004C1506"/>
    <w:rsid w:val="004C2160"/>
    <w:rsid w:val="004C4B99"/>
    <w:rsid w:val="004C66FD"/>
    <w:rsid w:val="004D0EB7"/>
    <w:rsid w:val="004D2986"/>
    <w:rsid w:val="004E4EE2"/>
    <w:rsid w:val="004E62A7"/>
    <w:rsid w:val="004F3DAA"/>
    <w:rsid w:val="005013BC"/>
    <w:rsid w:val="005026B8"/>
    <w:rsid w:val="00505706"/>
    <w:rsid w:val="00510EB3"/>
    <w:rsid w:val="00511598"/>
    <w:rsid w:val="0051245E"/>
    <w:rsid w:val="005132A1"/>
    <w:rsid w:val="005155C2"/>
    <w:rsid w:val="00517537"/>
    <w:rsid w:val="005240A0"/>
    <w:rsid w:val="005250B5"/>
    <w:rsid w:val="00526DA2"/>
    <w:rsid w:val="00527C74"/>
    <w:rsid w:val="005308CD"/>
    <w:rsid w:val="005323B7"/>
    <w:rsid w:val="00533DBF"/>
    <w:rsid w:val="00533F38"/>
    <w:rsid w:val="00534F18"/>
    <w:rsid w:val="0054213F"/>
    <w:rsid w:val="00542F4C"/>
    <w:rsid w:val="0054341C"/>
    <w:rsid w:val="00552F00"/>
    <w:rsid w:val="0055305A"/>
    <w:rsid w:val="005644F8"/>
    <w:rsid w:val="005706D7"/>
    <w:rsid w:val="00571A5E"/>
    <w:rsid w:val="0057288C"/>
    <w:rsid w:val="0057317D"/>
    <w:rsid w:val="00583536"/>
    <w:rsid w:val="00584CC3"/>
    <w:rsid w:val="005855E0"/>
    <w:rsid w:val="005901C7"/>
    <w:rsid w:val="00592AEE"/>
    <w:rsid w:val="005A13B2"/>
    <w:rsid w:val="005A2C92"/>
    <w:rsid w:val="005A32D8"/>
    <w:rsid w:val="005A4B39"/>
    <w:rsid w:val="005A598D"/>
    <w:rsid w:val="005A6ED3"/>
    <w:rsid w:val="005A7BA5"/>
    <w:rsid w:val="005B18E3"/>
    <w:rsid w:val="005B3ACC"/>
    <w:rsid w:val="005B79F1"/>
    <w:rsid w:val="005C0FAE"/>
    <w:rsid w:val="005C326A"/>
    <w:rsid w:val="005C4C26"/>
    <w:rsid w:val="005D6204"/>
    <w:rsid w:val="005D65F7"/>
    <w:rsid w:val="005E15E6"/>
    <w:rsid w:val="005E2016"/>
    <w:rsid w:val="005F0229"/>
    <w:rsid w:val="005F24C5"/>
    <w:rsid w:val="005F4F0F"/>
    <w:rsid w:val="005F6C39"/>
    <w:rsid w:val="005F7521"/>
    <w:rsid w:val="006008E7"/>
    <w:rsid w:val="0060269B"/>
    <w:rsid w:val="0060520E"/>
    <w:rsid w:val="006100A9"/>
    <w:rsid w:val="00610E3F"/>
    <w:rsid w:val="00611B6B"/>
    <w:rsid w:val="006131CC"/>
    <w:rsid w:val="006144C6"/>
    <w:rsid w:val="0061472C"/>
    <w:rsid w:val="006154E5"/>
    <w:rsid w:val="00615B2F"/>
    <w:rsid w:val="00615C47"/>
    <w:rsid w:val="00616F01"/>
    <w:rsid w:val="00622A0D"/>
    <w:rsid w:val="00622A88"/>
    <w:rsid w:val="00625ADE"/>
    <w:rsid w:val="00625E5E"/>
    <w:rsid w:val="006264E3"/>
    <w:rsid w:val="00627D92"/>
    <w:rsid w:val="00651527"/>
    <w:rsid w:val="006526AE"/>
    <w:rsid w:val="00652D22"/>
    <w:rsid w:val="00652EC8"/>
    <w:rsid w:val="006537E4"/>
    <w:rsid w:val="006544E8"/>
    <w:rsid w:val="00662DE3"/>
    <w:rsid w:val="00671AED"/>
    <w:rsid w:val="00671D95"/>
    <w:rsid w:val="0067266A"/>
    <w:rsid w:val="00674BEC"/>
    <w:rsid w:val="0067723C"/>
    <w:rsid w:val="006803BA"/>
    <w:rsid w:val="00681E15"/>
    <w:rsid w:val="00683DDF"/>
    <w:rsid w:val="00690E25"/>
    <w:rsid w:val="006967C6"/>
    <w:rsid w:val="00696991"/>
    <w:rsid w:val="00697227"/>
    <w:rsid w:val="006A08F3"/>
    <w:rsid w:val="006A2850"/>
    <w:rsid w:val="006A484E"/>
    <w:rsid w:val="006A4A8D"/>
    <w:rsid w:val="006A71F2"/>
    <w:rsid w:val="006A73C1"/>
    <w:rsid w:val="006A7D48"/>
    <w:rsid w:val="006B1C6B"/>
    <w:rsid w:val="006B4508"/>
    <w:rsid w:val="006B7882"/>
    <w:rsid w:val="006C15D7"/>
    <w:rsid w:val="006C17AC"/>
    <w:rsid w:val="006C3CF1"/>
    <w:rsid w:val="006C3F90"/>
    <w:rsid w:val="006C4467"/>
    <w:rsid w:val="006D2F16"/>
    <w:rsid w:val="006D3D5A"/>
    <w:rsid w:val="006D4179"/>
    <w:rsid w:val="006D75A8"/>
    <w:rsid w:val="006D7EB2"/>
    <w:rsid w:val="006E1ABC"/>
    <w:rsid w:val="006E30F5"/>
    <w:rsid w:val="006F24BA"/>
    <w:rsid w:val="006F4139"/>
    <w:rsid w:val="006F72AA"/>
    <w:rsid w:val="00702630"/>
    <w:rsid w:val="00706BD7"/>
    <w:rsid w:val="00707116"/>
    <w:rsid w:val="0071369E"/>
    <w:rsid w:val="00720DA7"/>
    <w:rsid w:val="0072306A"/>
    <w:rsid w:val="00727379"/>
    <w:rsid w:val="00733CD5"/>
    <w:rsid w:val="0073569F"/>
    <w:rsid w:val="007413BD"/>
    <w:rsid w:val="00744D81"/>
    <w:rsid w:val="00753271"/>
    <w:rsid w:val="007566A1"/>
    <w:rsid w:val="00762A57"/>
    <w:rsid w:val="00765223"/>
    <w:rsid w:val="00766F88"/>
    <w:rsid w:val="00770F3C"/>
    <w:rsid w:val="0077348C"/>
    <w:rsid w:val="00777DAD"/>
    <w:rsid w:val="007817A3"/>
    <w:rsid w:val="00790623"/>
    <w:rsid w:val="007912DA"/>
    <w:rsid w:val="00792192"/>
    <w:rsid w:val="007922F6"/>
    <w:rsid w:val="00792CFF"/>
    <w:rsid w:val="007939FD"/>
    <w:rsid w:val="00793B2D"/>
    <w:rsid w:val="00793C64"/>
    <w:rsid w:val="00795245"/>
    <w:rsid w:val="007A3773"/>
    <w:rsid w:val="007A7159"/>
    <w:rsid w:val="007B505C"/>
    <w:rsid w:val="007B53B3"/>
    <w:rsid w:val="007B5DF0"/>
    <w:rsid w:val="007B6EFA"/>
    <w:rsid w:val="007C4CB5"/>
    <w:rsid w:val="007C5059"/>
    <w:rsid w:val="007D245A"/>
    <w:rsid w:val="007D46DD"/>
    <w:rsid w:val="007E15E5"/>
    <w:rsid w:val="007E1C01"/>
    <w:rsid w:val="007E233E"/>
    <w:rsid w:val="007E29B5"/>
    <w:rsid w:val="007E35E3"/>
    <w:rsid w:val="007E4624"/>
    <w:rsid w:val="007F4D38"/>
    <w:rsid w:val="007F6673"/>
    <w:rsid w:val="00804F69"/>
    <w:rsid w:val="00805DEC"/>
    <w:rsid w:val="00810780"/>
    <w:rsid w:val="00815DD9"/>
    <w:rsid w:val="0082113D"/>
    <w:rsid w:val="00821738"/>
    <w:rsid w:val="00824128"/>
    <w:rsid w:val="0082767C"/>
    <w:rsid w:val="00830053"/>
    <w:rsid w:val="00830B23"/>
    <w:rsid w:val="00831B1E"/>
    <w:rsid w:val="008371DB"/>
    <w:rsid w:val="008414A3"/>
    <w:rsid w:val="00845AEA"/>
    <w:rsid w:val="00845DD5"/>
    <w:rsid w:val="008465B9"/>
    <w:rsid w:val="00847DBE"/>
    <w:rsid w:val="00854F39"/>
    <w:rsid w:val="008615A5"/>
    <w:rsid w:val="008621CD"/>
    <w:rsid w:val="00864DAA"/>
    <w:rsid w:val="008671D1"/>
    <w:rsid w:val="008717AA"/>
    <w:rsid w:val="0087184E"/>
    <w:rsid w:val="00871E5F"/>
    <w:rsid w:val="008726E7"/>
    <w:rsid w:val="00881A2B"/>
    <w:rsid w:val="00882276"/>
    <w:rsid w:val="008841A7"/>
    <w:rsid w:val="00884631"/>
    <w:rsid w:val="00884FB2"/>
    <w:rsid w:val="00886D68"/>
    <w:rsid w:val="008873E6"/>
    <w:rsid w:val="008876BB"/>
    <w:rsid w:val="00887816"/>
    <w:rsid w:val="00892492"/>
    <w:rsid w:val="008A0672"/>
    <w:rsid w:val="008A4F35"/>
    <w:rsid w:val="008A55BA"/>
    <w:rsid w:val="008A79BC"/>
    <w:rsid w:val="008B001D"/>
    <w:rsid w:val="008B5C51"/>
    <w:rsid w:val="008C175C"/>
    <w:rsid w:val="008C1D6B"/>
    <w:rsid w:val="008C4091"/>
    <w:rsid w:val="008C56CE"/>
    <w:rsid w:val="008C6544"/>
    <w:rsid w:val="008D191B"/>
    <w:rsid w:val="008D3E57"/>
    <w:rsid w:val="008D455B"/>
    <w:rsid w:val="008E3E65"/>
    <w:rsid w:val="008E5305"/>
    <w:rsid w:val="008E69E6"/>
    <w:rsid w:val="008F279F"/>
    <w:rsid w:val="008F4050"/>
    <w:rsid w:val="008F6B26"/>
    <w:rsid w:val="008F734F"/>
    <w:rsid w:val="009002F8"/>
    <w:rsid w:val="009007E9"/>
    <w:rsid w:val="00900F83"/>
    <w:rsid w:val="0090304B"/>
    <w:rsid w:val="00906496"/>
    <w:rsid w:val="009101CA"/>
    <w:rsid w:val="00910AAA"/>
    <w:rsid w:val="00912028"/>
    <w:rsid w:val="0091292B"/>
    <w:rsid w:val="00913DD2"/>
    <w:rsid w:val="009202B0"/>
    <w:rsid w:val="00925375"/>
    <w:rsid w:val="00930267"/>
    <w:rsid w:val="009316B4"/>
    <w:rsid w:val="009347A8"/>
    <w:rsid w:val="00935990"/>
    <w:rsid w:val="009361B7"/>
    <w:rsid w:val="00936C7F"/>
    <w:rsid w:val="00937975"/>
    <w:rsid w:val="009403EB"/>
    <w:rsid w:val="00947AB1"/>
    <w:rsid w:val="00950FA5"/>
    <w:rsid w:val="00953DA7"/>
    <w:rsid w:val="009544FB"/>
    <w:rsid w:val="00957EEF"/>
    <w:rsid w:val="00962011"/>
    <w:rsid w:val="00964345"/>
    <w:rsid w:val="0096475B"/>
    <w:rsid w:val="00965A37"/>
    <w:rsid w:val="00966B66"/>
    <w:rsid w:val="00967779"/>
    <w:rsid w:val="00967A19"/>
    <w:rsid w:val="00970F84"/>
    <w:rsid w:val="00977EE9"/>
    <w:rsid w:val="009818C6"/>
    <w:rsid w:val="00981F7B"/>
    <w:rsid w:val="00983E30"/>
    <w:rsid w:val="00985169"/>
    <w:rsid w:val="009917A1"/>
    <w:rsid w:val="00992BC9"/>
    <w:rsid w:val="00992F88"/>
    <w:rsid w:val="009965A4"/>
    <w:rsid w:val="009A4BEA"/>
    <w:rsid w:val="009B2D73"/>
    <w:rsid w:val="009B666C"/>
    <w:rsid w:val="009C2AEA"/>
    <w:rsid w:val="009C7693"/>
    <w:rsid w:val="009D01B5"/>
    <w:rsid w:val="009D07F9"/>
    <w:rsid w:val="009D0A1B"/>
    <w:rsid w:val="009D280C"/>
    <w:rsid w:val="009E0D7F"/>
    <w:rsid w:val="009E0FD6"/>
    <w:rsid w:val="009F1A47"/>
    <w:rsid w:val="009F48E8"/>
    <w:rsid w:val="009F635C"/>
    <w:rsid w:val="009F68BE"/>
    <w:rsid w:val="009F7472"/>
    <w:rsid w:val="009F7D32"/>
    <w:rsid w:val="00A01163"/>
    <w:rsid w:val="00A018E5"/>
    <w:rsid w:val="00A01DA4"/>
    <w:rsid w:val="00A06969"/>
    <w:rsid w:val="00A20BE9"/>
    <w:rsid w:val="00A24B01"/>
    <w:rsid w:val="00A26B1A"/>
    <w:rsid w:val="00A30D95"/>
    <w:rsid w:val="00A32D95"/>
    <w:rsid w:val="00A37300"/>
    <w:rsid w:val="00A40060"/>
    <w:rsid w:val="00A42345"/>
    <w:rsid w:val="00A45518"/>
    <w:rsid w:val="00A500C6"/>
    <w:rsid w:val="00A54B15"/>
    <w:rsid w:val="00A57D3C"/>
    <w:rsid w:val="00A621F7"/>
    <w:rsid w:val="00A636C5"/>
    <w:rsid w:val="00A63C22"/>
    <w:rsid w:val="00A669A6"/>
    <w:rsid w:val="00A67FAD"/>
    <w:rsid w:val="00A70E29"/>
    <w:rsid w:val="00A92973"/>
    <w:rsid w:val="00A95166"/>
    <w:rsid w:val="00A96721"/>
    <w:rsid w:val="00AA3856"/>
    <w:rsid w:val="00AA4099"/>
    <w:rsid w:val="00AA674E"/>
    <w:rsid w:val="00AB22FB"/>
    <w:rsid w:val="00AB502C"/>
    <w:rsid w:val="00AB5BA5"/>
    <w:rsid w:val="00AB7289"/>
    <w:rsid w:val="00AD7AAE"/>
    <w:rsid w:val="00AE0EBB"/>
    <w:rsid w:val="00AE2F0B"/>
    <w:rsid w:val="00AE5BED"/>
    <w:rsid w:val="00AF0F1C"/>
    <w:rsid w:val="00B0427E"/>
    <w:rsid w:val="00B05729"/>
    <w:rsid w:val="00B12951"/>
    <w:rsid w:val="00B15ED4"/>
    <w:rsid w:val="00B306B5"/>
    <w:rsid w:val="00B33161"/>
    <w:rsid w:val="00B437CA"/>
    <w:rsid w:val="00B46606"/>
    <w:rsid w:val="00B46DE8"/>
    <w:rsid w:val="00B514F8"/>
    <w:rsid w:val="00B5403F"/>
    <w:rsid w:val="00B564C6"/>
    <w:rsid w:val="00B569E7"/>
    <w:rsid w:val="00B627F7"/>
    <w:rsid w:val="00B66B3C"/>
    <w:rsid w:val="00B879C1"/>
    <w:rsid w:val="00B943CD"/>
    <w:rsid w:val="00B9508A"/>
    <w:rsid w:val="00B968BB"/>
    <w:rsid w:val="00B97445"/>
    <w:rsid w:val="00BA1B69"/>
    <w:rsid w:val="00BA246F"/>
    <w:rsid w:val="00BA2614"/>
    <w:rsid w:val="00BA3461"/>
    <w:rsid w:val="00BA50F3"/>
    <w:rsid w:val="00BB2EA4"/>
    <w:rsid w:val="00BB3706"/>
    <w:rsid w:val="00BB3874"/>
    <w:rsid w:val="00BB418D"/>
    <w:rsid w:val="00BB5D96"/>
    <w:rsid w:val="00BC4569"/>
    <w:rsid w:val="00BC4A19"/>
    <w:rsid w:val="00BD5C3F"/>
    <w:rsid w:val="00BD5C50"/>
    <w:rsid w:val="00BE0E3C"/>
    <w:rsid w:val="00BE280B"/>
    <w:rsid w:val="00BE7C8B"/>
    <w:rsid w:val="00BF2C0B"/>
    <w:rsid w:val="00BF3441"/>
    <w:rsid w:val="00BF4F54"/>
    <w:rsid w:val="00C02798"/>
    <w:rsid w:val="00C04E1D"/>
    <w:rsid w:val="00C05A14"/>
    <w:rsid w:val="00C07A3C"/>
    <w:rsid w:val="00C12A50"/>
    <w:rsid w:val="00C161D4"/>
    <w:rsid w:val="00C1780A"/>
    <w:rsid w:val="00C20A4E"/>
    <w:rsid w:val="00C214B6"/>
    <w:rsid w:val="00C21E60"/>
    <w:rsid w:val="00C255D2"/>
    <w:rsid w:val="00C277F1"/>
    <w:rsid w:val="00C27F73"/>
    <w:rsid w:val="00C3323C"/>
    <w:rsid w:val="00C34840"/>
    <w:rsid w:val="00C35FE8"/>
    <w:rsid w:val="00C36D84"/>
    <w:rsid w:val="00C40553"/>
    <w:rsid w:val="00C4141E"/>
    <w:rsid w:val="00C422E0"/>
    <w:rsid w:val="00C42562"/>
    <w:rsid w:val="00C44C5B"/>
    <w:rsid w:val="00C47A47"/>
    <w:rsid w:val="00C512BF"/>
    <w:rsid w:val="00C53DCE"/>
    <w:rsid w:val="00C54B9D"/>
    <w:rsid w:val="00C57B6D"/>
    <w:rsid w:val="00C6098E"/>
    <w:rsid w:val="00C62DC6"/>
    <w:rsid w:val="00C64831"/>
    <w:rsid w:val="00C70C1C"/>
    <w:rsid w:val="00C74963"/>
    <w:rsid w:val="00C75B23"/>
    <w:rsid w:val="00C82D2D"/>
    <w:rsid w:val="00C868B5"/>
    <w:rsid w:val="00C876C3"/>
    <w:rsid w:val="00C90F37"/>
    <w:rsid w:val="00C91A04"/>
    <w:rsid w:val="00C922DE"/>
    <w:rsid w:val="00C92648"/>
    <w:rsid w:val="00CA5AC3"/>
    <w:rsid w:val="00CB08D5"/>
    <w:rsid w:val="00CB187F"/>
    <w:rsid w:val="00CB6021"/>
    <w:rsid w:val="00CB611B"/>
    <w:rsid w:val="00CB6ACB"/>
    <w:rsid w:val="00CC181D"/>
    <w:rsid w:val="00CC3715"/>
    <w:rsid w:val="00CC7401"/>
    <w:rsid w:val="00CD1451"/>
    <w:rsid w:val="00CD290C"/>
    <w:rsid w:val="00CD2947"/>
    <w:rsid w:val="00CD3705"/>
    <w:rsid w:val="00CD5B74"/>
    <w:rsid w:val="00CE0EBD"/>
    <w:rsid w:val="00CE4D1C"/>
    <w:rsid w:val="00CE6B54"/>
    <w:rsid w:val="00CE736C"/>
    <w:rsid w:val="00CF0747"/>
    <w:rsid w:val="00CF119C"/>
    <w:rsid w:val="00CF1572"/>
    <w:rsid w:val="00CF230D"/>
    <w:rsid w:val="00CF7B15"/>
    <w:rsid w:val="00D0006F"/>
    <w:rsid w:val="00D02136"/>
    <w:rsid w:val="00D03055"/>
    <w:rsid w:val="00D03D0D"/>
    <w:rsid w:val="00D03F8B"/>
    <w:rsid w:val="00D05880"/>
    <w:rsid w:val="00D06162"/>
    <w:rsid w:val="00D113EB"/>
    <w:rsid w:val="00D2402A"/>
    <w:rsid w:val="00D24066"/>
    <w:rsid w:val="00D251CB"/>
    <w:rsid w:val="00D330F0"/>
    <w:rsid w:val="00D35600"/>
    <w:rsid w:val="00D375FF"/>
    <w:rsid w:val="00D4131E"/>
    <w:rsid w:val="00D4250C"/>
    <w:rsid w:val="00D4569E"/>
    <w:rsid w:val="00D518F3"/>
    <w:rsid w:val="00D51ED6"/>
    <w:rsid w:val="00D53A79"/>
    <w:rsid w:val="00D55DF7"/>
    <w:rsid w:val="00D565A7"/>
    <w:rsid w:val="00D5690E"/>
    <w:rsid w:val="00D63073"/>
    <w:rsid w:val="00D64883"/>
    <w:rsid w:val="00D6687E"/>
    <w:rsid w:val="00D75046"/>
    <w:rsid w:val="00D81E82"/>
    <w:rsid w:val="00D87915"/>
    <w:rsid w:val="00D90CC5"/>
    <w:rsid w:val="00D91A60"/>
    <w:rsid w:val="00DA032F"/>
    <w:rsid w:val="00DA060E"/>
    <w:rsid w:val="00DA2A3F"/>
    <w:rsid w:val="00DA484B"/>
    <w:rsid w:val="00DA48CD"/>
    <w:rsid w:val="00DB0CAD"/>
    <w:rsid w:val="00DB3AA0"/>
    <w:rsid w:val="00DB7653"/>
    <w:rsid w:val="00DB7938"/>
    <w:rsid w:val="00DC3C83"/>
    <w:rsid w:val="00DC4488"/>
    <w:rsid w:val="00DC6310"/>
    <w:rsid w:val="00DD2986"/>
    <w:rsid w:val="00DD49DC"/>
    <w:rsid w:val="00DE0902"/>
    <w:rsid w:val="00DE1C45"/>
    <w:rsid w:val="00DE1FF9"/>
    <w:rsid w:val="00DE2934"/>
    <w:rsid w:val="00DE3780"/>
    <w:rsid w:val="00DE4762"/>
    <w:rsid w:val="00DE5188"/>
    <w:rsid w:val="00DF3A21"/>
    <w:rsid w:val="00DF595F"/>
    <w:rsid w:val="00E02219"/>
    <w:rsid w:val="00E027C7"/>
    <w:rsid w:val="00E048EC"/>
    <w:rsid w:val="00E04CC0"/>
    <w:rsid w:val="00E15830"/>
    <w:rsid w:val="00E2482B"/>
    <w:rsid w:val="00E249FE"/>
    <w:rsid w:val="00E25025"/>
    <w:rsid w:val="00E2558B"/>
    <w:rsid w:val="00E2629D"/>
    <w:rsid w:val="00E26BCB"/>
    <w:rsid w:val="00E26E35"/>
    <w:rsid w:val="00E345E8"/>
    <w:rsid w:val="00E349C1"/>
    <w:rsid w:val="00E3722B"/>
    <w:rsid w:val="00E41E93"/>
    <w:rsid w:val="00E471A6"/>
    <w:rsid w:val="00E53497"/>
    <w:rsid w:val="00E53FEB"/>
    <w:rsid w:val="00E5716E"/>
    <w:rsid w:val="00E5723D"/>
    <w:rsid w:val="00E618F2"/>
    <w:rsid w:val="00E633FB"/>
    <w:rsid w:val="00E662DD"/>
    <w:rsid w:val="00E664DD"/>
    <w:rsid w:val="00E758CF"/>
    <w:rsid w:val="00E77C13"/>
    <w:rsid w:val="00E82FB7"/>
    <w:rsid w:val="00E83B24"/>
    <w:rsid w:val="00E9230B"/>
    <w:rsid w:val="00E96C77"/>
    <w:rsid w:val="00EA435A"/>
    <w:rsid w:val="00EB2139"/>
    <w:rsid w:val="00EB3EB4"/>
    <w:rsid w:val="00EC1472"/>
    <w:rsid w:val="00EC4E2A"/>
    <w:rsid w:val="00ED3672"/>
    <w:rsid w:val="00ED56E7"/>
    <w:rsid w:val="00ED5FA0"/>
    <w:rsid w:val="00EE31BC"/>
    <w:rsid w:val="00EE3EDE"/>
    <w:rsid w:val="00EE4A4A"/>
    <w:rsid w:val="00EE4A93"/>
    <w:rsid w:val="00EE7738"/>
    <w:rsid w:val="00EF135C"/>
    <w:rsid w:val="00EF3D53"/>
    <w:rsid w:val="00EF444E"/>
    <w:rsid w:val="00F00AC1"/>
    <w:rsid w:val="00F0323C"/>
    <w:rsid w:val="00F0478A"/>
    <w:rsid w:val="00F04D75"/>
    <w:rsid w:val="00F07826"/>
    <w:rsid w:val="00F15F83"/>
    <w:rsid w:val="00F17214"/>
    <w:rsid w:val="00F22197"/>
    <w:rsid w:val="00F22615"/>
    <w:rsid w:val="00F32A93"/>
    <w:rsid w:val="00F32AD5"/>
    <w:rsid w:val="00F34358"/>
    <w:rsid w:val="00F37B64"/>
    <w:rsid w:val="00F4362E"/>
    <w:rsid w:val="00F4418B"/>
    <w:rsid w:val="00F44DDB"/>
    <w:rsid w:val="00F450BA"/>
    <w:rsid w:val="00F455C6"/>
    <w:rsid w:val="00F54710"/>
    <w:rsid w:val="00F557F0"/>
    <w:rsid w:val="00F5673D"/>
    <w:rsid w:val="00F614B3"/>
    <w:rsid w:val="00F625F5"/>
    <w:rsid w:val="00F64475"/>
    <w:rsid w:val="00F64F45"/>
    <w:rsid w:val="00F660E4"/>
    <w:rsid w:val="00F67024"/>
    <w:rsid w:val="00F7156D"/>
    <w:rsid w:val="00F7253B"/>
    <w:rsid w:val="00F7322F"/>
    <w:rsid w:val="00F7478E"/>
    <w:rsid w:val="00F836D0"/>
    <w:rsid w:val="00F845AB"/>
    <w:rsid w:val="00F9516D"/>
    <w:rsid w:val="00F9521C"/>
    <w:rsid w:val="00FA260B"/>
    <w:rsid w:val="00FA4C1F"/>
    <w:rsid w:val="00FA5490"/>
    <w:rsid w:val="00FA7099"/>
    <w:rsid w:val="00FB1EAA"/>
    <w:rsid w:val="00FB2ACD"/>
    <w:rsid w:val="00FB2DA5"/>
    <w:rsid w:val="00FB53B8"/>
    <w:rsid w:val="00FB60D5"/>
    <w:rsid w:val="00FC6AD4"/>
    <w:rsid w:val="00FC77A4"/>
    <w:rsid w:val="00FD08CE"/>
    <w:rsid w:val="00FD17C5"/>
    <w:rsid w:val="00FD290C"/>
    <w:rsid w:val="00FD2D0C"/>
    <w:rsid w:val="00FD41B8"/>
    <w:rsid w:val="00FE0134"/>
    <w:rsid w:val="00FE292E"/>
    <w:rsid w:val="00FE2D25"/>
    <w:rsid w:val="00FE3E5A"/>
    <w:rsid w:val="00FF020D"/>
    <w:rsid w:val="00FF13E2"/>
    <w:rsid w:val="00FF217A"/>
    <w:rsid w:val="00FF29A3"/>
    <w:rsid w:val="00FF6FF3"/>
    <w:rsid w:val="010E1DC0"/>
    <w:rsid w:val="025F0B89"/>
    <w:rsid w:val="0720BD36"/>
    <w:rsid w:val="07A0A043"/>
    <w:rsid w:val="0943534C"/>
    <w:rsid w:val="0A607D54"/>
    <w:rsid w:val="0A766905"/>
    <w:rsid w:val="0F49F428"/>
    <w:rsid w:val="1698B0E0"/>
    <w:rsid w:val="16ACDE9F"/>
    <w:rsid w:val="1771BF5A"/>
    <w:rsid w:val="1C3FF26A"/>
    <w:rsid w:val="1F30B80E"/>
    <w:rsid w:val="258EF091"/>
    <w:rsid w:val="290E6901"/>
    <w:rsid w:val="2B0C1A30"/>
    <w:rsid w:val="2CC66908"/>
    <w:rsid w:val="2EEFDFC9"/>
    <w:rsid w:val="2F016B0A"/>
    <w:rsid w:val="34359581"/>
    <w:rsid w:val="3444FD0C"/>
    <w:rsid w:val="3525C1F1"/>
    <w:rsid w:val="3751EDBD"/>
    <w:rsid w:val="3A19D9A4"/>
    <w:rsid w:val="3ACDE1A5"/>
    <w:rsid w:val="40727892"/>
    <w:rsid w:val="470D600B"/>
    <w:rsid w:val="47BAD2B5"/>
    <w:rsid w:val="4887F330"/>
    <w:rsid w:val="4A27ED19"/>
    <w:rsid w:val="4B959565"/>
    <w:rsid w:val="51847EAB"/>
    <w:rsid w:val="5300DDDA"/>
    <w:rsid w:val="53875DD6"/>
    <w:rsid w:val="547D070D"/>
    <w:rsid w:val="55C2941D"/>
    <w:rsid w:val="588C592E"/>
    <w:rsid w:val="59C4CBBC"/>
    <w:rsid w:val="5BF624EE"/>
    <w:rsid w:val="604411F6"/>
    <w:rsid w:val="621B2D84"/>
    <w:rsid w:val="63BEB89A"/>
    <w:rsid w:val="650BC0CB"/>
    <w:rsid w:val="671061B1"/>
    <w:rsid w:val="67DD09D6"/>
    <w:rsid w:val="6BF72CA8"/>
    <w:rsid w:val="6DFCA85E"/>
    <w:rsid w:val="6E811303"/>
    <w:rsid w:val="73874324"/>
    <w:rsid w:val="7B362EF6"/>
    <w:rsid w:val="7F6FAF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D61DC"/>
  <w15:docId w15:val="{0E47547E-FE51-46D5-9F05-A51303735A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8"/>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8"/>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8"/>
      </w:numPr>
      <w:spacing w:before="150" w:after="150" w:line="240" w:lineRule="auto"/>
      <w:ind w:right="150"/>
      <w:outlineLvl w:val="2"/>
    </w:pPr>
    <w:rPr>
      <w:rFonts w:ascii="Times New Roman" w:hAnsi="Times New Roman" w:eastAsia="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8"/>
      </w:numPr>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9"/>
    <w:qFormat/>
    <w:rsid w:val="00CD2947"/>
    <w:pPr>
      <w:keepNext/>
      <w:keepLines/>
      <w:numPr>
        <w:ilvl w:val="4"/>
        <w:numId w:val="18"/>
      </w:numPr>
      <w:spacing w:before="200" w:after="0"/>
      <w:outlineLvl w:val="4"/>
    </w:pPr>
    <w:rPr>
      <w:rFonts w:ascii="Cambria" w:hAnsi="Cambria" w:eastAsia="Times New Roman"/>
      <w:color w:val="243F60"/>
    </w:rPr>
  </w:style>
  <w:style w:type="paragraph" w:styleId="Heading6">
    <w:name w:val="heading 6"/>
    <w:basedOn w:val="Normal"/>
    <w:next w:val="Normal"/>
    <w:link w:val="Heading6Char"/>
    <w:uiPriority w:val="99"/>
    <w:qFormat/>
    <w:rsid w:val="00CD2947"/>
    <w:pPr>
      <w:keepNext/>
      <w:keepLines/>
      <w:numPr>
        <w:ilvl w:val="5"/>
        <w:numId w:val="18"/>
      </w:numPr>
      <w:spacing w:before="200" w:after="0"/>
      <w:outlineLvl w:val="5"/>
    </w:pPr>
    <w:rPr>
      <w:rFonts w:ascii="Cambria" w:hAnsi="Cambria" w:eastAsia="Times New Roman"/>
      <w:i/>
      <w:iCs/>
      <w:color w:val="243F60"/>
    </w:rPr>
  </w:style>
  <w:style w:type="paragraph" w:styleId="Heading7">
    <w:name w:val="heading 7"/>
    <w:basedOn w:val="Normal"/>
    <w:next w:val="Normal"/>
    <w:link w:val="Heading7Char"/>
    <w:uiPriority w:val="99"/>
    <w:qFormat/>
    <w:rsid w:val="00CD2947"/>
    <w:pPr>
      <w:keepNext/>
      <w:keepLines/>
      <w:numPr>
        <w:ilvl w:val="6"/>
        <w:numId w:val="18"/>
      </w:numPr>
      <w:spacing w:before="200" w:after="0"/>
      <w:outlineLvl w:val="6"/>
    </w:pPr>
    <w:rPr>
      <w:rFonts w:ascii="Cambria" w:hAnsi="Cambria" w:eastAsia="Times New Roman"/>
      <w:i/>
      <w:iCs/>
      <w:color w:val="404040"/>
    </w:rPr>
  </w:style>
  <w:style w:type="paragraph" w:styleId="Heading8">
    <w:name w:val="heading 8"/>
    <w:basedOn w:val="Normal"/>
    <w:next w:val="Normal"/>
    <w:link w:val="Heading8Char"/>
    <w:uiPriority w:val="99"/>
    <w:qFormat/>
    <w:rsid w:val="00CD2947"/>
    <w:pPr>
      <w:keepNext/>
      <w:keepLines/>
      <w:numPr>
        <w:ilvl w:val="7"/>
        <w:numId w:val="18"/>
      </w:numPr>
      <w:spacing w:before="200" w:after="0"/>
      <w:outlineLvl w:val="7"/>
    </w:pPr>
    <w:rPr>
      <w:rFonts w:ascii="Cambria" w:hAnsi="Cambria" w:eastAsia="Times New Roman"/>
      <w:color w:val="404040"/>
      <w:sz w:val="20"/>
      <w:szCs w:val="20"/>
    </w:rPr>
  </w:style>
  <w:style w:type="paragraph" w:styleId="Heading9">
    <w:name w:val="heading 9"/>
    <w:basedOn w:val="Normal"/>
    <w:next w:val="Normal"/>
    <w:link w:val="Heading9Char"/>
    <w:uiPriority w:val="99"/>
    <w:qFormat/>
    <w:rsid w:val="00CD2947"/>
    <w:pPr>
      <w:keepNext/>
      <w:keepLines/>
      <w:numPr>
        <w:ilvl w:val="8"/>
        <w:numId w:val="18"/>
      </w:numPr>
      <w:spacing w:before="200" w:after="0"/>
      <w:outlineLvl w:val="8"/>
    </w:pPr>
    <w:rPr>
      <w:rFonts w:ascii="Cambria" w:hAnsi="Cambria" w:eastAsia="Times New Roman"/>
      <w:i/>
      <w:iCs/>
      <w:color w:val="404040"/>
      <w:sz w:val="20"/>
      <w:szCs w:val="20"/>
    </w:rPr>
  </w:style>
  <w:style w:type="character" w:styleId="DefaultParagraphFont" w:default="1">
    <w:name w:val="Default Paragraph Font"/>
    <w:aliases w:val="Absatz-Standardschriftart,Standardstycketeckensnitt"/>
    <w:uiPriority w:val="1"/>
    <w:semiHidden/>
    <w:unhideWhenUsed/>
  </w:style>
  <w:style w:type="table" w:styleId="TableNormal" w:default="1">
    <w:name w:val="Normal Table"/>
    <w:aliases w:val="Normale Tabelle,Normal tabell"/>
    <w:uiPriority w:val="99"/>
    <w:semiHidden/>
    <w:unhideWhenUsed/>
    <w:tblPr>
      <w:tblInd w:w="0" w:type="dxa"/>
      <w:tblCellMar>
        <w:top w:w="0" w:type="dxa"/>
        <w:left w:w="108" w:type="dxa"/>
        <w:bottom w:w="0" w:type="dxa"/>
        <w:right w:w="108" w:type="dxa"/>
      </w:tblCellMar>
    </w:tblPr>
  </w:style>
  <w:style w:type="numbering" w:styleId="NoList" w:default="1">
    <w:name w:val="No List"/>
    <w:aliases w:val="Keine Liste,Ingen lista"/>
    <w:uiPriority w:val="99"/>
    <w:semiHidden/>
    <w:unhideWhenUsed/>
  </w:style>
  <w:style w:type="character" w:styleId="Heading1Char" w:customStyle="1">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styleId="Heading2Char" w:customStyle="1">
    <w:name w:val="Heading 2 Char"/>
    <w:basedOn w:val="DefaultParagraphFont"/>
    <w:link w:val="Heading2"/>
    <w:uiPriority w:val="99"/>
    <w:locked/>
    <w:rsid w:val="00465E49"/>
    <w:rPr>
      <w:rFonts w:eastAsia="Times New Roman"/>
      <w:b/>
      <w:bCs/>
      <w:color w:val="4F81BD"/>
      <w:sz w:val="26"/>
      <w:szCs w:val="26"/>
      <w:lang w:eastAsia="en-US"/>
    </w:rPr>
  </w:style>
  <w:style w:type="character" w:styleId="Heading3Char" w:customStyle="1">
    <w:name w:val="Heading 3 Char"/>
    <w:basedOn w:val="DefaultParagraphFont"/>
    <w:link w:val="Heading3"/>
    <w:uiPriority w:val="99"/>
    <w:locked/>
    <w:rsid w:val="00285ADB"/>
    <w:rPr>
      <w:rFonts w:ascii="Times New Roman" w:hAnsi="Times New Roman" w:eastAsia="Times New Roman"/>
      <w:b/>
      <w:bCs/>
      <w:color w:val="0F4F75"/>
      <w:sz w:val="24"/>
      <w:szCs w:val="24"/>
    </w:rPr>
  </w:style>
  <w:style w:type="character" w:styleId="Heading4Char" w:customStyle="1">
    <w:name w:val="Heading 4 Char"/>
    <w:basedOn w:val="DefaultParagraphFont"/>
    <w:link w:val="Heading4"/>
    <w:uiPriority w:val="99"/>
    <w:locked/>
    <w:rsid w:val="00CD2947"/>
    <w:rPr>
      <w:rFonts w:ascii="Cambria" w:hAnsi="Cambria" w:eastAsia="Times New Roman"/>
      <w:b/>
      <w:bCs/>
      <w:i/>
      <w:iCs/>
      <w:color w:val="4F81BD"/>
      <w:sz w:val="24"/>
      <w:lang w:eastAsia="en-US"/>
    </w:rPr>
  </w:style>
  <w:style w:type="character" w:styleId="Heading5Char" w:customStyle="1">
    <w:name w:val="Heading 5 Char"/>
    <w:basedOn w:val="DefaultParagraphFont"/>
    <w:link w:val="Heading5"/>
    <w:uiPriority w:val="99"/>
    <w:locked/>
    <w:rsid w:val="00CD2947"/>
    <w:rPr>
      <w:rFonts w:ascii="Cambria" w:hAnsi="Cambria" w:eastAsia="Times New Roman"/>
      <w:color w:val="243F60"/>
      <w:sz w:val="24"/>
      <w:lang w:eastAsia="en-US"/>
    </w:rPr>
  </w:style>
  <w:style w:type="character" w:styleId="Heading6Char" w:customStyle="1">
    <w:name w:val="Heading 6 Char"/>
    <w:basedOn w:val="DefaultParagraphFont"/>
    <w:link w:val="Heading6"/>
    <w:uiPriority w:val="99"/>
    <w:locked/>
    <w:rsid w:val="00CD2947"/>
    <w:rPr>
      <w:rFonts w:ascii="Cambria" w:hAnsi="Cambria" w:eastAsia="Times New Roman"/>
      <w:i/>
      <w:iCs/>
      <w:color w:val="243F60"/>
      <w:sz w:val="24"/>
      <w:lang w:eastAsia="en-US"/>
    </w:rPr>
  </w:style>
  <w:style w:type="character" w:styleId="Heading7Char" w:customStyle="1">
    <w:name w:val="Heading 7 Char"/>
    <w:basedOn w:val="DefaultParagraphFont"/>
    <w:link w:val="Heading7"/>
    <w:uiPriority w:val="99"/>
    <w:locked/>
    <w:rsid w:val="00CD2947"/>
    <w:rPr>
      <w:rFonts w:ascii="Cambria" w:hAnsi="Cambria" w:eastAsia="Times New Roman"/>
      <w:i/>
      <w:iCs/>
      <w:color w:val="404040"/>
      <w:sz w:val="24"/>
      <w:lang w:eastAsia="en-US"/>
    </w:rPr>
  </w:style>
  <w:style w:type="character" w:styleId="Heading8Char" w:customStyle="1">
    <w:name w:val="Heading 8 Char"/>
    <w:basedOn w:val="DefaultParagraphFont"/>
    <w:link w:val="Heading8"/>
    <w:uiPriority w:val="99"/>
    <w:locked/>
    <w:rsid w:val="00CD2947"/>
    <w:rPr>
      <w:rFonts w:ascii="Cambria" w:hAnsi="Cambria" w:eastAsia="Times New Roman"/>
      <w:color w:val="404040"/>
      <w:sz w:val="20"/>
      <w:szCs w:val="20"/>
      <w:lang w:eastAsia="en-US"/>
    </w:rPr>
  </w:style>
  <w:style w:type="character" w:styleId="Heading9Char" w:customStyle="1">
    <w:name w:val="Heading 9 Char"/>
    <w:basedOn w:val="DefaultParagraphFont"/>
    <w:link w:val="Heading9"/>
    <w:uiPriority w:val="99"/>
    <w:locked/>
    <w:rsid w:val="00CD2947"/>
    <w:rPr>
      <w:rFonts w:ascii="Cambria" w:hAnsi="Cambria" w:eastAsia="Times New Roman"/>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styleId="boldblue1" w:customStyl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D330F0"/>
    <w:rPr>
      <w:rFonts w:ascii="Tahoma" w:hAnsi="Tahoma" w:cs="Tahoma"/>
      <w:sz w:val="16"/>
      <w:szCs w:val="16"/>
    </w:rPr>
  </w:style>
  <w:style w:type="paragraph" w:styleId="Default" w:customStyle="1">
    <w:name w:val="Default"/>
    <w:rsid w:val="00331952"/>
    <w:pPr>
      <w:autoSpaceDE w:val="0"/>
      <w:autoSpaceDN w:val="0"/>
      <w:adjustRightInd w:val="0"/>
    </w:pPr>
    <w:rPr>
      <w:rFonts w:ascii="Times New Roman" w:hAnsi="Times New Roman"/>
      <w:color w:val="000000"/>
      <w:sz w:val="24"/>
      <w:szCs w:val="24"/>
      <w:lang w:eastAsia="en-US"/>
    </w:rPr>
  </w:style>
  <w:style w:type="paragraph" w:styleId="Normal3" w:customStyle="1">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hAnsi="Times New Roman" w:eastAsia="Times New Roman"/>
      <w:szCs w:val="24"/>
      <w:lang w:eastAsia="en-GB"/>
    </w:rPr>
  </w:style>
  <w:style w:type="paragraph" w:styleId="bold1" w:customStyle="1">
    <w:name w:val="bold1"/>
    <w:basedOn w:val="Normal"/>
    <w:uiPriority w:val="99"/>
    <w:rsid w:val="0060520E"/>
    <w:pPr>
      <w:spacing w:after="0" w:line="336" w:lineRule="auto"/>
    </w:pPr>
    <w:rPr>
      <w:rFonts w:ascii="Times New Roman" w:hAnsi="Times New Roman" w:eastAsia="Times New Roman"/>
      <w:b/>
      <w:bCs/>
      <w:color w:val="666666"/>
      <w:szCs w:val="24"/>
      <w:lang w:eastAsia="en-GB"/>
    </w:rPr>
  </w:style>
  <w:style w:type="character" w:styleId="bold2" w:customStyle="1">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styleId="CommentTextChar" w:customStyle="1">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styleId="CommentSubjectChar" w:customStyle="1">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styleId="EndnoteTextChar" w:customStyle="1">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styleId="description" w:customStyle="1">
    <w:name w:val="description"/>
    <w:basedOn w:val="Normal"/>
    <w:uiPriority w:val="99"/>
    <w:rsid w:val="00B5403F"/>
    <w:pPr>
      <w:spacing w:before="100" w:beforeAutospacing="1" w:after="100" w:afterAutospacing="1" w:line="240" w:lineRule="auto"/>
    </w:pPr>
    <w:rPr>
      <w:rFonts w:ascii="Times New Roman" w:hAnsi="Times New Roman" w:eastAsia="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styleId="BulletsspacedChar" w:customStyle="1">
    <w:name w:val="Bullets (spaced) Char"/>
    <w:basedOn w:val="DefaultParagraphFont"/>
    <w:link w:val="Bulletsspaced"/>
    <w:locked/>
    <w:rsid w:val="00E26E35"/>
    <w:rPr>
      <w:rFonts w:ascii="Arial" w:hAnsi="Arial" w:cs="Arial"/>
      <w:color w:val="000000"/>
    </w:rPr>
  </w:style>
  <w:style w:type="paragraph" w:styleId="Bulletsspaced" w:customStyle="1">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styleId="NumberedparagraphChar" w:customStyle="1">
    <w:name w:val="Numbered paragraph Char"/>
    <w:basedOn w:val="DefaultParagraphFont"/>
    <w:link w:val="Numberedparagraph"/>
    <w:locked/>
    <w:rsid w:val="00E26E35"/>
    <w:rPr>
      <w:rFonts w:ascii="Tahoma" w:hAnsi="Tahoma" w:cs="Tahoma"/>
      <w:color w:val="000000"/>
    </w:rPr>
  </w:style>
  <w:style w:type="paragraph" w:styleId="Numberedparagraph" w:customStyle="1">
    <w:name w:val="Numbered paragraph"/>
    <w:basedOn w:val="Normal"/>
    <w:link w:val="NumberedparagraphChar"/>
    <w:rsid w:val="00E26E35"/>
    <w:pPr>
      <w:numPr>
        <w:numId w:val="27"/>
      </w:numPr>
      <w:spacing w:after="240" w:line="240" w:lineRule="auto"/>
    </w:pPr>
    <w:rPr>
      <w:rFonts w:ascii="Tahoma" w:hAnsi="Tahoma" w:cs="Tahoma"/>
      <w:color w:val="000000"/>
      <w:sz w:val="22"/>
      <w:lang w:eastAsia="en-GB"/>
    </w:rPr>
  </w:style>
  <w:style w:type="character" w:styleId="Bulletsspaced-lastbulletChar" w:customStyle="1">
    <w:name w:val="Bullets (spaced) - last bullet Char"/>
    <w:basedOn w:val="DefaultParagraphFont"/>
    <w:link w:val="Bulletsspaced-lastbullet"/>
    <w:locked/>
    <w:rsid w:val="00E26E35"/>
    <w:rPr>
      <w:rFonts w:ascii="Tahoma" w:hAnsi="Tahoma" w:cs="Tahoma"/>
      <w:color w:val="000000"/>
    </w:rPr>
  </w:style>
  <w:style w:type="paragraph" w:styleId="Bulletsspaced-lastbullet" w:customStyle="1">
    <w:name w:val="Bullets (spaced) - last bullet"/>
    <w:basedOn w:val="Normal"/>
    <w:link w:val="Bulletsspaced-lastbulletChar"/>
    <w:rsid w:val="00E26E35"/>
    <w:pPr>
      <w:numPr>
        <w:numId w:val="28"/>
      </w:numPr>
      <w:spacing w:before="120" w:after="240" w:line="240" w:lineRule="auto"/>
      <w:ind w:left="924" w:hanging="357"/>
    </w:pPr>
    <w:rPr>
      <w:rFonts w:ascii="Tahoma" w:hAnsi="Tahoma" w:cs="Tahoma"/>
      <w:color w:val="000000"/>
      <w:sz w:val="22"/>
      <w:lang w:eastAsia="en-GB"/>
    </w:rPr>
  </w:style>
  <w:style w:type="character" w:styleId="UnresolvedMention1" w:customStyle="1">
    <w:name w:val="Unresolved Mention1"/>
    <w:basedOn w:val="DefaultParagraphFont"/>
    <w:uiPriority w:val="99"/>
    <w:semiHidden/>
    <w:unhideWhenUsed/>
    <w:rsid w:val="00FA4C1F"/>
    <w:rPr>
      <w:color w:val="605E5C"/>
      <w:shd w:val="clear" w:color="auto" w:fill="E1DFDD"/>
    </w:rPr>
  </w:style>
  <w:style w:type="table" w:styleId="TableGrid">
    <w:name w:val="Table Grid"/>
    <w:basedOn w:val="TableNormal"/>
    <w:uiPriority w:val="59"/>
    <w:locked/>
    <w:rsid w:val="009202B0"/>
    <w:rPr>
      <w:rFonts w:ascii="Times New Roman" w:hAnsi="Times New Roman" w:eastAsia="Times New Roman"/>
      <w:sz w:val="20"/>
      <w:szCs w:val="20"/>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202B0"/>
    <w:rPr>
      <w:rFonts w:asciiTheme="minorHAnsi" w:hAnsiTheme="minorHAnsi" w:eastAsiaTheme="minorHAnsi" w:cstheme="minorBidi"/>
      <w:lang w:eastAsia="en-US"/>
    </w:rPr>
  </w:style>
  <w:style w:type="table" w:styleId="TableGrid1" w:customStyle="1">
    <w:name w:val="Table Grid1"/>
    <w:basedOn w:val="TableNormal"/>
    <w:next w:val="TableGrid"/>
    <w:uiPriority w:val="59"/>
    <w:rsid w:val="00463349"/>
    <w:rPr>
      <w:rFonts w:ascii="Times New Roman" w:hAnsi="Times New Roman" w:eastAsia="Times New Roman"/>
      <w:sz w:val="20"/>
      <w:szCs w:val="20"/>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C42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75594450">
      <w:bodyDiv w:val="1"/>
      <w:marLeft w:val="0"/>
      <w:marRight w:val="0"/>
      <w:marTop w:val="0"/>
      <w:marBottom w:val="0"/>
      <w:divBdr>
        <w:top w:val="none" w:sz="0" w:space="0" w:color="auto"/>
        <w:left w:val="none" w:sz="0" w:space="0" w:color="auto"/>
        <w:bottom w:val="none" w:sz="0" w:space="0" w:color="auto"/>
        <w:right w:val="none" w:sz="0" w:space="0" w:color="auto"/>
      </w:divBdr>
    </w:div>
    <w:div w:id="467363229">
      <w:bodyDiv w:val="1"/>
      <w:marLeft w:val="0"/>
      <w:marRight w:val="0"/>
      <w:marTop w:val="0"/>
      <w:marBottom w:val="0"/>
      <w:divBdr>
        <w:top w:val="none" w:sz="0" w:space="0" w:color="auto"/>
        <w:left w:val="none" w:sz="0" w:space="0" w:color="auto"/>
        <w:bottom w:val="none" w:sz="0" w:space="0" w:color="auto"/>
        <w:right w:val="none" w:sz="0" w:space="0" w:color="auto"/>
      </w:divBdr>
    </w:div>
    <w:div w:id="643705960">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227612086">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77093149">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694458545">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prevent-duty-guidance/revised-prevent-duty-guidance-for-england-and-wales" TargetMode="External" Id="rId13" /><Relationship Type="http://schemas.openxmlformats.org/officeDocument/2006/relationships/hyperlink" Target="https://www.gov.uk/government/publications/safeguarding-practitioners-information-sharing-advice" TargetMode="External" Id="rId18" /><Relationship Type="http://schemas.openxmlformats.org/officeDocument/2006/relationships/hyperlink" Target="http://www.saferinternet.org.uk/our-helplines" TargetMode="External" Id="rId26" /><Relationship Type="http://schemas.openxmlformats.org/officeDocument/2006/relationships/hyperlink" Target="http://www.derbyshirescb.org.uk/professionals/serious-case-reviews/default.asp" TargetMode="External" Id="rId39" /><Relationship Type="http://schemas.openxmlformats.org/officeDocument/2006/relationships/hyperlink" Target="http://derbyshirescbs.proceduresonline.com/docs_library.html" TargetMode="External" Id="rId21" /><Relationship Type="http://schemas.openxmlformats.org/officeDocument/2006/relationships/hyperlink" Target="https://www.derbyshire.gov.uk/social-health/children-and-families/support-for-families/starting-point-referral-form/starting-point-contact-and-referral-service.aspx" TargetMode="External" Id="rId34" /><Relationship Type="http://schemas.openxmlformats.org/officeDocument/2006/relationships/hyperlink" Target="http://www.derbyshire.gov.uk/startingpoint" TargetMode="External" Id="rId42" /><Relationship Type="http://schemas.openxmlformats.org/officeDocument/2006/relationships/header" Target="header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gov.uk/government/publications/keeping-children-safe-in-education--2" TargetMode="External" Id="rId16" /><Relationship Type="http://schemas.openxmlformats.org/officeDocument/2006/relationships/hyperlink" Target="https://www.derbyshirescb.org.uk/home.aspx" TargetMode="External" Id="rId29" /><Relationship Type="http://schemas.openxmlformats.org/officeDocument/2006/relationships/hyperlink" Target="https://www.gov.uk/early-years-foundation-stage" TargetMode="External" Id="rId11" /><Relationship Type="http://schemas.openxmlformats.org/officeDocument/2006/relationships/hyperlink" Target="http://www.iwf.org.uk" TargetMode="External" Id="rId24" /><Relationship Type="http://schemas.openxmlformats.org/officeDocument/2006/relationships/hyperlink" Target="http://www.legislation.gov.uk/ukpga/1989/41/contents" TargetMode="External" Id="rId32" /><Relationship Type="http://schemas.openxmlformats.org/officeDocument/2006/relationships/hyperlink" Target="https://www.gov.uk/government/publications/keeping-children-safe-in-education--2" TargetMode="External" Id="rId37" /><Relationship Type="http://schemas.openxmlformats.org/officeDocument/2006/relationships/hyperlink" Target="http://trixresources.proceduresonline.com/nat_key/keywords/sec_47_enq.html" TargetMode="External" Id="rId40" /><Relationship Type="http://schemas.openxmlformats.org/officeDocument/2006/relationships/hyperlink" Target="https://www.gov.uk/guidance/report-a-serious-childcare-incident" TargetMode="External" Id="rId45" /><Relationship Type="http://schemas.openxmlformats.org/officeDocument/2006/relationships/hyperlink" Target="http://derbyshirescbs.proceduresonline.com/docs_library.html" TargetMode="External" Id="rId53" /><Relationship Type="http://schemas.openxmlformats.org/officeDocument/2006/relationships/hyperlink" Target="http://derbyshirescbs.proceduresonline.com/docs_library.html" TargetMode="External" Id="rId58"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yperlink" Target="http://derbyshirescbs.proceduresonline.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inspecting-safeguarding-in-early-years-education-and-skills-from-september-2015" TargetMode="External" Id="rId14" /><Relationship Type="http://schemas.openxmlformats.org/officeDocument/2006/relationships/hyperlink" Target="https://saferderbyshire.gov.uk/what-we-do/domestic-abuse/staff-guidance/adults/marac/multi-agency-risk-assessment-conference.aspx" TargetMode="External" Id="rId22" /><Relationship Type="http://schemas.openxmlformats.org/officeDocument/2006/relationships/hyperlink" Target="http://www.nspcc.org.uk/what-we-do/about-us/partners/nspcc-o2-online-safety-partnership/" TargetMode="External" Id="rId27" /><Relationship Type="http://schemas.openxmlformats.org/officeDocument/2006/relationships/hyperlink" Target="mailto:help@nspcc.org.uk" TargetMode="External" Id="rId30" /><Relationship Type="http://schemas.openxmlformats.org/officeDocument/2006/relationships/footer" Target="footer1.xml" Id="rId48" /><Relationship Type="http://schemas.openxmlformats.org/officeDocument/2006/relationships/webSettings" Target="webSettings.xml" Id="rId8" /><Relationship Type="http://schemas.openxmlformats.org/officeDocument/2006/relationships/image" Target="NULL" Id="rId51" /><Relationship Type="http://schemas.openxmlformats.org/officeDocument/2006/relationships/customXml" Target="../customXml/item3.xml" Id="rId3" /><Relationship Type="http://schemas.openxmlformats.org/officeDocument/2006/relationships/hyperlink" Target="https://www.gov.uk/government/publications/working-together-to-safeguard-children--2" TargetMode="External" Id="rId12" /><Relationship Type="http://schemas.openxmlformats.org/officeDocument/2006/relationships/hyperlink" Target="https://www.gov.uk/government/publications/what-to-do-if-youre-worried-a-child-is-being-abused--2" TargetMode="External" Id="rId17" /><Relationship Type="http://schemas.openxmlformats.org/officeDocument/2006/relationships/hyperlink" Target="http://www.ceop.police.uk/ceop-reporting/" TargetMode="External" Id="rId25" /><Relationship Type="http://schemas.openxmlformats.org/officeDocument/2006/relationships/hyperlink" Target="file:///C:\Users\charl\Downloads\www.proceduresonline.com\derbyshire\scbs\user_controlled_lcms_area\uploaded_files\Threshold%20Document%20FINAL%20December%202019.pdf" TargetMode="External" Id="rId33" /><Relationship Type="http://schemas.openxmlformats.org/officeDocument/2006/relationships/hyperlink" Target="https://derbyshirescbs.proceduresonline.com/p_alleg_staff_carer_volunteer.html" TargetMode="External" Id="rId38" /><Relationship Type="http://schemas.openxmlformats.org/officeDocument/2006/relationships/hyperlink" Target="http://www.derbyshire.gov.uk/startingpoint" TargetMode="External" Id="rId59" /><Relationship Type="http://schemas.openxmlformats.org/officeDocument/2006/relationships/hyperlink" Target="https://derbyshirescbs.proceduresonline.com/docs_library.html" TargetMode="External" Id="rId41"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uidance/report-a-serious-childcare-incident" TargetMode="External" Id="rId15" /><Relationship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 Id="rId23" /><Relationship Type="http://schemas.openxmlformats.org/officeDocument/2006/relationships/hyperlink" Target="http://www.gov.uk/government/publications/education-for-a-connected-world" TargetMode="External" Id="rId28" /><Relationship Type="http://schemas.openxmlformats.org/officeDocument/2006/relationships/hyperlink" Target="mailto:professionalallegations@derbyshire.gov.uk" TargetMode="External" Id="rId57" /><Relationship Type="http://schemas.openxmlformats.org/officeDocument/2006/relationships/endnotes" Target="endnotes.xml" Id="rId10" /><Relationship Type="http://schemas.openxmlformats.org/officeDocument/2006/relationships/hyperlink" Target="http://www.proceduresonline.com/derbyshire/scbs/user_controlled_lcms_area/uploaded_files/Whistle%20Blowing%20guidance%20FINAL%20Nov%202018.pdf" TargetMode="External" Id="rId31" /><Relationship Type="http://schemas.openxmlformats.org/officeDocument/2006/relationships/hyperlink" Target="https://schoolsnet.derbyshire.gov.uk/keeping-children-safe-in-education/safeguarding-policies-guidance-and-protocols/when-to-contact-the-police.aspx" TargetMode="External" Id="rId44" /><Relationship Type="http://schemas.openxmlformats.org/officeDocument/2006/relationships/hyperlink" Target="mailto:professionalallegations@derbyshire.gov.uk" TargetMode="External" Id="rId52" /><Relationship Type="http://schemas.openxmlformats.org/officeDocument/2006/relationships/hyperlink" Target="http://www.derbyshire.gov.uk/startingpoint" TargetMode="External" Id="rId60" /><Relationship Type="http://schemas.openxmlformats.org/officeDocument/2006/relationships/hyperlink" Target="https://www.gov.uk/government/organisations/disclosure-and-barring-service" TargetMode="External" Id="R2ed3a14190934cbe" /><Relationship Type="http://schemas.openxmlformats.org/officeDocument/2006/relationships/hyperlink" Target="mailto:Professional.Allegations@derbyshire.gov.uk" TargetMode="External" Id="R63bde48119124b10" /><Relationship Type="http://schemas.openxmlformats.org/officeDocument/2006/relationships/image" Target="/media/image3.png" Id="R0cfce7c72bb14da3" /><Relationship Type="http://schemas.openxmlformats.org/officeDocument/2006/relationships/image" Target="/media/image4.png" Id="R46d2bf799b6b4037" /></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Julie Cousins</DisplayName>
        <AccountId>64</AccountId>
        <AccountType/>
      </UserInfo>
      <UserInfo>
        <DisplayName>Jayne Marks</DisplayName>
        <AccountId>47</AccountId>
        <AccountType/>
      </UserInfo>
      <UserInfo>
        <DisplayName>Jo Collier (GNFC)</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67C5-83BB-4163-9C46-4DFD2FEFCB29}">
  <ds:schemaRefs>
    <ds:schemaRef ds:uri="http://schemas.microsoft.com/sharepoint/v3/contenttype/forms"/>
  </ds:schemaRefs>
</ds:datastoreItem>
</file>

<file path=customXml/itemProps2.xml><?xml version="1.0" encoding="utf-8"?>
<ds:datastoreItem xmlns:ds="http://schemas.openxmlformats.org/officeDocument/2006/customXml" ds:itemID="{72E7E01F-BC5A-4ED4-9765-8132EC6B7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30836-390F-4C0F-AE96-1BF173FF4EBF}"/>
</file>

<file path=customXml/itemProps4.xml><?xml version="1.0" encoding="utf-8"?>
<ds:datastoreItem xmlns:ds="http://schemas.openxmlformats.org/officeDocument/2006/customXml" ds:itemID="{69B2F543-0B99-43A8-A8B5-753FABF689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Jayne Marks</cp:lastModifiedBy>
  <cp:revision>13</cp:revision>
  <cp:lastPrinted>2016-08-03T11:09:00Z</cp:lastPrinted>
  <dcterms:created xsi:type="dcterms:W3CDTF">2021-04-27T11:02:00Z</dcterms:created>
  <dcterms:modified xsi:type="dcterms:W3CDTF">2021-05-18T09:54:57Z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